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75F22" w14:textId="63696829" w:rsidR="00BE6CBA" w:rsidRPr="003F467E" w:rsidRDefault="00647564">
      <w:pPr>
        <w:rPr>
          <w:sz w:val="32"/>
          <w:szCs w:val="32"/>
        </w:rPr>
      </w:pPr>
      <w:proofErr w:type="spellStart"/>
      <w:r w:rsidRPr="003F467E">
        <w:rPr>
          <w:rFonts w:hint="eastAsia"/>
          <w:sz w:val="32"/>
          <w:szCs w:val="32"/>
        </w:rPr>
        <w:t>W</w:t>
      </w:r>
      <w:r w:rsidRPr="003F467E">
        <w:rPr>
          <w:sz w:val="32"/>
          <w:szCs w:val="32"/>
        </w:rPr>
        <w:t>k</w:t>
      </w:r>
      <w:proofErr w:type="spellEnd"/>
      <w:r w:rsidRPr="003F467E">
        <w:rPr>
          <w:sz w:val="32"/>
          <w:szCs w:val="32"/>
        </w:rPr>
        <w:t xml:space="preserve"> 7:</w:t>
      </w:r>
    </w:p>
    <w:p w14:paraId="0A084BE2" w14:textId="77777777" w:rsidR="00647564" w:rsidRPr="00647564" w:rsidRDefault="00647564" w:rsidP="00647564">
      <w:pPr>
        <w:widowControl/>
        <w:shd w:val="clear" w:color="auto" w:fill="FFFFFF"/>
        <w:rPr>
          <w:rFonts w:ascii="Segoe UI" w:eastAsia="Times New Roman" w:hAnsi="Segoe UI" w:cs="Segoe UI"/>
          <w:color w:val="222222"/>
          <w:kern w:val="0"/>
          <w:sz w:val="32"/>
          <w:szCs w:val="32"/>
          <w14:ligatures w14:val="none"/>
        </w:rPr>
      </w:pPr>
      <w:r w:rsidRPr="00647564">
        <w:rPr>
          <w:rFonts w:ascii="Segoe UI" w:eastAsia="Times New Roman" w:hAnsi="Segoe UI" w:cs="Segoe UI"/>
          <w:b/>
          <w:bCs/>
          <w:color w:val="222222"/>
          <w:kern w:val="0"/>
          <w:sz w:val="32"/>
          <w:szCs w:val="32"/>
          <w14:ligatures w14:val="none"/>
        </w:rPr>
        <w:t>Editor’s note:</w:t>
      </w:r>
      <w:r w:rsidRPr="00647564">
        <w:rPr>
          <w:rFonts w:ascii="Segoe UI" w:eastAsia="Times New Roman" w:hAnsi="Segoe UI" w:cs="Segoe UI"/>
          <w:color w:val="222222"/>
          <w:kern w:val="0"/>
          <w:sz w:val="32"/>
          <w:szCs w:val="32"/>
          <w14:ligatures w14:val="none"/>
        </w:rPr>
        <w:t> As </w:t>
      </w:r>
      <w:r w:rsidRPr="00647564">
        <w:rPr>
          <w:rFonts w:ascii="Segoe UI" w:eastAsia="Times New Roman" w:hAnsi="Segoe UI" w:cs="Segoe UI"/>
          <w:i/>
          <w:iCs/>
          <w:color w:val="222222"/>
          <w:kern w:val="0"/>
          <w:sz w:val="32"/>
          <w:szCs w:val="32"/>
          <w14:ligatures w14:val="none"/>
        </w:rPr>
        <w:t>Creation</w:t>
      </w:r>
      <w:r w:rsidRPr="00647564">
        <w:rPr>
          <w:rFonts w:ascii="Segoe UI" w:eastAsia="Times New Roman" w:hAnsi="Segoe UI" w:cs="Segoe UI"/>
          <w:color w:val="222222"/>
          <w:kern w:val="0"/>
          <w:sz w:val="32"/>
          <w:szCs w:val="32"/>
          <w14:ligatures w14:val="none"/>
        </w:rPr>
        <w:t> magazine has been continuously published since 1978, we are publishing some of the articles from the archives for historical interest, such as this. For teaching and sharing purposes, readers are advised to supplement these historic articles with more up-to-date ones suggested in the Related Articles below.</w:t>
      </w:r>
    </w:p>
    <w:p w14:paraId="7B53DFDC" w14:textId="77777777" w:rsidR="00647564" w:rsidRPr="00647564" w:rsidRDefault="00647564" w:rsidP="00647564">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647564">
        <w:rPr>
          <w:rFonts w:ascii="Segoe UI" w:eastAsia="Times New Roman" w:hAnsi="Segoe UI" w:cs="Segoe UI"/>
          <w:b/>
          <w:bCs/>
          <w:color w:val="2D2D2D"/>
          <w:kern w:val="36"/>
          <w:sz w:val="44"/>
          <w:szCs w:val="44"/>
          <w14:ligatures w14:val="none"/>
        </w:rPr>
        <w:t>Flood!</w:t>
      </w:r>
    </w:p>
    <w:p w14:paraId="5BBFF50E" w14:textId="75496418" w:rsidR="00647564" w:rsidRPr="00647564" w:rsidRDefault="00647564" w:rsidP="00647564">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56CD8AD6" wp14:editId="3669009D">
            <wp:extent cx="4759325" cy="3179445"/>
            <wp:effectExtent l="0" t="0" r="3175" b="1905"/>
            <wp:docPr id="1660272464" name="Picture 4" descr="Aztec r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tec rui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9325" cy="3179445"/>
                    </a:xfrm>
                    <a:prstGeom prst="rect">
                      <a:avLst/>
                    </a:prstGeom>
                    <a:noFill/>
                    <a:ln>
                      <a:noFill/>
                    </a:ln>
                  </pic:spPr>
                </pic:pic>
              </a:graphicData>
            </a:graphic>
          </wp:inline>
        </w:drawing>
      </w:r>
    </w:p>
    <w:p w14:paraId="6E28F6EB" w14:textId="77777777" w:rsidR="00647564" w:rsidRPr="00647564" w:rsidRDefault="00647564" w:rsidP="00647564">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647564">
        <w:rPr>
          <w:rFonts w:ascii="Segoe UI" w:eastAsia="Times New Roman" w:hAnsi="Segoe UI" w:cs="Segoe UI"/>
          <w:b/>
          <w:bCs/>
          <w:i/>
          <w:iCs/>
          <w:color w:val="222222"/>
          <w:kern w:val="0"/>
          <w:sz w:val="32"/>
          <w:szCs w:val="32"/>
          <w14:ligatures w14:val="none"/>
        </w:rPr>
        <w:t>by </w:t>
      </w:r>
      <w:hyperlink r:id="rId6" w:history="1">
        <w:r w:rsidRPr="00647564">
          <w:rPr>
            <w:rFonts w:ascii="Segoe UI" w:eastAsia="Times New Roman" w:hAnsi="Segoe UI" w:cs="Segoe UI"/>
            <w:b/>
            <w:bCs/>
            <w:i/>
            <w:iCs/>
            <w:color w:val="228BF6"/>
            <w:kern w:val="0"/>
            <w:sz w:val="32"/>
            <w:szCs w:val="32"/>
            <w14:ligatures w14:val="none"/>
          </w:rPr>
          <w:t>Rebecca Conolly</w:t>
        </w:r>
      </w:hyperlink>
      <w:r w:rsidRPr="00647564">
        <w:rPr>
          <w:rFonts w:ascii="Segoe UI" w:eastAsia="Times New Roman" w:hAnsi="Segoe UI" w:cs="Segoe UI"/>
          <w:b/>
          <w:bCs/>
          <w:i/>
          <w:iCs/>
          <w:color w:val="222222"/>
          <w:kern w:val="0"/>
          <w:sz w:val="32"/>
          <w:szCs w:val="32"/>
          <w14:ligatures w14:val="none"/>
        </w:rPr>
        <w:t> and </w:t>
      </w:r>
      <w:hyperlink r:id="rId7" w:history="1">
        <w:r w:rsidRPr="00647564">
          <w:rPr>
            <w:rFonts w:ascii="Segoe UI" w:eastAsia="Times New Roman" w:hAnsi="Segoe UI" w:cs="Segoe UI"/>
            <w:b/>
            <w:bCs/>
            <w:i/>
            <w:iCs/>
            <w:color w:val="228BF6"/>
            <w:kern w:val="0"/>
            <w:sz w:val="32"/>
            <w:szCs w:val="32"/>
            <w14:ligatures w14:val="none"/>
          </w:rPr>
          <w:t>Russell Grigg</w:t>
        </w:r>
      </w:hyperlink>
    </w:p>
    <w:p w14:paraId="34959799" w14:textId="77777777" w:rsidR="00647564" w:rsidRPr="00647564" w:rsidRDefault="00647564" w:rsidP="00647564">
      <w:pPr>
        <w:widowControl/>
        <w:shd w:val="clear" w:color="auto" w:fill="FFFFFF"/>
        <w:spacing w:line="360"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 xml:space="preserve">“When mankind were overwhelmed with the deluge, none were preserved but a man named </w:t>
      </w:r>
      <w:proofErr w:type="spellStart"/>
      <w:r w:rsidRPr="00647564">
        <w:rPr>
          <w:rFonts w:ascii="Segoe UI" w:eastAsia="Times New Roman" w:hAnsi="Segoe UI" w:cs="Segoe UI"/>
          <w:color w:val="222222"/>
          <w:kern w:val="0"/>
          <w:sz w:val="32"/>
          <w:szCs w:val="32"/>
          <w14:ligatures w14:val="none"/>
        </w:rPr>
        <w:t>Coxcox</w:t>
      </w:r>
      <w:proofErr w:type="spellEnd"/>
      <w:r w:rsidRPr="00647564">
        <w:rPr>
          <w:rFonts w:ascii="Segoe UI" w:eastAsia="Times New Roman" w:hAnsi="Segoe UI" w:cs="Segoe UI"/>
          <w:color w:val="222222"/>
          <w:kern w:val="0"/>
          <w:sz w:val="32"/>
          <w:szCs w:val="32"/>
          <w14:ligatures w14:val="none"/>
        </w:rPr>
        <w:t xml:space="preserve"> … and a woman called Xochiquetzal, who saved themselves in a little bark, and having afterwards got to land upon a mountain called by them </w:t>
      </w:r>
      <w:proofErr w:type="spellStart"/>
      <w:r w:rsidRPr="00647564">
        <w:rPr>
          <w:rFonts w:ascii="Segoe UI" w:eastAsia="Times New Roman" w:hAnsi="Segoe UI" w:cs="Segoe UI"/>
          <w:color w:val="222222"/>
          <w:kern w:val="0"/>
          <w:sz w:val="32"/>
          <w:szCs w:val="32"/>
          <w14:ligatures w14:val="none"/>
        </w:rPr>
        <w:t>Colhuacan</w:t>
      </w:r>
      <w:proofErr w:type="spellEnd"/>
      <w:r w:rsidRPr="00647564">
        <w:rPr>
          <w:rFonts w:ascii="Segoe UI" w:eastAsia="Times New Roman" w:hAnsi="Segoe UI" w:cs="Segoe UI"/>
          <w:color w:val="222222"/>
          <w:kern w:val="0"/>
          <w:sz w:val="32"/>
          <w:szCs w:val="32"/>
          <w14:ligatures w14:val="none"/>
        </w:rPr>
        <w:t xml:space="preserve">, had there a great many children; … </w:t>
      </w:r>
      <w:r w:rsidRPr="00647564">
        <w:rPr>
          <w:rFonts w:ascii="Segoe UI" w:eastAsia="Times New Roman" w:hAnsi="Segoe UI" w:cs="Segoe UI"/>
          <w:color w:val="222222"/>
          <w:kern w:val="0"/>
          <w:sz w:val="32"/>
          <w:szCs w:val="32"/>
          <w14:ligatures w14:val="none"/>
        </w:rPr>
        <w:lastRenderedPageBreak/>
        <w:t>these children were all born dumb, until a dove from a lofty tree imparted to them languages, but differing so much that they could not understand one another.”</w:t>
      </w:r>
      <w:r w:rsidRPr="00647564">
        <w:rPr>
          <w:rFonts w:ascii="Segoe UI" w:eastAsia="Times New Roman" w:hAnsi="Segoe UI" w:cs="Segoe UI"/>
          <w:color w:val="222222"/>
          <w:kern w:val="0"/>
          <w:sz w:val="32"/>
          <w:szCs w:val="32"/>
          <w:vertAlign w:val="superscript"/>
          <w14:ligatures w14:val="none"/>
        </w:rPr>
        <w:t>1</w:t>
      </w:r>
    </w:p>
    <w:p w14:paraId="69E596BB"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A garbled version of the biblical accounts of Noah and Babel? Perhaps. This story comes from the Aztecs of Mexico—one of many such tales, from geographically remote and widely divergent cultures, that speak of a cataclysmic flood.</w:t>
      </w:r>
    </w:p>
    <w:p w14:paraId="27D46F15" w14:textId="77777777" w:rsidR="00647564" w:rsidRPr="00647564" w:rsidRDefault="00647564" w:rsidP="00647564">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647564">
        <w:rPr>
          <w:rFonts w:ascii="Segoe UI" w:eastAsia="Times New Roman" w:hAnsi="Segoe UI" w:cs="Segoe UI"/>
          <w:b/>
          <w:bCs/>
          <w:color w:val="000000"/>
          <w:kern w:val="0"/>
          <w:sz w:val="32"/>
          <w:szCs w:val="32"/>
          <w14:ligatures w14:val="none"/>
        </w:rPr>
        <w:t>A wealth of deluge legends</w:t>
      </w:r>
    </w:p>
    <w:p w14:paraId="1BB648BB"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647564">
        <w:rPr>
          <w:rFonts w:ascii="Segoe UI" w:eastAsia="Times New Roman" w:hAnsi="Segoe UI" w:cs="Segoe UI"/>
          <w:b/>
          <w:bCs/>
          <w:color w:val="000000"/>
          <w:kern w:val="0"/>
          <w:sz w:val="32"/>
          <w:szCs w:val="32"/>
          <w14:ligatures w14:val="none"/>
        </w:rPr>
        <w:t>Mesopotamia</w:t>
      </w:r>
    </w:p>
    <w:p w14:paraId="3B10E814"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 xml:space="preserve">Tablets excavated from Iraq recount the myths of ancient Mesopotamia. They speak of a vanished culture in Sumer and of a king called Gilgamesh. He was renowned for his great wisdom and knowledge. Gilgamesh related the story of a worldwide flood. This was told to him by Utnapishtim, a king of a pre-flood </w:t>
      </w:r>
      <w:proofErr w:type="spellStart"/>
      <w:r w:rsidRPr="00647564">
        <w:rPr>
          <w:rFonts w:ascii="Segoe UI" w:eastAsia="Times New Roman" w:hAnsi="Segoe UI" w:cs="Segoe UI"/>
          <w:color w:val="222222"/>
          <w:kern w:val="0"/>
          <w:sz w:val="32"/>
          <w:szCs w:val="32"/>
          <w14:ligatures w14:val="none"/>
        </w:rPr>
        <w:t>civilisation</w:t>
      </w:r>
      <w:proofErr w:type="spellEnd"/>
      <w:r w:rsidRPr="00647564">
        <w:rPr>
          <w:rFonts w:ascii="Segoe UI" w:eastAsia="Times New Roman" w:hAnsi="Segoe UI" w:cs="Segoe UI"/>
          <w:color w:val="222222"/>
          <w:kern w:val="0"/>
          <w:sz w:val="32"/>
          <w:szCs w:val="32"/>
          <w14:ligatures w14:val="none"/>
        </w:rPr>
        <w:t xml:space="preserve"> and a survivor of the catastrophe.</w:t>
      </w:r>
    </w:p>
    <w:p w14:paraId="12A41F4F"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 xml:space="preserve">The story relates that </w:t>
      </w:r>
      <w:proofErr w:type="spellStart"/>
      <w:r w:rsidRPr="00647564">
        <w:rPr>
          <w:rFonts w:ascii="Segoe UI" w:eastAsia="Times New Roman" w:hAnsi="Segoe UI" w:cs="Segoe UI"/>
          <w:color w:val="222222"/>
          <w:kern w:val="0"/>
          <w:sz w:val="32"/>
          <w:szCs w:val="32"/>
          <w14:ligatures w14:val="none"/>
        </w:rPr>
        <w:t>Ea</w:t>
      </w:r>
      <w:proofErr w:type="spellEnd"/>
      <w:r w:rsidRPr="00647564">
        <w:rPr>
          <w:rFonts w:ascii="Segoe UI" w:eastAsia="Times New Roman" w:hAnsi="Segoe UI" w:cs="Segoe UI"/>
          <w:color w:val="222222"/>
          <w:kern w:val="0"/>
          <w:sz w:val="32"/>
          <w:szCs w:val="32"/>
          <w14:ligatures w14:val="none"/>
        </w:rPr>
        <w:t xml:space="preserve">, lord of the waters and man’s guardian, warned Utnapishtim of the deluge by which the gods planned to exterminate mankind. </w:t>
      </w:r>
      <w:proofErr w:type="spellStart"/>
      <w:r w:rsidRPr="00647564">
        <w:rPr>
          <w:rFonts w:ascii="Segoe UI" w:eastAsia="Times New Roman" w:hAnsi="Segoe UI" w:cs="Segoe UI"/>
          <w:color w:val="222222"/>
          <w:kern w:val="0"/>
          <w:sz w:val="32"/>
          <w:szCs w:val="32"/>
          <w14:ligatures w14:val="none"/>
        </w:rPr>
        <w:t>Ea</w:t>
      </w:r>
      <w:proofErr w:type="spellEnd"/>
      <w:r w:rsidRPr="00647564">
        <w:rPr>
          <w:rFonts w:ascii="Segoe UI" w:eastAsia="Times New Roman" w:hAnsi="Segoe UI" w:cs="Segoe UI"/>
          <w:color w:val="222222"/>
          <w:kern w:val="0"/>
          <w:sz w:val="32"/>
          <w:szCs w:val="32"/>
          <w14:ligatures w14:val="none"/>
        </w:rPr>
        <w:t xml:space="preserve"> told Utnapishtim to “tear down your house and build a boat” and to “take up into the boat the seed of all living creatures. … [E]ach side of </w:t>
      </w:r>
      <w:r w:rsidRPr="00647564">
        <w:rPr>
          <w:rFonts w:ascii="Segoe UI" w:eastAsia="Times New Roman" w:hAnsi="Segoe UI" w:cs="Segoe UI"/>
          <w:color w:val="222222"/>
          <w:kern w:val="0"/>
          <w:sz w:val="32"/>
          <w:szCs w:val="32"/>
          <w14:ligatures w14:val="none"/>
        </w:rPr>
        <w:lastRenderedPageBreak/>
        <w:t xml:space="preserve">the deck measured one hundred and twenty cubits, making a square”. There were seven decks in all. The flood itself was frightening and full of fury. Utnapishtim recounted that ‘the god of the storm turned daylight to darkness, when he smashed the land like a cup’. Once the tempest had subsided, Utnapishtim ‘looked at the face of the world and there was silence, all mankind was returned to clay. The surface of the sea stretched flat as a rooftop … on every side was the waste of water’. Utnapishtim loosed a dove who returned finding no resting place, and then a swallow with the same result. Finally, a </w:t>
      </w:r>
      <w:proofErr w:type="gramStart"/>
      <w:r w:rsidRPr="00647564">
        <w:rPr>
          <w:rFonts w:ascii="Segoe UI" w:eastAsia="Times New Roman" w:hAnsi="Segoe UI" w:cs="Segoe UI"/>
          <w:color w:val="222222"/>
          <w:kern w:val="0"/>
          <w:sz w:val="32"/>
          <w:szCs w:val="32"/>
          <w14:ligatures w14:val="none"/>
        </w:rPr>
        <w:t>loosed</w:t>
      </w:r>
      <w:proofErr w:type="gramEnd"/>
      <w:r w:rsidRPr="00647564">
        <w:rPr>
          <w:rFonts w:ascii="Segoe UI" w:eastAsia="Times New Roman" w:hAnsi="Segoe UI" w:cs="Segoe UI"/>
          <w:color w:val="222222"/>
          <w:kern w:val="0"/>
          <w:sz w:val="32"/>
          <w:szCs w:val="32"/>
          <w14:ligatures w14:val="none"/>
        </w:rPr>
        <w:t xml:space="preserve"> raven did not return. The boat came to </w:t>
      </w:r>
      <w:proofErr w:type="gramStart"/>
      <w:r w:rsidRPr="00647564">
        <w:rPr>
          <w:rFonts w:ascii="Segoe UI" w:eastAsia="Times New Roman" w:hAnsi="Segoe UI" w:cs="Segoe UI"/>
          <w:color w:val="222222"/>
          <w:kern w:val="0"/>
          <w:sz w:val="32"/>
          <w:szCs w:val="32"/>
          <w14:ligatures w14:val="none"/>
        </w:rPr>
        <w:t>ground</w:t>
      </w:r>
      <w:proofErr w:type="gramEnd"/>
      <w:r w:rsidRPr="00647564">
        <w:rPr>
          <w:rFonts w:ascii="Segoe UI" w:eastAsia="Times New Roman" w:hAnsi="Segoe UI" w:cs="Segoe UI"/>
          <w:color w:val="222222"/>
          <w:kern w:val="0"/>
          <w:sz w:val="32"/>
          <w:szCs w:val="32"/>
          <w14:ligatures w14:val="none"/>
        </w:rPr>
        <w:t xml:space="preserve"> on a mountaintop and Utnapishtim offered a sacrifice.</w:t>
      </w:r>
      <w:r w:rsidRPr="00647564">
        <w:rPr>
          <w:rFonts w:ascii="Segoe UI" w:eastAsia="Times New Roman" w:hAnsi="Segoe UI" w:cs="Segoe UI"/>
          <w:color w:val="222222"/>
          <w:kern w:val="0"/>
          <w:sz w:val="32"/>
          <w:szCs w:val="32"/>
          <w:vertAlign w:val="superscript"/>
          <w14:ligatures w14:val="none"/>
        </w:rPr>
        <w:t>2</w:t>
      </w:r>
    </w:p>
    <w:p w14:paraId="3D51DD96"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647564">
        <w:rPr>
          <w:rFonts w:ascii="Segoe UI" w:eastAsia="Times New Roman" w:hAnsi="Segoe UI" w:cs="Segoe UI"/>
          <w:b/>
          <w:bCs/>
          <w:color w:val="000000"/>
          <w:kern w:val="0"/>
          <w:sz w:val="32"/>
          <w:szCs w:val="32"/>
          <w14:ligatures w14:val="none"/>
        </w:rPr>
        <w:t>North American Indians</w:t>
      </w:r>
    </w:p>
    <w:p w14:paraId="08AE8CB3"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The North American Indians have several flood stories. One from the Choctaw tribe tells how, long ago, men became so corrupt that the Great Spirit destroyed them in a flood. Only one man was saved—a prophet whose warnings the people disregarded, and whom the Great Spirit then directed to build a raft from sassafras logs. After many weeks, a small bird guided the prophet to an island where the Great Spirit changed the bird into a beautiful woman who became the wife of the prophet. Their children then repopulated the world.</w:t>
      </w:r>
      <w:r w:rsidRPr="00647564">
        <w:rPr>
          <w:rFonts w:ascii="Segoe UI" w:eastAsia="Times New Roman" w:hAnsi="Segoe UI" w:cs="Segoe UI"/>
          <w:color w:val="222222"/>
          <w:kern w:val="0"/>
          <w:sz w:val="32"/>
          <w:szCs w:val="32"/>
          <w:vertAlign w:val="superscript"/>
          <w14:ligatures w14:val="none"/>
        </w:rPr>
        <w:t>3</w:t>
      </w:r>
    </w:p>
    <w:p w14:paraId="2B587443"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647564">
        <w:rPr>
          <w:rFonts w:ascii="Segoe UI" w:eastAsia="Times New Roman" w:hAnsi="Segoe UI" w:cs="Segoe UI"/>
          <w:b/>
          <w:bCs/>
          <w:color w:val="000000"/>
          <w:kern w:val="0"/>
          <w:sz w:val="32"/>
          <w:szCs w:val="32"/>
          <w14:ligatures w14:val="none"/>
        </w:rPr>
        <w:lastRenderedPageBreak/>
        <w:t>Australian Aboriginal flood stories</w:t>
      </w:r>
    </w:p>
    <w:p w14:paraId="7B7101E2"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 xml:space="preserve">Likewise, there are several Australian Aboriginal flood stories. One tells how, long ago, there was a flood that covered the mountains so that many of the </w:t>
      </w:r>
      <w:proofErr w:type="spellStart"/>
      <w:r w:rsidRPr="00647564">
        <w:rPr>
          <w:rFonts w:ascii="Segoe UI" w:eastAsia="Times New Roman" w:hAnsi="Segoe UI" w:cs="Segoe UI"/>
          <w:color w:val="222222"/>
          <w:kern w:val="0"/>
          <w:sz w:val="32"/>
          <w:szCs w:val="32"/>
          <w14:ligatures w14:val="none"/>
        </w:rPr>
        <w:t>Nurrumbunguttias</w:t>
      </w:r>
      <w:proofErr w:type="spellEnd"/>
      <w:r w:rsidRPr="00647564">
        <w:rPr>
          <w:rFonts w:ascii="Segoe UI" w:eastAsia="Times New Roman" w:hAnsi="Segoe UI" w:cs="Segoe UI"/>
          <w:color w:val="222222"/>
          <w:kern w:val="0"/>
          <w:sz w:val="32"/>
          <w:szCs w:val="32"/>
          <w14:ligatures w14:val="none"/>
        </w:rPr>
        <w:t>, or spirit men and women, were drowned. Others, including Pund-</w:t>
      </w:r>
      <w:proofErr w:type="spellStart"/>
      <w:r w:rsidRPr="00647564">
        <w:rPr>
          <w:rFonts w:ascii="Segoe UI" w:eastAsia="Times New Roman" w:hAnsi="Segoe UI" w:cs="Segoe UI"/>
          <w:color w:val="222222"/>
          <w:kern w:val="0"/>
          <w:sz w:val="32"/>
          <w:szCs w:val="32"/>
          <w14:ligatures w14:val="none"/>
        </w:rPr>
        <w:t>jil</w:t>
      </w:r>
      <w:proofErr w:type="spellEnd"/>
      <w:r w:rsidRPr="00647564">
        <w:rPr>
          <w:rFonts w:ascii="Segoe UI" w:eastAsia="Times New Roman" w:hAnsi="Segoe UI" w:cs="Segoe UI"/>
          <w:color w:val="222222"/>
          <w:kern w:val="0"/>
          <w:sz w:val="32"/>
          <w:szCs w:val="32"/>
          <w14:ligatures w14:val="none"/>
        </w:rPr>
        <w:t>, were caught up by a whirlwind into the sky. When the waters receded, and the mountains appeared again, and the sea went back into its own place, the son and daughter of Pund-</w:t>
      </w:r>
      <w:proofErr w:type="spellStart"/>
      <w:r w:rsidRPr="00647564">
        <w:rPr>
          <w:rFonts w:ascii="Segoe UI" w:eastAsia="Times New Roman" w:hAnsi="Segoe UI" w:cs="Segoe UI"/>
          <w:color w:val="222222"/>
          <w:kern w:val="0"/>
          <w:sz w:val="32"/>
          <w:szCs w:val="32"/>
          <w14:ligatures w14:val="none"/>
        </w:rPr>
        <w:t>jil</w:t>
      </w:r>
      <w:proofErr w:type="spellEnd"/>
      <w:r w:rsidRPr="00647564">
        <w:rPr>
          <w:rFonts w:ascii="Segoe UI" w:eastAsia="Times New Roman" w:hAnsi="Segoe UI" w:cs="Segoe UI"/>
          <w:color w:val="222222"/>
          <w:kern w:val="0"/>
          <w:sz w:val="32"/>
          <w:szCs w:val="32"/>
          <w14:ligatures w14:val="none"/>
        </w:rPr>
        <w:t xml:space="preserve"> ‘went back to earth and became the first of the true men and women who live in the world today’</w:t>
      </w:r>
      <w:proofErr w:type="gramStart"/>
      <w:r w:rsidRPr="00647564">
        <w:rPr>
          <w:rFonts w:ascii="Segoe UI" w:eastAsia="Times New Roman" w:hAnsi="Segoe UI" w:cs="Segoe UI"/>
          <w:color w:val="222222"/>
          <w:kern w:val="0"/>
          <w:sz w:val="32"/>
          <w:szCs w:val="32"/>
          <w14:ligatures w14:val="none"/>
        </w:rPr>
        <w:t>.</w:t>
      </w:r>
      <w:r w:rsidRPr="00647564">
        <w:rPr>
          <w:rFonts w:ascii="Segoe UI" w:eastAsia="Times New Roman" w:hAnsi="Segoe UI" w:cs="Segoe UI"/>
          <w:color w:val="222222"/>
          <w:kern w:val="0"/>
          <w:sz w:val="32"/>
          <w:szCs w:val="32"/>
          <w:vertAlign w:val="superscript"/>
          <w14:ligatures w14:val="none"/>
        </w:rPr>
        <w:t>4</w:t>
      </w:r>
      <w:proofErr w:type="gramEnd"/>
    </w:p>
    <w:p w14:paraId="3962293F"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647564">
        <w:rPr>
          <w:rFonts w:ascii="Segoe UI" w:eastAsia="Times New Roman" w:hAnsi="Segoe UI" w:cs="Segoe UI"/>
          <w:b/>
          <w:bCs/>
          <w:color w:val="000000"/>
          <w:kern w:val="0"/>
          <w:sz w:val="32"/>
          <w:szCs w:val="32"/>
          <w14:ligatures w14:val="none"/>
        </w:rPr>
        <w:t>Ancient Chinese</w:t>
      </w:r>
    </w:p>
    <w:p w14:paraId="05D53054"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Early Jesuit scholars were the first Europeans to gain access to the Chinese ‘book of all knowledge’ from ancient times. This 4,320-volume collection told of the repercussions of mankind’s rebellion against the gods: “The Earth was shaken to its foundations. The sky sank lower towards the north. The sun, moon, and stars changed their motions. The Earth fell to pieces and the waters in its bosom rushed upwards with violence and overflowed the Earth.”</w:t>
      </w:r>
      <w:proofErr w:type="gramStart"/>
      <w:r w:rsidRPr="00647564">
        <w:rPr>
          <w:rFonts w:ascii="Segoe UI" w:eastAsia="Times New Roman" w:hAnsi="Segoe UI" w:cs="Segoe UI"/>
          <w:color w:val="222222"/>
          <w:kern w:val="0"/>
          <w:sz w:val="32"/>
          <w:szCs w:val="32"/>
          <w:vertAlign w:val="superscript"/>
          <w14:ligatures w14:val="none"/>
        </w:rPr>
        <w:t>5</w:t>
      </w:r>
      <w:proofErr w:type="gramEnd"/>
    </w:p>
    <w:p w14:paraId="5EABC335"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 xml:space="preserve">Another story, in the folklore of the </w:t>
      </w:r>
      <w:proofErr w:type="spellStart"/>
      <w:r w:rsidRPr="00647564">
        <w:rPr>
          <w:rFonts w:ascii="Segoe UI" w:eastAsia="Times New Roman" w:hAnsi="Segoe UI" w:cs="Segoe UI"/>
          <w:color w:val="222222"/>
          <w:kern w:val="0"/>
          <w:sz w:val="32"/>
          <w:szCs w:val="32"/>
          <w14:ligatures w14:val="none"/>
        </w:rPr>
        <w:t>Bahnars</w:t>
      </w:r>
      <w:proofErr w:type="spellEnd"/>
      <w:r w:rsidRPr="00647564">
        <w:rPr>
          <w:rFonts w:ascii="Segoe UI" w:eastAsia="Times New Roman" w:hAnsi="Segoe UI" w:cs="Segoe UI"/>
          <w:color w:val="222222"/>
          <w:kern w:val="0"/>
          <w:sz w:val="32"/>
          <w:szCs w:val="32"/>
          <w14:ligatures w14:val="none"/>
        </w:rPr>
        <w:t xml:space="preserve">, a primitive tribe of Cochin, China, tells of how the rivers swelled “till the waters reached the sky, and all </w:t>
      </w:r>
      <w:r w:rsidRPr="00647564">
        <w:rPr>
          <w:rFonts w:ascii="Segoe UI" w:eastAsia="Times New Roman" w:hAnsi="Segoe UI" w:cs="Segoe UI"/>
          <w:color w:val="222222"/>
          <w:kern w:val="0"/>
          <w:sz w:val="32"/>
          <w:szCs w:val="32"/>
          <w14:ligatures w14:val="none"/>
        </w:rPr>
        <w:lastRenderedPageBreak/>
        <w:t>living beings perished except two, a brother and a sister, who were saved in a huge chest. They took with them into the chest a pair of every sort of animal …”</w:t>
      </w:r>
      <w:proofErr w:type="gramStart"/>
      <w:r w:rsidRPr="00647564">
        <w:rPr>
          <w:rFonts w:ascii="Segoe UI" w:eastAsia="Times New Roman" w:hAnsi="Segoe UI" w:cs="Segoe UI"/>
          <w:color w:val="222222"/>
          <w:kern w:val="0"/>
          <w:sz w:val="32"/>
          <w:szCs w:val="32"/>
          <w14:ligatures w14:val="none"/>
        </w:rPr>
        <w:t>.</w:t>
      </w:r>
      <w:r w:rsidRPr="00647564">
        <w:rPr>
          <w:rFonts w:ascii="Segoe UI" w:eastAsia="Times New Roman" w:hAnsi="Segoe UI" w:cs="Segoe UI"/>
          <w:color w:val="222222"/>
          <w:kern w:val="0"/>
          <w:sz w:val="32"/>
          <w:szCs w:val="32"/>
          <w:vertAlign w:val="superscript"/>
          <w14:ligatures w14:val="none"/>
        </w:rPr>
        <w:t>6</w:t>
      </w:r>
      <w:proofErr w:type="gramEnd"/>
    </w:p>
    <w:p w14:paraId="7E6CA709"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647564">
        <w:rPr>
          <w:rFonts w:ascii="Segoe UI" w:eastAsia="Times New Roman" w:hAnsi="Segoe UI" w:cs="Segoe UI"/>
          <w:b/>
          <w:bCs/>
          <w:color w:val="000000"/>
          <w:kern w:val="0"/>
          <w:sz w:val="32"/>
          <w:szCs w:val="32"/>
          <w14:ligatures w14:val="none"/>
        </w:rPr>
        <w:t>Egypt</w:t>
      </w:r>
    </w:p>
    <w:p w14:paraId="2950FBDB"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 xml:space="preserve">Flood stories from the continent of Africa are rare, but one from Egypt tells of an ancient creation god, </w:t>
      </w:r>
      <w:proofErr w:type="spellStart"/>
      <w:r w:rsidRPr="00647564">
        <w:rPr>
          <w:rFonts w:ascii="Segoe UI" w:eastAsia="Times New Roman" w:hAnsi="Segoe UI" w:cs="Segoe UI"/>
          <w:color w:val="222222"/>
          <w:kern w:val="0"/>
          <w:sz w:val="32"/>
          <w:szCs w:val="32"/>
          <w14:ligatures w14:val="none"/>
        </w:rPr>
        <w:t>Tem</w:t>
      </w:r>
      <w:proofErr w:type="spellEnd"/>
      <w:r w:rsidRPr="00647564">
        <w:rPr>
          <w:rFonts w:ascii="Segoe UI" w:eastAsia="Times New Roman" w:hAnsi="Segoe UI" w:cs="Segoe UI"/>
          <w:color w:val="222222"/>
          <w:kern w:val="0"/>
          <w:sz w:val="32"/>
          <w:szCs w:val="32"/>
          <w14:ligatures w14:val="none"/>
        </w:rPr>
        <w:t xml:space="preserve">, who “was responsible for the primeval flood, which covered the entire earth and destroyed all of mankind except those in </w:t>
      </w:r>
      <w:proofErr w:type="spellStart"/>
      <w:r w:rsidRPr="00647564">
        <w:rPr>
          <w:rFonts w:ascii="Segoe UI" w:eastAsia="Times New Roman" w:hAnsi="Segoe UI" w:cs="Segoe UI"/>
          <w:color w:val="222222"/>
          <w:kern w:val="0"/>
          <w:sz w:val="32"/>
          <w:szCs w:val="32"/>
          <w14:ligatures w14:val="none"/>
        </w:rPr>
        <w:t>Tem</w:t>
      </w:r>
      <w:proofErr w:type="spellEnd"/>
      <w:r w:rsidRPr="00647564">
        <w:rPr>
          <w:rFonts w:ascii="Segoe UI" w:eastAsia="Times New Roman" w:hAnsi="Segoe UI" w:cs="Segoe UI"/>
          <w:color w:val="222222"/>
          <w:kern w:val="0"/>
          <w:sz w:val="32"/>
          <w:szCs w:val="32"/>
          <w14:ligatures w14:val="none"/>
        </w:rPr>
        <w:t>’ boat”</w:t>
      </w:r>
      <w:proofErr w:type="gramStart"/>
      <w:r w:rsidRPr="00647564">
        <w:rPr>
          <w:rFonts w:ascii="Segoe UI" w:eastAsia="Times New Roman" w:hAnsi="Segoe UI" w:cs="Segoe UI"/>
          <w:color w:val="222222"/>
          <w:kern w:val="0"/>
          <w:sz w:val="32"/>
          <w:szCs w:val="32"/>
          <w14:ligatures w14:val="none"/>
        </w:rPr>
        <w:t>.</w:t>
      </w:r>
      <w:r w:rsidRPr="00647564">
        <w:rPr>
          <w:rFonts w:ascii="Segoe UI" w:eastAsia="Times New Roman" w:hAnsi="Segoe UI" w:cs="Segoe UI"/>
          <w:color w:val="222222"/>
          <w:kern w:val="0"/>
          <w:sz w:val="32"/>
          <w:szCs w:val="32"/>
          <w:vertAlign w:val="superscript"/>
          <w14:ligatures w14:val="none"/>
        </w:rPr>
        <w:t>7</w:t>
      </w:r>
      <w:proofErr w:type="gramEnd"/>
    </w:p>
    <w:p w14:paraId="22DAD681"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647564">
        <w:rPr>
          <w:rFonts w:ascii="Segoe UI" w:eastAsia="Times New Roman" w:hAnsi="Segoe UI" w:cs="Segoe UI"/>
          <w:b/>
          <w:bCs/>
          <w:color w:val="000000"/>
          <w:kern w:val="0"/>
          <w:sz w:val="32"/>
          <w:szCs w:val="32"/>
          <w14:ligatures w14:val="none"/>
        </w:rPr>
        <w:t>Peru</w:t>
      </w:r>
    </w:p>
    <w:p w14:paraId="4063D374"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The Incas of Peru also had a tradition of a deluge. “</w:t>
      </w:r>
      <w:proofErr w:type="gramStart"/>
      <w:r w:rsidRPr="00647564">
        <w:rPr>
          <w:rFonts w:ascii="Segoe UI" w:eastAsia="Times New Roman" w:hAnsi="Segoe UI" w:cs="Segoe UI"/>
          <w:color w:val="222222"/>
          <w:kern w:val="0"/>
          <w:sz w:val="32"/>
          <w:szCs w:val="32"/>
          <w14:ligatures w14:val="none"/>
        </w:rPr>
        <w:t>They</w:t>
      </w:r>
      <w:proofErr w:type="gramEnd"/>
      <w:r w:rsidRPr="00647564">
        <w:rPr>
          <w:rFonts w:ascii="Segoe UI" w:eastAsia="Times New Roman" w:hAnsi="Segoe UI" w:cs="Segoe UI"/>
          <w:color w:val="222222"/>
          <w:kern w:val="0"/>
          <w:sz w:val="32"/>
          <w:szCs w:val="32"/>
          <w14:ligatures w14:val="none"/>
        </w:rPr>
        <w:t xml:space="preserve"> said that the water rose above the highest mountains in the world, so that all people and all created things perished. No living thing escaped except a man and a woman, who floated in a box on the face of the waters and so were saved.”</w:t>
      </w:r>
      <w:proofErr w:type="gramStart"/>
      <w:r w:rsidRPr="00647564">
        <w:rPr>
          <w:rFonts w:ascii="Segoe UI" w:eastAsia="Times New Roman" w:hAnsi="Segoe UI" w:cs="Segoe UI"/>
          <w:color w:val="222222"/>
          <w:kern w:val="0"/>
          <w:sz w:val="32"/>
          <w:szCs w:val="32"/>
          <w:vertAlign w:val="superscript"/>
          <w14:ligatures w14:val="none"/>
        </w:rPr>
        <w:t>8</w:t>
      </w:r>
      <w:proofErr w:type="gramEnd"/>
    </w:p>
    <w:p w14:paraId="50B3D2A5" w14:textId="77777777" w:rsidR="00647564" w:rsidRPr="00647564" w:rsidRDefault="00647564" w:rsidP="00647564">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647564">
        <w:rPr>
          <w:rFonts w:ascii="Segoe UI" w:eastAsia="Times New Roman" w:hAnsi="Segoe UI" w:cs="Segoe UI"/>
          <w:b/>
          <w:bCs/>
          <w:color w:val="000000"/>
          <w:kern w:val="0"/>
          <w:sz w:val="32"/>
          <w:szCs w:val="32"/>
          <w14:ligatures w14:val="none"/>
        </w:rPr>
        <w:t>Scandinavia</w:t>
      </w:r>
    </w:p>
    <w:p w14:paraId="1DA4E50D"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 xml:space="preserve">The stories of the Teutonic tribes of Scandinavia are vivid and describe terrifying events. The imagery of these legends emphasizes the size of the cataclysm. One such tale portrays the chaos of the world when the mighty </w:t>
      </w:r>
      <w:r w:rsidRPr="00647564">
        <w:rPr>
          <w:rFonts w:ascii="Segoe UI" w:eastAsia="Times New Roman" w:hAnsi="Segoe UI" w:cs="Segoe UI"/>
          <w:color w:val="222222"/>
          <w:kern w:val="0"/>
          <w:sz w:val="32"/>
          <w:szCs w:val="32"/>
          <w14:ligatures w14:val="none"/>
        </w:rPr>
        <w:lastRenderedPageBreak/>
        <w:t xml:space="preserve">wolf Fenrir shook himself and “made the whole world tremble. The aged ash tree Yggdrasil [envisaged as the axis of the earth] was shaken from its roots to its topmost branches. Mountains crumbled or split from top to bottom </w:t>
      </w:r>
      <w:proofErr w:type="gramStart"/>
      <w:r w:rsidRPr="00647564">
        <w:rPr>
          <w:rFonts w:ascii="Segoe UI" w:eastAsia="Times New Roman" w:hAnsi="Segoe UI" w:cs="Segoe UI"/>
          <w:color w:val="222222"/>
          <w:kern w:val="0"/>
          <w:sz w:val="32"/>
          <w:szCs w:val="32"/>
          <w14:ligatures w14:val="none"/>
        </w:rPr>
        <w:t>… ”</w:t>
      </w:r>
      <w:proofErr w:type="gramEnd"/>
      <w:r w:rsidRPr="00647564">
        <w:rPr>
          <w:rFonts w:ascii="Segoe UI" w:eastAsia="Times New Roman" w:hAnsi="Segoe UI" w:cs="Segoe UI"/>
          <w:color w:val="222222"/>
          <w:kern w:val="0"/>
          <w:sz w:val="32"/>
          <w:szCs w:val="32"/>
          <w14:ligatures w14:val="none"/>
        </w:rPr>
        <w:t xml:space="preserve">. Men “were driven from their hearths and </w:t>
      </w:r>
      <w:proofErr w:type="gramStart"/>
      <w:r w:rsidRPr="00647564">
        <w:rPr>
          <w:rFonts w:ascii="Segoe UI" w:eastAsia="Times New Roman" w:hAnsi="Segoe UI" w:cs="Segoe UI"/>
          <w:color w:val="222222"/>
          <w:kern w:val="0"/>
          <w:sz w:val="32"/>
          <w:szCs w:val="32"/>
          <w14:ligatures w14:val="none"/>
        </w:rPr>
        <w:t>the human race</w:t>
      </w:r>
      <w:proofErr w:type="gramEnd"/>
      <w:r w:rsidRPr="00647564">
        <w:rPr>
          <w:rFonts w:ascii="Segoe UI" w:eastAsia="Times New Roman" w:hAnsi="Segoe UI" w:cs="Segoe UI"/>
          <w:color w:val="222222"/>
          <w:kern w:val="0"/>
          <w:sz w:val="32"/>
          <w:szCs w:val="32"/>
          <w14:ligatures w14:val="none"/>
        </w:rPr>
        <w:t xml:space="preserve"> was swept from the surface of the earth. The earth itself was beginning to lose its shape. Already the stars were coming adrift from the sky and falling into the gaping void. … Flames spurted from fissures in the rocks; everywhere there was the hissing of steam. All living things, all plant life, were blotted out. … And now all the rivers, all the seas rose and overflowed. From every side </w:t>
      </w:r>
      <w:proofErr w:type="gramStart"/>
      <w:r w:rsidRPr="00647564">
        <w:rPr>
          <w:rFonts w:ascii="Segoe UI" w:eastAsia="Times New Roman" w:hAnsi="Segoe UI" w:cs="Segoe UI"/>
          <w:color w:val="222222"/>
          <w:kern w:val="0"/>
          <w:sz w:val="32"/>
          <w:szCs w:val="32"/>
          <w14:ligatures w14:val="none"/>
        </w:rPr>
        <w:t>waves</w:t>
      </w:r>
      <w:proofErr w:type="gramEnd"/>
      <w:r w:rsidRPr="00647564">
        <w:rPr>
          <w:rFonts w:ascii="Segoe UI" w:eastAsia="Times New Roman" w:hAnsi="Segoe UI" w:cs="Segoe UI"/>
          <w:color w:val="222222"/>
          <w:kern w:val="0"/>
          <w:sz w:val="32"/>
          <w:szCs w:val="32"/>
          <w14:ligatures w14:val="none"/>
        </w:rPr>
        <w:t xml:space="preserve"> lashed against waves. They swelled and boiled and slowly covered all things. The earth sank beneath the sea …”. Then slowly “the earth emerged from the waves. Mountains rose anew </w:t>
      </w:r>
      <w:proofErr w:type="gramStart"/>
      <w:r w:rsidRPr="00647564">
        <w:rPr>
          <w:rFonts w:ascii="Segoe UI" w:eastAsia="Times New Roman" w:hAnsi="Segoe UI" w:cs="Segoe UI"/>
          <w:color w:val="222222"/>
          <w:kern w:val="0"/>
          <w:sz w:val="32"/>
          <w:szCs w:val="32"/>
          <w14:ligatures w14:val="none"/>
        </w:rPr>
        <w:t>… .</w:t>
      </w:r>
      <w:proofErr w:type="gramEnd"/>
      <w:r w:rsidRPr="00647564">
        <w:rPr>
          <w:rFonts w:ascii="Segoe UI" w:eastAsia="Times New Roman" w:hAnsi="Segoe UI" w:cs="Segoe UI"/>
          <w:color w:val="222222"/>
          <w:kern w:val="0"/>
          <w:sz w:val="32"/>
          <w:szCs w:val="32"/>
          <w14:ligatures w14:val="none"/>
        </w:rPr>
        <w:t xml:space="preserve"> Men also reappeared. … Enclosed in the wood itself of the ash tree Yggdrasil … the ancestors of a future race of men had escaped death.”</w:t>
      </w:r>
      <w:proofErr w:type="gramStart"/>
      <w:r w:rsidRPr="00647564">
        <w:rPr>
          <w:rFonts w:ascii="Segoe UI" w:eastAsia="Times New Roman" w:hAnsi="Segoe UI" w:cs="Segoe UI"/>
          <w:color w:val="222222"/>
          <w:kern w:val="0"/>
          <w:sz w:val="32"/>
          <w:szCs w:val="32"/>
          <w:vertAlign w:val="superscript"/>
          <w14:ligatures w14:val="none"/>
        </w:rPr>
        <w:t>9</w:t>
      </w:r>
      <w:proofErr w:type="gramEnd"/>
    </w:p>
    <w:p w14:paraId="59F3E6C8" w14:textId="687291F1" w:rsidR="00647564" w:rsidRPr="00647564" w:rsidRDefault="00647564" w:rsidP="00647564">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lastRenderedPageBreak/>
        <w:drawing>
          <wp:inline distT="0" distB="0" distL="0" distR="0" wp14:anchorId="2654142D" wp14:editId="4FF0EAF5">
            <wp:extent cx="2857500" cy="2545715"/>
            <wp:effectExtent l="0" t="0" r="0" b="6985"/>
            <wp:docPr id="831094262" name="Picture 3"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545715"/>
                    </a:xfrm>
                    <a:prstGeom prst="rect">
                      <a:avLst/>
                    </a:prstGeom>
                    <a:noFill/>
                    <a:ln>
                      <a:noFill/>
                    </a:ln>
                  </pic:spPr>
                </pic:pic>
              </a:graphicData>
            </a:graphic>
          </wp:inline>
        </w:drawing>
      </w:r>
      <w:bookmarkStart w:id="0" w:name="text"/>
      <w:bookmarkEnd w:id="0"/>
    </w:p>
    <w:p w14:paraId="7CE9764C" w14:textId="77777777" w:rsidR="00647564" w:rsidRPr="00647564" w:rsidRDefault="00647564" w:rsidP="00647564">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647564">
        <w:rPr>
          <w:rFonts w:ascii="Segoe UI" w:eastAsia="Times New Roman" w:hAnsi="Segoe UI" w:cs="Segoe UI"/>
          <w:b/>
          <w:bCs/>
          <w:color w:val="000000"/>
          <w:kern w:val="0"/>
          <w:sz w:val="32"/>
          <w:szCs w:val="32"/>
          <w14:ligatures w14:val="none"/>
        </w:rPr>
        <w:t>Uncanny coherence to Noah’s account</w:t>
      </w:r>
    </w:p>
    <w:p w14:paraId="236C342D" w14:textId="77777777" w:rsidR="00647564" w:rsidRPr="00647564" w:rsidRDefault="00647564" w:rsidP="00647564">
      <w:pPr>
        <w:widowControl/>
        <w:shd w:val="clear" w:color="auto" w:fill="FFFFFF"/>
        <w:spacing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 xml:space="preserve">There are at least 500 legends of a worldwide deluge. Many of these show remarkable similarities, with many aspects </w:t>
      </w:r>
      <w:proofErr w:type="gramStart"/>
      <w:r w:rsidRPr="00647564">
        <w:rPr>
          <w:rFonts w:ascii="Segoe UI" w:eastAsia="Times New Roman" w:hAnsi="Segoe UI" w:cs="Segoe UI"/>
          <w:color w:val="222222"/>
          <w:kern w:val="0"/>
          <w:sz w:val="32"/>
          <w:szCs w:val="32"/>
          <w14:ligatures w14:val="none"/>
        </w:rPr>
        <w:t>similar to</w:t>
      </w:r>
      <w:proofErr w:type="gramEnd"/>
      <w:r w:rsidRPr="00647564">
        <w:rPr>
          <w:rFonts w:ascii="Segoe UI" w:eastAsia="Times New Roman" w:hAnsi="Segoe UI" w:cs="Segoe UI"/>
          <w:color w:val="222222"/>
          <w:kern w:val="0"/>
          <w:sz w:val="32"/>
          <w:szCs w:val="32"/>
          <w14:ligatures w14:val="none"/>
        </w:rPr>
        <w:t xml:space="preserve"> the details about Noah’s Flood in the Bible (see </w:t>
      </w:r>
      <w:hyperlink r:id="rId9" w:anchor="aside1" w:history="1">
        <w:r w:rsidRPr="00647564">
          <w:rPr>
            <w:rFonts w:ascii="Segoe UI" w:eastAsia="Times New Roman" w:hAnsi="Segoe UI" w:cs="Segoe UI"/>
            <w:color w:val="228BF6"/>
            <w:kern w:val="0"/>
            <w:sz w:val="32"/>
            <w:szCs w:val="32"/>
            <w14:ligatures w14:val="none"/>
          </w:rPr>
          <w:t>aside</w:t>
        </w:r>
      </w:hyperlink>
      <w:r w:rsidRPr="00647564">
        <w:rPr>
          <w:rFonts w:ascii="Segoe UI" w:eastAsia="Times New Roman" w:hAnsi="Segoe UI" w:cs="Segoe UI"/>
          <w:color w:val="222222"/>
          <w:kern w:val="0"/>
          <w:sz w:val="32"/>
          <w:szCs w:val="32"/>
          <w14:ligatures w14:val="none"/>
        </w:rPr>
        <w:t> below).</w:t>
      </w:r>
    </w:p>
    <w:p w14:paraId="091A71DA"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 xml:space="preserve">We are left with a few options. Perhaps all the peoples of these remote </w:t>
      </w:r>
      <w:proofErr w:type="spellStart"/>
      <w:r w:rsidRPr="00647564">
        <w:rPr>
          <w:rFonts w:ascii="Segoe UI" w:eastAsia="Times New Roman" w:hAnsi="Segoe UI" w:cs="Segoe UI"/>
          <w:color w:val="222222"/>
          <w:kern w:val="0"/>
          <w:sz w:val="32"/>
          <w:szCs w:val="32"/>
          <w14:ligatures w14:val="none"/>
        </w:rPr>
        <w:t>civilisations</w:t>
      </w:r>
      <w:proofErr w:type="spellEnd"/>
      <w:r w:rsidRPr="00647564">
        <w:rPr>
          <w:rFonts w:ascii="Segoe UI" w:eastAsia="Times New Roman" w:hAnsi="Segoe UI" w:cs="Segoe UI"/>
          <w:color w:val="222222"/>
          <w:kern w:val="0"/>
          <w:sz w:val="32"/>
          <w:szCs w:val="32"/>
          <w14:ligatures w14:val="none"/>
        </w:rPr>
        <w:t xml:space="preserve"> had different flood experiences that, by chance, had all these features in common, on which they based their stories. However, the more reasonable alternative is that these legends all find their root in </w:t>
      </w:r>
      <w:r w:rsidRPr="00647564">
        <w:rPr>
          <w:rFonts w:ascii="Segoe UI" w:eastAsia="Times New Roman" w:hAnsi="Segoe UI" w:cs="Segoe UI"/>
          <w:i/>
          <w:iCs/>
          <w:color w:val="222222"/>
          <w:kern w:val="0"/>
          <w:sz w:val="32"/>
          <w:szCs w:val="32"/>
          <w14:ligatures w14:val="none"/>
        </w:rPr>
        <w:t>the same one global Flood experience</w:t>
      </w:r>
      <w:r w:rsidRPr="00647564">
        <w:rPr>
          <w:rFonts w:ascii="Segoe UI" w:eastAsia="Times New Roman" w:hAnsi="Segoe UI" w:cs="Segoe UI"/>
          <w:color w:val="222222"/>
          <w:kern w:val="0"/>
          <w:sz w:val="32"/>
          <w:szCs w:val="32"/>
          <w14:ligatures w14:val="none"/>
        </w:rPr>
        <w:t> that Genesis records.</w:t>
      </w:r>
    </w:p>
    <w:p w14:paraId="568E60F5" w14:textId="77777777" w:rsidR="00647564" w:rsidRPr="00647564" w:rsidRDefault="00647564" w:rsidP="00647564">
      <w:pPr>
        <w:widowControl/>
        <w:shd w:val="clear" w:color="auto" w:fill="FFFFFF"/>
        <w:spacing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So why do sceptics reject the story today? The Bible says that people willingly close their minds about the Flood: </w:t>
      </w:r>
      <w:r w:rsidRPr="00647564">
        <w:rPr>
          <w:rFonts w:ascii="Segoe UI" w:eastAsia="Times New Roman" w:hAnsi="Segoe UI" w:cs="Segoe UI"/>
          <w:color w:val="0B6ECB"/>
          <w:kern w:val="0"/>
          <w:sz w:val="32"/>
          <w:szCs w:val="32"/>
          <w14:ligatures w14:val="none"/>
        </w:rPr>
        <w:t xml:space="preserve">“For this is hidden from them by their willing it, that the heavens were of old, and the earth out of the water, </w:t>
      </w:r>
      <w:r w:rsidRPr="00647564">
        <w:rPr>
          <w:rFonts w:ascii="Segoe UI" w:eastAsia="Times New Roman" w:hAnsi="Segoe UI" w:cs="Segoe UI"/>
          <w:color w:val="0B6ECB"/>
          <w:kern w:val="0"/>
          <w:sz w:val="32"/>
          <w:szCs w:val="32"/>
          <w14:ligatures w14:val="none"/>
        </w:rPr>
        <w:lastRenderedPageBreak/>
        <w:t>and through water, being held together by the word of God, through which the world that then was, being flooded by water, perished”</w:t>
      </w:r>
      <w:r w:rsidRPr="00647564">
        <w:rPr>
          <w:rFonts w:ascii="Segoe UI" w:eastAsia="Times New Roman" w:hAnsi="Segoe UI" w:cs="Segoe UI"/>
          <w:color w:val="222222"/>
          <w:kern w:val="0"/>
          <w:sz w:val="32"/>
          <w:szCs w:val="32"/>
          <w14:ligatures w14:val="none"/>
        </w:rPr>
        <w:t> (</w:t>
      </w:r>
      <w:hyperlink r:id="rId10" w:tgtFrame="_blank" w:history="1">
        <w:r w:rsidRPr="00647564">
          <w:rPr>
            <w:rFonts w:ascii="Segoe UI" w:eastAsia="Times New Roman" w:hAnsi="Segoe UI" w:cs="Segoe UI"/>
            <w:color w:val="228BF6"/>
            <w:kern w:val="0"/>
            <w:sz w:val="32"/>
            <w:szCs w:val="32"/>
            <w14:ligatures w14:val="none"/>
          </w:rPr>
          <w:t>2 Peter 3:5-6</w:t>
        </w:r>
      </w:hyperlink>
      <w:r w:rsidRPr="00647564">
        <w:rPr>
          <w:rFonts w:ascii="Segoe UI" w:eastAsia="Times New Roman" w:hAnsi="Segoe UI" w:cs="Segoe UI"/>
          <w:color w:val="222222"/>
          <w:kern w:val="0"/>
          <w:sz w:val="32"/>
          <w:szCs w:val="32"/>
          <w14:ligatures w14:val="none"/>
        </w:rPr>
        <w:t>).</w:t>
      </w:r>
    </w:p>
    <w:p w14:paraId="2F2A69A7" w14:textId="77777777" w:rsidR="00647564" w:rsidRPr="00647564" w:rsidRDefault="00647564" w:rsidP="00647564">
      <w:pPr>
        <w:widowControl/>
        <w:shd w:val="clear" w:color="auto" w:fill="FFFFFF"/>
        <w:spacing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The Bible also proclaims that this world is being reserved for another cataclysm: </w:t>
      </w:r>
      <w:r w:rsidRPr="00647564">
        <w:rPr>
          <w:rFonts w:ascii="Segoe UI" w:eastAsia="Times New Roman" w:hAnsi="Segoe UI" w:cs="Segoe UI"/>
          <w:color w:val="0B6ECB"/>
          <w:kern w:val="0"/>
          <w:sz w:val="32"/>
          <w:szCs w:val="32"/>
          <w14:ligatures w14:val="none"/>
        </w:rPr>
        <w:t>“But the day of the Lord will come as a thief in the night, in which the heavens will pass away with a rushing noise, and the elements will melt with fervent heat. And the earth and the works in it will be burned up”</w:t>
      </w:r>
      <w:r w:rsidRPr="00647564">
        <w:rPr>
          <w:rFonts w:ascii="Segoe UI" w:eastAsia="Times New Roman" w:hAnsi="Segoe UI" w:cs="Segoe UI"/>
          <w:color w:val="222222"/>
          <w:kern w:val="0"/>
          <w:sz w:val="32"/>
          <w:szCs w:val="32"/>
          <w14:ligatures w14:val="none"/>
        </w:rPr>
        <w:t> (</w:t>
      </w:r>
      <w:hyperlink r:id="rId11" w:tgtFrame="_blank" w:history="1">
        <w:r w:rsidRPr="00647564">
          <w:rPr>
            <w:rFonts w:ascii="Segoe UI" w:eastAsia="Times New Roman" w:hAnsi="Segoe UI" w:cs="Segoe UI"/>
            <w:color w:val="228BF6"/>
            <w:kern w:val="0"/>
            <w:sz w:val="32"/>
            <w:szCs w:val="32"/>
            <w14:ligatures w14:val="none"/>
          </w:rPr>
          <w:t>2 Peter 3:10</w:t>
        </w:r>
      </w:hyperlink>
      <w:r w:rsidRPr="00647564">
        <w:rPr>
          <w:rFonts w:ascii="Segoe UI" w:eastAsia="Times New Roman" w:hAnsi="Segoe UI" w:cs="Segoe UI"/>
          <w:color w:val="222222"/>
          <w:kern w:val="0"/>
          <w:sz w:val="32"/>
          <w:szCs w:val="32"/>
          <w14:ligatures w14:val="none"/>
        </w:rPr>
        <w:t>).</w:t>
      </w:r>
    </w:p>
    <w:p w14:paraId="0923EC8F"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All too often we rest in the surety of yet another benevolent sunrise. We rely too smugly upon the delicate balance that makes life on our planet possible. The ancient prophecies and legends, corruptions though they are of the original true account, help to remind us of our vulnerability before God. We should humbly bow the knee and get in step with His purposes. They are the only purposes that really count.</w:t>
      </w:r>
    </w:p>
    <w:p w14:paraId="4236E8F7" w14:textId="77777777" w:rsidR="00647564" w:rsidRPr="00647564" w:rsidRDefault="00647564" w:rsidP="00647564">
      <w:pPr>
        <w:widowControl/>
        <w:rPr>
          <w:rFonts w:ascii="Times New Roman" w:eastAsia="Times New Roman" w:hAnsi="Times New Roman" w:cs="Times New Roman"/>
          <w:kern w:val="0"/>
          <w:sz w:val="32"/>
          <w:szCs w:val="32"/>
          <w14:ligatures w14:val="none"/>
        </w:rPr>
      </w:pPr>
    </w:p>
    <w:p w14:paraId="4F941C5A" w14:textId="77777777" w:rsidR="00647564" w:rsidRPr="00647564" w:rsidRDefault="00647564" w:rsidP="00647564">
      <w:pPr>
        <w:widowControl/>
        <w:rPr>
          <w:rFonts w:ascii="Times New Roman" w:eastAsia="Times New Roman" w:hAnsi="Times New Roman" w:cs="Times New Roman"/>
          <w:kern w:val="0"/>
          <w:sz w:val="32"/>
          <w:szCs w:val="32"/>
          <w14:ligatures w14:val="none"/>
        </w:rPr>
      </w:pPr>
      <w:r w:rsidRPr="00647564">
        <w:rPr>
          <w:rFonts w:ascii="Times New Roman" w:eastAsia="Times New Roman" w:hAnsi="Times New Roman" w:cs="Times New Roman"/>
          <w:kern w:val="0"/>
          <w:sz w:val="32"/>
          <w:szCs w:val="32"/>
          <w14:ligatures w14:val="none"/>
        </w:rPr>
        <w:pict w14:anchorId="0296D36D">
          <v:rect id="_x0000_i1027" style="width:0;height:0" o:hralign="center" o:hrstd="t" o:hrnoshade="t" o:hr="t" fillcolor="#222" stroked="f"/>
        </w:pict>
      </w:r>
    </w:p>
    <w:p w14:paraId="0010939F" w14:textId="77777777" w:rsidR="00647564" w:rsidRPr="00647564" w:rsidRDefault="00647564" w:rsidP="00647564">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647564">
        <w:rPr>
          <w:rFonts w:ascii="Segoe UI" w:eastAsia="Times New Roman" w:hAnsi="Segoe UI" w:cs="Segoe UI"/>
          <w:b/>
          <w:bCs/>
          <w:color w:val="000000"/>
          <w:kern w:val="0"/>
          <w:sz w:val="32"/>
          <w:szCs w:val="32"/>
          <w14:ligatures w14:val="none"/>
        </w:rPr>
        <w:t xml:space="preserve">Australian Aboriginals relate legend of world-destroying </w:t>
      </w:r>
      <w:proofErr w:type="gramStart"/>
      <w:r w:rsidRPr="00647564">
        <w:rPr>
          <w:rFonts w:ascii="Segoe UI" w:eastAsia="Times New Roman" w:hAnsi="Segoe UI" w:cs="Segoe UI"/>
          <w:b/>
          <w:bCs/>
          <w:color w:val="000000"/>
          <w:kern w:val="0"/>
          <w:sz w:val="32"/>
          <w:szCs w:val="32"/>
          <w14:ligatures w14:val="none"/>
        </w:rPr>
        <w:t>flood</w:t>
      </w:r>
      <w:proofErr w:type="gramEnd"/>
    </w:p>
    <w:p w14:paraId="16FBF5F5" w14:textId="14086992" w:rsidR="00647564" w:rsidRPr="00647564" w:rsidRDefault="00647564" w:rsidP="00647564">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lastRenderedPageBreak/>
        <w:drawing>
          <wp:inline distT="0" distB="0" distL="0" distR="0" wp14:anchorId="6F399E3D" wp14:editId="100E6A15">
            <wp:extent cx="2317115" cy="2857500"/>
            <wp:effectExtent l="0" t="0" r="6985" b="0"/>
            <wp:docPr id="1953989019" name="Picture 2" descr="Australian Aborig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ralian Aborigina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7115" cy="2857500"/>
                    </a:xfrm>
                    <a:prstGeom prst="rect">
                      <a:avLst/>
                    </a:prstGeom>
                    <a:noFill/>
                    <a:ln>
                      <a:noFill/>
                    </a:ln>
                  </pic:spPr>
                </pic:pic>
              </a:graphicData>
            </a:graphic>
          </wp:inline>
        </w:drawing>
      </w:r>
    </w:p>
    <w:p w14:paraId="5B177E83"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One of the more striking Flood accounts, summarized here, was discovered by anthropologists among a remote Aboriginal tribe in Western Australia, before any contact with missionaries.</w:t>
      </w:r>
    </w:p>
    <w:p w14:paraId="2F5D4C2A"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 xml:space="preserve">“It came about that the earliest-time children tormented and ill-treated the Winking Owl, Dumbi. </w:t>
      </w:r>
      <w:proofErr w:type="spellStart"/>
      <w:r w:rsidRPr="00647564">
        <w:rPr>
          <w:rFonts w:ascii="Segoe UI" w:eastAsia="Times New Roman" w:hAnsi="Segoe UI" w:cs="Segoe UI"/>
          <w:color w:val="222222"/>
          <w:kern w:val="0"/>
          <w:sz w:val="32"/>
          <w:szCs w:val="32"/>
          <w14:ligatures w14:val="none"/>
        </w:rPr>
        <w:t>Ngadja</w:t>
      </w:r>
      <w:proofErr w:type="spellEnd"/>
      <w:r w:rsidRPr="00647564">
        <w:rPr>
          <w:rFonts w:ascii="Segoe UI" w:eastAsia="Times New Roman" w:hAnsi="Segoe UI" w:cs="Segoe UI"/>
          <w:color w:val="222222"/>
          <w:kern w:val="0"/>
          <w:sz w:val="32"/>
          <w:szCs w:val="32"/>
          <w14:ligatures w14:val="none"/>
        </w:rPr>
        <w:t xml:space="preserve">, the Supreme One, was inwardly grieved and felt deep sorrow for him. He instructed Gajara, ‘If you want to live, take your wife, your sons and your sons’ wives and get a double raft. Because of the Dumbi affair, I intend to drown everyone. I am about to send rain and a sea flood,’ he told them. ‘Put on the raft long-lasting foods that may be stored, foods such as </w:t>
      </w:r>
      <w:proofErr w:type="spellStart"/>
      <w:r w:rsidRPr="00647564">
        <w:rPr>
          <w:rFonts w:ascii="Segoe UI" w:eastAsia="Times New Roman" w:hAnsi="Segoe UI" w:cs="Segoe UI"/>
          <w:color w:val="222222"/>
          <w:kern w:val="0"/>
          <w:sz w:val="32"/>
          <w:szCs w:val="32"/>
          <w14:ligatures w14:val="none"/>
        </w:rPr>
        <w:t>gumi</w:t>
      </w:r>
      <w:proofErr w:type="spellEnd"/>
      <w:r w:rsidRPr="00647564">
        <w:rPr>
          <w:rFonts w:ascii="Segoe UI" w:eastAsia="Times New Roman" w:hAnsi="Segoe UI" w:cs="Segoe UI"/>
          <w:color w:val="222222"/>
          <w:kern w:val="0"/>
          <w:sz w:val="32"/>
          <w:szCs w:val="32"/>
          <w14:ligatures w14:val="none"/>
        </w:rPr>
        <w:t xml:space="preserve">, </w:t>
      </w:r>
      <w:proofErr w:type="spellStart"/>
      <w:r w:rsidRPr="00647564">
        <w:rPr>
          <w:rFonts w:ascii="Segoe UI" w:eastAsia="Times New Roman" w:hAnsi="Segoe UI" w:cs="Segoe UI"/>
          <w:color w:val="222222"/>
          <w:kern w:val="0"/>
          <w:sz w:val="32"/>
          <w:szCs w:val="32"/>
          <w14:ligatures w14:val="none"/>
        </w:rPr>
        <w:t>banimba</w:t>
      </w:r>
      <w:proofErr w:type="spellEnd"/>
      <w:r w:rsidRPr="00647564">
        <w:rPr>
          <w:rFonts w:ascii="Segoe UI" w:eastAsia="Times New Roman" w:hAnsi="Segoe UI" w:cs="Segoe UI"/>
          <w:color w:val="222222"/>
          <w:kern w:val="0"/>
          <w:sz w:val="32"/>
          <w:szCs w:val="32"/>
          <w14:ligatures w14:val="none"/>
        </w:rPr>
        <w:t xml:space="preserve">, and </w:t>
      </w:r>
      <w:proofErr w:type="spellStart"/>
      <w:r w:rsidRPr="00647564">
        <w:rPr>
          <w:rFonts w:ascii="Segoe UI" w:eastAsia="Times New Roman" w:hAnsi="Segoe UI" w:cs="Segoe UI"/>
          <w:color w:val="222222"/>
          <w:kern w:val="0"/>
          <w:sz w:val="32"/>
          <w:szCs w:val="32"/>
          <w14:ligatures w14:val="none"/>
        </w:rPr>
        <w:t>ngalindaja</w:t>
      </w:r>
      <w:proofErr w:type="spellEnd"/>
      <w:r w:rsidRPr="00647564">
        <w:rPr>
          <w:rFonts w:ascii="Segoe UI" w:eastAsia="Times New Roman" w:hAnsi="Segoe UI" w:cs="Segoe UI"/>
          <w:color w:val="222222"/>
          <w:kern w:val="0"/>
          <w:sz w:val="32"/>
          <w:szCs w:val="32"/>
          <w14:ligatures w14:val="none"/>
        </w:rPr>
        <w:t>, all these ground foods.’</w:t>
      </w:r>
    </w:p>
    <w:p w14:paraId="293FB017"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w:t>
      </w:r>
      <w:proofErr w:type="gramStart"/>
      <w:r w:rsidRPr="00647564">
        <w:rPr>
          <w:rFonts w:ascii="Segoe UI" w:eastAsia="Times New Roman" w:hAnsi="Segoe UI" w:cs="Segoe UI"/>
          <w:color w:val="222222"/>
          <w:kern w:val="0"/>
          <w:sz w:val="32"/>
          <w:szCs w:val="32"/>
          <w14:ligatures w14:val="none"/>
        </w:rPr>
        <w:t>So</w:t>
      </w:r>
      <w:proofErr w:type="gramEnd"/>
      <w:r w:rsidRPr="00647564">
        <w:rPr>
          <w:rFonts w:ascii="Segoe UI" w:eastAsia="Times New Roman" w:hAnsi="Segoe UI" w:cs="Segoe UI"/>
          <w:color w:val="222222"/>
          <w:kern w:val="0"/>
          <w:sz w:val="32"/>
          <w:szCs w:val="32"/>
          <w14:ligatures w14:val="none"/>
        </w:rPr>
        <w:t xml:space="preserve"> Gajara stored all these foods. He also gathered birds of the air such as the cuckoo, the mistletoe-eater, the rainbow bird, the helmeted friar </w:t>
      </w:r>
      <w:proofErr w:type="gramStart"/>
      <w:r w:rsidRPr="00647564">
        <w:rPr>
          <w:rFonts w:ascii="Segoe UI" w:eastAsia="Times New Roman" w:hAnsi="Segoe UI" w:cs="Segoe UI"/>
          <w:color w:val="222222"/>
          <w:kern w:val="0"/>
          <w:sz w:val="32"/>
          <w:szCs w:val="32"/>
          <w14:ligatures w14:val="none"/>
        </w:rPr>
        <w:t>bird</w:t>
      </w:r>
      <w:proofErr w:type="gramEnd"/>
      <w:r w:rsidRPr="00647564">
        <w:rPr>
          <w:rFonts w:ascii="Segoe UI" w:eastAsia="Times New Roman" w:hAnsi="Segoe UI" w:cs="Segoe UI"/>
          <w:color w:val="222222"/>
          <w:kern w:val="0"/>
          <w:sz w:val="32"/>
          <w:szCs w:val="32"/>
          <w14:ligatures w14:val="none"/>
        </w:rPr>
        <w:t xml:space="preserve"> and finches; these he took on the raft, and also a female kangaroo. Gajara </w:t>
      </w:r>
      <w:r w:rsidRPr="00647564">
        <w:rPr>
          <w:rFonts w:ascii="Segoe UI" w:eastAsia="Times New Roman" w:hAnsi="Segoe UI" w:cs="Segoe UI"/>
          <w:color w:val="222222"/>
          <w:kern w:val="0"/>
          <w:sz w:val="32"/>
          <w:szCs w:val="32"/>
          <w14:ligatures w14:val="none"/>
        </w:rPr>
        <w:lastRenderedPageBreak/>
        <w:t>gathered his sons as the crew, and his own wife and his sons’ wives together.</w:t>
      </w:r>
    </w:p>
    <w:p w14:paraId="0B532B1D"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 xml:space="preserve">“Then </w:t>
      </w:r>
      <w:proofErr w:type="spellStart"/>
      <w:r w:rsidRPr="00647564">
        <w:rPr>
          <w:rFonts w:ascii="Segoe UI" w:eastAsia="Times New Roman" w:hAnsi="Segoe UI" w:cs="Segoe UI"/>
          <w:color w:val="222222"/>
          <w:kern w:val="0"/>
          <w:sz w:val="32"/>
          <w:szCs w:val="32"/>
          <w14:ligatures w14:val="none"/>
        </w:rPr>
        <w:t>Ngadja</w:t>
      </w:r>
      <w:proofErr w:type="spellEnd"/>
      <w:r w:rsidRPr="00647564">
        <w:rPr>
          <w:rFonts w:ascii="Segoe UI" w:eastAsia="Times New Roman" w:hAnsi="Segoe UI" w:cs="Segoe UI"/>
          <w:color w:val="222222"/>
          <w:kern w:val="0"/>
          <w:sz w:val="32"/>
          <w:szCs w:val="32"/>
          <w14:ligatures w14:val="none"/>
        </w:rPr>
        <w:t xml:space="preserve"> sent the rainclouds down, shutting the clouds in upon them. The sea-flood came in from the north-north-east and the people were closed in by the salt-water flood and the tidal waters of the sea. </w:t>
      </w:r>
      <w:proofErr w:type="spellStart"/>
      <w:r w:rsidRPr="00647564">
        <w:rPr>
          <w:rFonts w:ascii="Segoe UI" w:eastAsia="Times New Roman" w:hAnsi="Segoe UI" w:cs="Segoe UI"/>
          <w:color w:val="222222"/>
          <w:kern w:val="0"/>
          <w:sz w:val="32"/>
          <w:szCs w:val="32"/>
          <w14:ligatures w14:val="none"/>
        </w:rPr>
        <w:t>Ngadja</w:t>
      </w:r>
      <w:proofErr w:type="spellEnd"/>
      <w:r w:rsidRPr="00647564">
        <w:rPr>
          <w:rFonts w:ascii="Segoe UI" w:eastAsia="Times New Roman" w:hAnsi="Segoe UI" w:cs="Segoe UI"/>
          <w:color w:val="222222"/>
          <w:kern w:val="0"/>
          <w:sz w:val="32"/>
          <w:szCs w:val="32"/>
          <w14:ligatures w14:val="none"/>
        </w:rPr>
        <w:t xml:space="preserve"> whirled the flood waters and the earth opened, </w:t>
      </w:r>
      <w:proofErr w:type="gramStart"/>
      <w:r w:rsidRPr="00647564">
        <w:rPr>
          <w:rFonts w:ascii="Segoe UI" w:eastAsia="Times New Roman" w:hAnsi="Segoe UI" w:cs="Segoe UI"/>
          <w:color w:val="222222"/>
          <w:kern w:val="0"/>
          <w:sz w:val="32"/>
          <w:szCs w:val="32"/>
          <w14:ligatures w14:val="none"/>
        </w:rPr>
        <w:t>drowning</w:t>
      </w:r>
      <w:proofErr w:type="gramEnd"/>
      <w:r w:rsidRPr="00647564">
        <w:rPr>
          <w:rFonts w:ascii="Segoe UI" w:eastAsia="Times New Roman" w:hAnsi="Segoe UI" w:cs="Segoe UI"/>
          <w:color w:val="222222"/>
          <w:kern w:val="0"/>
          <w:sz w:val="32"/>
          <w:szCs w:val="32"/>
          <w14:ligatures w14:val="none"/>
        </w:rPr>
        <w:t xml:space="preserve"> and flattening them all. He finished them at </w:t>
      </w:r>
      <w:proofErr w:type="spellStart"/>
      <w:r w:rsidRPr="00647564">
        <w:rPr>
          <w:rFonts w:ascii="Segoe UI" w:eastAsia="Times New Roman" w:hAnsi="Segoe UI" w:cs="Segoe UI"/>
          <w:color w:val="222222"/>
          <w:kern w:val="0"/>
          <w:sz w:val="32"/>
          <w:szCs w:val="32"/>
          <w14:ligatures w14:val="none"/>
        </w:rPr>
        <w:t>Dumbey</w:t>
      </w:r>
      <w:proofErr w:type="spellEnd"/>
      <w:r w:rsidRPr="00647564">
        <w:rPr>
          <w:rFonts w:ascii="Segoe UI" w:eastAsia="Times New Roman" w:hAnsi="Segoe UI" w:cs="Segoe UI"/>
          <w:color w:val="222222"/>
          <w:kern w:val="0"/>
          <w:sz w:val="32"/>
          <w:szCs w:val="32"/>
          <w14:ligatures w14:val="none"/>
        </w:rPr>
        <w:t xml:space="preserve">. Meanwhile, the flood carried all those who were on the raft with Gajara along on the current far away to </w:t>
      </w:r>
      <w:proofErr w:type="spellStart"/>
      <w:r w:rsidRPr="00647564">
        <w:rPr>
          <w:rFonts w:ascii="Segoe UI" w:eastAsia="Times New Roman" w:hAnsi="Segoe UI" w:cs="Segoe UI"/>
          <w:color w:val="222222"/>
          <w:kern w:val="0"/>
          <w:sz w:val="32"/>
          <w:szCs w:val="32"/>
          <w14:ligatures w14:val="none"/>
        </w:rPr>
        <w:t>Dulugun</w:t>
      </w:r>
      <w:proofErr w:type="spellEnd"/>
      <w:r w:rsidRPr="00647564">
        <w:rPr>
          <w:rFonts w:ascii="Segoe UI" w:eastAsia="Times New Roman" w:hAnsi="Segoe UI" w:cs="Segoe UI"/>
          <w:color w:val="222222"/>
          <w:kern w:val="0"/>
          <w:sz w:val="32"/>
          <w:szCs w:val="32"/>
          <w14:ligatures w14:val="none"/>
        </w:rPr>
        <w:t>.</w:t>
      </w:r>
    </w:p>
    <w:p w14:paraId="10A9B953"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 xml:space="preserve">“At last, the floodwaters brought Gajara back in this direction. He sent some birds out from the raft, first the cuckoo. The cuckoo found the land and did not return to him. Gradually the </w:t>
      </w:r>
      <w:proofErr w:type="gramStart"/>
      <w:r w:rsidRPr="00647564">
        <w:rPr>
          <w:rFonts w:ascii="Segoe UI" w:eastAsia="Times New Roman" w:hAnsi="Segoe UI" w:cs="Segoe UI"/>
          <w:color w:val="222222"/>
          <w:kern w:val="0"/>
          <w:sz w:val="32"/>
          <w:szCs w:val="32"/>
          <w14:ligatures w14:val="none"/>
        </w:rPr>
        <w:t>waters were</w:t>
      </w:r>
      <w:proofErr w:type="gramEnd"/>
      <w:r w:rsidRPr="00647564">
        <w:rPr>
          <w:rFonts w:ascii="Segoe UI" w:eastAsia="Times New Roman" w:hAnsi="Segoe UI" w:cs="Segoe UI"/>
          <w:color w:val="222222"/>
          <w:kern w:val="0"/>
          <w:sz w:val="32"/>
          <w:szCs w:val="32"/>
          <w14:ligatures w14:val="none"/>
        </w:rPr>
        <w:t xml:space="preserve"> going down. Later on, the other birds returned to </w:t>
      </w:r>
      <w:proofErr w:type="gramStart"/>
      <w:r w:rsidRPr="00647564">
        <w:rPr>
          <w:rFonts w:ascii="Segoe UI" w:eastAsia="Times New Roman" w:hAnsi="Segoe UI" w:cs="Segoe UI"/>
          <w:color w:val="222222"/>
          <w:kern w:val="0"/>
          <w:sz w:val="32"/>
          <w:szCs w:val="32"/>
          <w14:ligatures w14:val="none"/>
        </w:rPr>
        <w:t>Gajara</w:t>
      </w:r>
      <w:proofErr w:type="gramEnd"/>
      <w:r w:rsidRPr="00647564">
        <w:rPr>
          <w:rFonts w:ascii="Segoe UI" w:eastAsia="Times New Roman" w:hAnsi="Segoe UI" w:cs="Segoe UI"/>
          <w:color w:val="222222"/>
          <w:kern w:val="0"/>
          <w:sz w:val="32"/>
          <w:szCs w:val="32"/>
          <w14:ligatures w14:val="none"/>
        </w:rPr>
        <w:t xml:space="preserve"> and he sent them out again the following day. The land was already drying the </w:t>
      </w:r>
      <w:proofErr w:type="gramStart"/>
      <w:r w:rsidRPr="00647564">
        <w:rPr>
          <w:rFonts w:ascii="Segoe UI" w:eastAsia="Times New Roman" w:hAnsi="Segoe UI" w:cs="Segoe UI"/>
          <w:color w:val="222222"/>
          <w:kern w:val="0"/>
          <w:sz w:val="32"/>
          <w:szCs w:val="32"/>
          <w14:ligatures w14:val="none"/>
        </w:rPr>
        <w:t>waters</w:t>
      </w:r>
      <w:proofErr w:type="gramEnd"/>
      <w:r w:rsidRPr="00647564">
        <w:rPr>
          <w:rFonts w:ascii="Segoe UI" w:eastAsia="Times New Roman" w:hAnsi="Segoe UI" w:cs="Segoe UI"/>
          <w:color w:val="222222"/>
          <w:kern w:val="0"/>
          <w:sz w:val="32"/>
          <w:szCs w:val="32"/>
          <w14:ligatures w14:val="none"/>
        </w:rPr>
        <w:t xml:space="preserve"> up and the living creatures found a home and food. They killed a kangaroo after landing, and Gajara’s wife, </w:t>
      </w:r>
      <w:proofErr w:type="spellStart"/>
      <w:r w:rsidRPr="00647564">
        <w:rPr>
          <w:rFonts w:ascii="Segoe UI" w:eastAsia="Times New Roman" w:hAnsi="Segoe UI" w:cs="Segoe UI"/>
          <w:color w:val="222222"/>
          <w:kern w:val="0"/>
          <w:sz w:val="32"/>
          <w:szCs w:val="32"/>
          <w14:ligatures w14:val="none"/>
        </w:rPr>
        <w:t>Galgalbiri</w:t>
      </w:r>
      <w:proofErr w:type="spellEnd"/>
      <w:r w:rsidRPr="00647564">
        <w:rPr>
          <w:rFonts w:ascii="Segoe UI" w:eastAsia="Times New Roman" w:hAnsi="Segoe UI" w:cs="Segoe UI"/>
          <w:color w:val="222222"/>
          <w:kern w:val="0"/>
          <w:sz w:val="32"/>
          <w:szCs w:val="32"/>
          <w14:ligatures w14:val="none"/>
        </w:rPr>
        <w:t xml:space="preserve">, put it in the earth oven and cooked it with other foods. The smoke rose slowly until it reached through into the sky. </w:t>
      </w:r>
      <w:proofErr w:type="spellStart"/>
      <w:r w:rsidRPr="00647564">
        <w:rPr>
          <w:rFonts w:ascii="Segoe UI" w:eastAsia="Times New Roman" w:hAnsi="Segoe UI" w:cs="Segoe UI"/>
          <w:color w:val="222222"/>
          <w:kern w:val="0"/>
          <w:sz w:val="32"/>
          <w:szCs w:val="32"/>
          <w14:ligatures w14:val="none"/>
        </w:rPr>
        <w:t>Ngadja</w:t>
      </w:r>
      <w:proofErr w:type="spellEnd"/>
      <w:r w:rsidRPr="00647564">
        <w:rPr>
          <w:rFonts w:ascii="Segoe UI" w:eastAsia="Times New Roman" w:hAnsi="Segoe UI" w:cs="Segoe UI"/>
          <w:color w:val="222222"/>
          <w:kern w:val="0"/>
          <w:sz w:val="32"/>
          <w:szCs w:val="32"/>
          <w14:ligatures w14:val="none"/>
        </w:rPr>
        <w:t xml:space="preserve">, the Supreme Being, could smell the steam and smoke rising from the female kangaroo as it was </w:t>
      </w:r>
      <w:proofErr w:type="gramStart"/>
      <w:r w:rsidRPr="00647564">
        <w:rPr>
          <w:rFonts w:ascii="Segoe UI" w:eastAsia="Times New Roman" w:hAnsi="Segoe UI" w:cs="Segoe UI"/>
          <w:color w:val="222222"/>
          <w:kern w:val="0"/>
          <w:sz w:val="32"/>
          <w:szCs w:val="32"/>
          <w14:ligatures w14:val="none"/>
        </w:rPr>
        <w:t>cooking</w:t>
      </w:r>
      <w:proofErr w:type="gramEnd"/>
      <w:r w:rsidRPr="00647564">
        <w:rPr>
          <w:rFonts w:ascii="Segoe UI" w:eastAsia="Times New Roman" w:hAnsi="Segoe UI" w:cs="Segoe UI"/>
          <w:color w:val="222222"/>
          <w:kern w:val="0"/>
          <w:sz w:val="32"/>
          <w:szCs w:val="32"/>
          <w14:ligatures w14:val="none"/>
        </w:rPr>
        <w:t xml:space="preserve"> and he was pleased.</w:t>
      </w:r>
    </w:p>
    <w:p w14:paraId="5A376B0F"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lastRenderedPageBreak/>
        <w:t>“</w:t>
      </w:r>
      <w:proofErr w:type="spellStart"/>
      <w:r w:rsidRPr="00647564">
        <w:rPr>
          <w:rFonts w:ascii="Segoe UI" w:eastAsia="Times New Roman" w:hAnsi="Segoe UI" w:cs="Segoe UI"/>
          <w:color w:val="222222"/>
          <w:kern w:val="0"/>
          <w:sz w:val="32"/>
          <w:szCs w:val="32"/>
          <w14:ligatures w14:val="none"/>
        </w:rPr>
        <w:t>Ngadja</w:t>
      </w:r>
      <w:proofErr w:type="spellEnd"/>
      <w:r w:rsidRPr="00647564">
        <w:rPr>
          <w:rFonts w:ascii="Segoe UI" w:eastAsia="Times New Roman" w:hAnsi="Segoe UI" w:cs="Segoe UI"/>
          <w:color w:val="222222"/>
          <w:kern w:val="0"/>
          <w:sz w:val="32"/>
          <w:szCs w:val="32"/>
          <w14:ligatures w14:val="none"/>
        </w:rPr>
        <w:t xml:space="preserve">, the Supreme Being, put the rainbow in the sky to keep the </w:t>
      </w:r>
      <w:proofErr w:type="gramStart"/>
      <w:r w:rsidRPr="00647564">
        <w:rPr>
          <w:rFonts w:ascii="Segoe UI" w:eastAsia="Times New Roman" w:hAnsi="Segoe UI" w:cs="Segoe UI"/>
          <w:color w:val="222222"/>
          <w:kern w:val="0"/>
          <w:sz w:val="32"/>
          <w:szCs w:val="32"/>
          <w14:ligatures w14:val="none"/>
        </w:rPr>
        <w:t>rain-clouds</w:t>
      </w:r>
      <w:proofErr w:type="gramEnd"/>
      <w:r w:rsidRPr="00647564">
        <w:rPr>
          <w:rFonts w:ascii="Segoe UI" w:eastAsia="Times New Roman" w:hAnsi="Segoe UI" w:cs="Segoe UI"/>
          <w:color w:val="222222"/>
          <w:kern w:val="0"/>
          <w:sz w:val="32"/>
          <w:szCs w:val="32"/>
          <w14:ligatures w14:val="none"/>
        </w:rPr>
        <w:t xml:space="preserve"> back. The rainbow protects us so that the rainfall does not rise too high. Our people understand the significance of it. When we see the rainbow we say, ‘There will not be any abnormally heavy rain.’.”</w:t>
      </w:r>
      <w:proofErr w:type="gramStart"/>
      <w:r w:rsidRPr="00647564">
        <w:rPr>
          <w:rFonts w:ascii="Segoe UI" w:eastAsia="Times New Roman" w:hAnsi="Segoe UI" w:cs="Segoe UI"/>
          <w:color w:val="222222"/>
          <w:kern w:val="0"/>
          <w:sz w:val="32"/>
          <w:szCs w:val="32"/>
          <w:vertAlign w:val="superscript"/>
          <w14:ligatures w14:val="none"/>
        </w:rPr>
        <w:t>10</w:t>
      </w:r>
      <w:proofErr w:type="gramEnd"/>
    </w:p>
    <w:p w14:paraId="1B130A59" w14:textId="77777777" w:rsidR="00647564" w:rsidRPr="00647564" w:rsidRDefault="00647564" w:rsidP="00647564">
      <w:pPr>
        <w:widowControl/>
        <w:rPr>
          <w:rFonts w:ascii="Times New Roman" w:eastAsia="Times New Roman" w:hAnsi="Times New Roman" w:cs="Times New Roman"/>
          <w:kern w:val="0"/>
          <w:sz w:val="32"/>
          <w:szCs w:val="32"/>
          <w14:ligatures w14:val="none"/>
        </w:rPr>
      </w:pPr>
    </w:p>
    <w:p w14:paraId="4480C163" w14:textId="77777777" w:rsidR="00647564" w:rsidRPr="00647564" w:rsidRDefault="00647564" w:rsidP="00647564">
      <w:pPr>
        <w:widowControl/>
        <w:rPr>
          <w:rFonts w:ascii="Times New Roman" w:eastAsia="Times New Roman" w:hAnsi="Times New Roman" w:cs="Times New Roman"/>
          <w:kern w:val="0"/>
          <w:sz w:val="32"/>
          <w:szCs w:val="32"/>
          <w14:ligatures w14:val="none"/>
        </w:rPr>
      </w:pPr>
      <w:r w:rsidRPr="00647564">
        <w:rPr>
          <w:rFonts w:ascii="Times New Roman" w:eastAsia="Times New Roman" w:hAnsi="Times New Roman" w:cs="Times New Roman"/>
          <w:kern w:val="0"/>
          <w:sz w:val="32"/>
          <w:szCs w:val="32"/>
          <w14:ligatures w14:val="none"/>
        </w:rPr>
        <w:pict w14:anchorId="1078795C">
          <v:rect id="_x0000_i1029" style="width:0;height:0" o:hralign="center" o:hrstd="t" o:hrnoshade="t" o:hr="t" fillcolor="#222" stroked="f"/>
        </w:pict>
      </w:r>
    </w:p>
    <w:p w14:paraId="1A87D0A1" w14:textId="77777777" w:rsidR="00647564" w:rsidRPr="00647564" w:rsidRDefault="00647564" w:rsidP="00647564">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1" w:name="aside1"/>
      <w:bookmarkEnd w:id="1"/>
      <w:r w:rsidRPr="00647564">
        <w:rPr>
          <w:rFonts w:ascii="Segoe UI" w:eastAsia="Times New Roman" w:hAnsi="Segoe UI" w:cs="Segoe UI"/>
          <w:b/>
          <w:bCs/>
          <w:color w:val="000000"/>
          <w:kern w:val="0"/>
          <w:sz w:val="32"/>
          <w:szCs w:val="32"/>
          <w14:ligatures w14:val="none"/>
        </w:rPr>
        <w:t>Flood stories around the globe</w:t>
      </w:r>
    </w:p>
    <w:p w14:paraId="675B65E9" w14:textId="2E2B6182" w:rsidR="00647564" w:rsidRPr="00647564" w:rsidRDefault="00647564" w:rsidP="00647564">
      <w:pPr>
        <w:widowControl/>
        <w:rPr>
          <w:rFonts w:ascii="Times New Roman" w:eastAsia="Times New Roman" w:hAnsi="Times New Roman" w:cs="Times New Roman"/>
          <w:kern w:val="0"/>
          <w:sz w:val="32"/>
          <w:szCs w:val="32"/>
          <w14:ligatures w14:val="none"/>
        </w:rPr>
      </w:pPr>
      <w:r w:rsidRPr="00647564">
        <w:rPr>
          <w:rFonts w:ascii="Times New Roman" w:eastAsia="Times New Roman" w:hAnsi="Times New Roman" w:cs="Times New Roman"/>
          <w:kern w:val="0"/>
          <w:sz w:val="32"/>
          <w:szCs w:val="32"/>
          <w14:ligatures w14:val="none"/>
        </w:rPr>
        <w:t>Mountain High Maps</w:t>
      </w:r>
      <w:r w:rsidRPr="003F467E">
        <w:rPr>
          <w:rFonts w:ascii="Times New Roman" w:eastAsia="Times New Roman" w:hAnsi="Times New Roman" w:cs="Times New Roman"/>
          <w:noProof/>
          <w:kern w:val="0"/>
          <w:sz w:val="32"/>
          <w:szCs w:val="32"/>
          <w14:ligatures w14:val="none"/>
        </w:rPr>
        <w:drawing>
          <wp:inline distT="0" distB="0" distL="0" distR="0" wp14:anchorId="78D477E4" wp14:editId="326029AB">
            <wp:extent cx="2857500" cy="1932940"/>
            <wp:effectExtent l="0" t="0" r="0" b="0"/>
            <wp:docPr id="955713506" name="Picture 1" descr="F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o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32940"/>
                    </a:xfrm>
                    <a:prstGeom prst="rect">
                      <a:avLst/>
                    </a:prstGeom>
                    <a:noFill/>
                    <a:ln>
                      <a:noFill/>
                    </a:ln>
                  </pic:spPr>
                </pic:pic>
              </a:graphicData>
            </a:graphic>
          </wp:inline>
        </w:drawing>
      </w:r>
    </w:p>
    <w:p w14:paraId="3861890A"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Funk and Wagnall’s 1950 </w:t>
      </w:r>
      <w:r w:rsidRPr="00647564">
        <w:rPr>
          <w:rFonts w:ascii="Segoe UI" w:eastAsia="Times New Roman" w:hAnsi="Segoe UI" w:cs="Segoe UI"/>
          <w:i/>
          <w:iCs/>
          <w:color w:val="222222"/>
          <w:kern w:val="0"/>
          <w:sz w:val="32"/>
          <w:szCs w:val="32"/>
          <w14:ligatures w14:val="none"/>
        </w:rPr>
        <w:t>Dictionary of Folklore, Mythology and Legend </w:t>
      </w:r>
      <w:r w:rsidRPr="00647564">
        <w:rPr>
          <w:rFonts w:ascii="Segoe UI" w:eastAsia="Times New Roman" w:hAnsi="Segoe UI" w:cs="Segoe UI"/>
          <w:color w:val="222222"/>
          <w:kern w:val="0"/>
          <w:sz w:val="32"/>
          <w:szCs w:val="32"/>
          <w14:ligatures w14:val="none"/>
        </w:rPr>
        <w:t xml:space="preserve">stated under the heading ‘Deluge or Flood’: “A world cataclysm during which the earth was inundated or submerged by water: a concept found in almost every mythology in the world. The exceptions are Egypt and Japan …” [But see Egyptian myth mentioned above (Ref. 7).] It goes on to describe the ‘bare bones of the usual deluge story’ as follows: “The gods (or a god) decide to send a deluge on the world, usually as punishment for some act, broken tabu, the killing of an animal, etc. (in a Tsimshian myth the </w:t>
      </w:r>
      <w:r w:rsidRPr="00647564">
        <w:rPr>
          <w:rFonts w:ascii="Segoe UI" w:eastAsia="Times New Roman" w:hAnsi="Segoe UI" w:cs="Segoe UI"/>
          <w:color w:val="222222"/>
          <w:kern w:val="0"/>
          <w:sz w:val="32"/>
          <w:szCs w:val="32"/>
          <w14:ligatures w14:val="none"/>
        </w:rPr>
        <w:lastRenderedPageBreak/>
        <w:t xml:space="preserve">deluge comes because the people have mistreated </w:t>
      </w:r>
      <w:proofErr w:type="gramStart"/>
      <w:r w:rsidRPr="00647564">
        <w:rPr>
          <w:rFonts w:ascii="Segoe UI" w:eastAsia="Times New Roman" w:hAnsi="Segoe UI" w:cs="Segoe UI"/>
          <w:color w:val="222222"/>
          <w:kern w:val="0"/>
          <w:sz w:val="32"/>
          <w:szCs w:val="32"/>
          <w14:ligatures w14:val="none"/>
        </w:rPr>
        <w:t>a</w:t>
      </w:r>
      <w:proofErr w:type="gramEnd"/>
      <w:r w:rsidRPr="00647564">
        <w:rPr>
          <w:rFonts w:ascii="Segoe UI" w:eastAsia="Times New Roman" w:hAnsi="Segoe UI" w:cs="Segoe UI"/>
          <w:color w:val="222222"/>
          <w:kern w:val="0"/>
          <w:sz w:val="32"/>
          <w:szCs w:val="32"/>
          <w14:ligatures w14:val="none"/>
        </w:rPr>
        <w:t xml:space="preserve"> trout), but sometimes for no reason. Certain human beings are warned, or it comes without warning. If warned, the people construct some kind of vessel (raft, ark, ship, Big Canoe, or the like), or find other means of escape (climbing a mountain or tree, growing tree, floating island, calabash or coconut shell, a turtle’s back, crab’s cave, etc.). Sometimes they also save certain things essential to a way of life, such as food, rarely domestic animals. The deluge comes (rain, huge wave, a container broken or opened, a monster’s belly punctured, etc.). Bird or rodent scouts are often sent out, but this is not universal. When the deluge is over the survivors find themselves on a mountain or an island; sometimes they offer a sacrifice (not universal), and then repeople the earth, recreate animals, etc., by some miraculous means.”</w:t>
      </w:r>
      <w:proofErr w:type="gramStart"/>
      <w:r w:rsidRPr="00647564">
        <w:rPr>
          <w:rFonts w:ascii="Segoe UI" w:eastAsia="Times New Roman" w:hAnsi="Segoe UI" w:cs="Segoe UI"/>
          <w:color w:val="222222"/>
          <w:kern w:val="0"/>
          <w:sz w:val="32"/>
          <w:szCs w:val="32"/>
          <w:vertAlign w:val="superscript"/>
          <w14:ligatures w14:val="none"/>
        </w:rPr>
        <w:t>11</w:t>
      </w:r>
      <w:proofErr w:type="gramEnd"/>
    </w:p>
    <w:p w14:paraId="10D325F8" w14:textId="77777777" w:rsidR="00647564" w:rsidRPr="00647564" w:rsidRDefault="00647564" w:rsidP="006475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If there were no near-universal distribution of world-destroying flood legends, sceptics would no doubt attack the Bible’ credibility on this basis, questioning how the memory of such an awesome account could be lost in so many cultures.</w:t>
      </w:r>
    </w:p>
    <w:p w14:paraId="0F644CB3" w14:textId="7B2A498E" w:rsidR="00647564" w:rsidRPr="00647564" w:rsidRDefault="00647564" w:rsidP="00647564">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647564">
        <w:rPr>
          <w:rFonts w:ascii="Segoe UI" w:eastAsia="Times New Roman" w:hAnsi="Segoe UI" w:cs="Segoe UI"/>
          <w:color w:val="222222"/>
          <w:kern w:val="0"/>
          <w:sz w:val="32"/>
          <w:szCs w:val="32"/>
          <w14:ligatures w14:val="none"/>
        </w:rPr>
        <w:t xml:space="preserve">The dictionary quoted from here seemed to feel the need to reassure its readers with, “The fact [of a world Flood] itself finds no place in the geological history of the earth </w:t>
      </w:r>
      <w:proofErr w:type="gramStart"/>
      <w:r w:rsidRPr="00647564">
        <w:rPr>
          <w:rFonts w:ascii="Segoe UI" w:eastAsia="Times New Roman" w:hAnsi="Segoe UI" w:cs="Segoe UI"/>
          <w:color w:val="222222"/>
          <w:kern w:val="0"/>
          <w:sz w:val="32"/>
          <w:szCs w:val="32"/>
          <w14:ligatures w14:val="none"/>
        </w:rPr>
        <w:t>… .</w:t>
      </w:r>
      <w:proofErr w:type="gramEnd"/>
      <w:r w:rsidRPr="00647564">
        <w:rPr>
          <w:rFonts w:ascii="Segoe UI" w:eastAsia="Times New Roman" w:hAnsi="Segoe UI" w:cs="Segoe UI"/>
          <w:color w:val="222222"/>
          <w:kern w:val="0"/>
          <w:sz w:val="32"/>
          <w:szCs w:val="32"/>
          <w14:ligatures w14:val="none"/>
        </w:rPr>
        <w:t xml:space="preserve">” But arguing against a global Flood </w:t>
      </w:r>
      <w:proofErr w:type="gramStart"/>
      <w:r w:rsidRPr="00647564">
        <w:rPr>
          <w:rFonts w:ascii="Segoe UI" w:eastAsia="Times New Roman" w:hAnsi="Segoe UI" w:cs="Segoe UI"/>
          <w:color w:val="222222"/>
          <w:kern w:val="0"/>
          <w:sz w:val="32"/>
          <w:szCs w:val="32"/>
          <w14:ligatures w14:val="none"/>
        </w:rPr>
        <w:t xml:space="preserve">on the </w:t>
      </w:r>
      <w:r w:rsidRPr="00647564">
        <w:rPr>
          <w:rFonts w:ascii="Segoe UI" w:eastAsia="Times New Roman" w:hAnsi="Segoe UI" w:cs="Segoe UI"/>
          <w:color w:val="222222"/>
          <w:kern w:val="0"/>
          <w:sz w:val="32"/>
          <w:szCs w:val="32"/>
          <w14:ligatures w14:val="none"/>
        </w:rPr>
        <w:lastRenderedPageBreak/>
        <w:t>basis of</w:t>
      </w:r>
      <w:proofErr w:type="gramEnd"/>
      <w:r w:rsidRPr="00647564">
        <w:rPr>
          <w:rFonts w:ascii="Segoe UI" w:eastAsia="Times New Roman" w:hAnsi="Segoe UI" w:cs="Segoe UI"/>
          <w:color w:val="222222"/>
          <w:kern w:val="0"/>
          <w:sz w:val="32"/>
          <w:szCs w:val="32"/>
          <w14:ligatures w14:val="none"/>
        </w:rPr>
        <w:t xml:space="preserve"> the earth’s ‘geological history’ of ‘long ages’ is only sound if that long-age history is a correct reading of the rocks, and the long-age reading is only true if there was no global Flood. This is known as the logical fallacy of ‘begging the question’—assuming that which you are trying to prove.</w:t>
      </w:r>
      <w:r w:rsidRPr="00647564">
        <w:rPr>
          <w:rFonts w:ascii="Segoe UI" w:eastAsia="Times New Roman" w:hAnsi="Segoe UI" w:cs="Segoe UI"/>
          <w:color w:val="222222"/>
          <w:kern w:val="0"/>
          <w:sz w:val="32"/>
          <w:szCs w:val="32"/>
          <w:vertAlign w:val="superscript"/>
          <w14:ligatures w14:val="none"/>
        </w:rPr>
        <w:t>12</w:t>
      </w:r>
      <w:r w:rsidRPr="00647564">
        <w:rPr>
          <w:rFonts w:ascii="Segoe UI" w:eastAsia="Times New Roman" w:hAnsi="Segoe UI" w:cs="Segoe UI"/>
          <w:color w:val="222222"/>
          <w:kern w:val="0"/>
          <w:sz w:val="32"/>
          <w:szCs w:val="32"/>
          <w14:ligatures w14:val="none"/>
        </w:rPr>
        <w:t> The cultural memories of a world-destroying Flood, obviously altered by centuries of telling and retelling, are powerful, worldwide evidence consistent with the veracity of Genesis. They are an exciting reminder of the way in which the true history of the Bible connects with the real world of today.</w:t>
      </w:r>
    </w:p>
    <w:p w14:paraId="1EF09984" w14:textId="77777777" w:rsidR="00343C01" w:rsidRPr="00343C01" w:rsidRDefault="00343C01" w:rsidP="00343C01">
      <w:pPr>
        <w:widowControl/>
        <w:shd w:val="clear" w:color="auto" w:fill="FFFFFF"/>
        <w:rPr>
          <w:rFonts w:ascii="Segoe UI" w:eastAsia="Times New Roman" w:hAnsi="Segoe UI" w:cs="Segoe UI"/>
          <w:color w:val="222222"/>
          <w:kern w:val="0"/>
          <w:sz w:val="32"/>
          <w:szCs w:val="32"/>
          <w14:ligatures w14:val="none"/>
        </w:rPr>
      </w:pPr>
      <w:r w:rsidRPr="00343C01">
        <w:rPr>
          <w:rFonts w:ascii="Segoe UI" w:eastAsia="Times New Roman" w:hAnsi="Segoe UI" w:cs="Segoe UI"/>
          <w:b/>
          <w:bCs/>
          <w:color w:val="222222"/>
          <w:kern w:val="0"/>
          <w:sz w:val="32"/>
          <w:szCs w:val="32"/>
          <w14:ligatures w14:val="none"/>
        </w:rPr>
        <w:t>Editor’s note:</w:t>
      </w:r>
      <w:r w:rsidRPr="00343C01">
        <w:rPr>
          <w:rFonts w:ascii="Segoe UI" w:eastAsia="Times New Roman" w:hAnsi="Segoe UI" w:cs="Segoe UI"/>
          <w:color w:val="222222"/>
          <w:kern w:val="0"/>
          <w:sz w:val="32"/>
          <w:szCs w:val="32"/>
          <w14:ligatures w14:val="none"/>
        </w:rPr>
        <w:t> As </w:t>
      </w:r>
      <w:r w:rsidRPr="00343C01">
        <w:rPr>
          <w:rFonts w:ascii="Segoe UI" w:eastAsia="Times New Roman" w:hAnsi="Segoe UI" w:cs="Segoe UI"/>
          <w:i/>
          <w:iCs/>
          <w:color w:val="222222"/>
          <w:kern w:val="0"/>
          <w:sz w:val="32"/>
          <w:szCs w:val="32"/>
          <w14:ligatures w14:val="none"/>
        </w:rPr>
        <w:t>Creation</w:t>
      </w:r>
      <w:r w:rsidRPr="00343C01">
        <w:rPr>
          <w:rFonts w:ascii="Segoe UI" w:eastAsia="Times New Roman" w:hAnsi="Segoe UI" w:cs="Segoe UI"/>
          <w:color w:val="222222"/>
          <w:kern w:val="0"/>
          <w:sz w:val="32"/>
          <w:szCs w:val="32"/>
          <w14:ligatures w14:val="none"/>
        </w:rPr>
        <w:t> magazine has been continuously published since 1978, we are publishing some of the articles from the archives for historical interest, such as this. For teaching and sharing purposes, readers are advised to supplement these historic articles with more up-to-date ones suggested in the Related Articles and Further Reading below.</w:t>
      </w:r>
    </w:p>
    <w:p w14:paraId="0F3E1E5E" w14:textId="77777777" w:rsidR="00343C01" w:rsidRPr="00343C01" w:rsidRDefault="00343C01" w:rsidP="00343C01">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343C01">
        <w:rPr>
          <w:rFonts w:ascii="Segoe UI" w:eastAsia="Times New Roman" w:hAnsi="Segoe UI" w:cs="Segoe UI"/>
          <w:b/>
          <w:bCs/>
          <w:color w:val="2D2D2D"/>
          <w:kern w:val="36"/>
          <w:sz w:val="44"/>
          <w:szCs w:val="44"/>
          <w14:ligatures w14:val="none"/>
        </w:rPr>
        <w:t xml:space="preserve">Coal: </w:t>
      </w:r>
      <w:proofErr w:type="gramStart"/>
      <w:r w:rsidRPr="00343C01">
        <w:rPr>
          <w:rFonts w:ascii="Segoe UI" w:eastAsia="Times New Roman" w:hAnsi="Segoe UI" w:cs="Segoe UI"/>
          <w:b/>
          <w:bCs/>
          <w:color w:val="2D2D2D"/>
          <w:kern w:val="36"/>
          <w:sz w:val="44"/>
          <w:szCs w:val="44"/>
          <w14:ligatures w14:val="none"/>
        </w:rPr>
        <w:t>memorial</w:t>
      </w:r>
      <w:proofErr w:type="gramEnd"/>
      <w:r w:rsidRPr="00343C01">
        <w:rPr>
          <w:rFonts w:ascii="Segoe UI" w:eastAsia="Times New Roman" w:hAnsi="Segoe UI" w:cs="Segoe UI"/>
          <w:b/>
          <w:bCs/>
          <w:color w:val="2D2D2D"/>
          <w:kern w:val="36"/>
          <w:sz w:val="44"/>
          <w:szCs w:val="44"/>
          <w14:ligatures w14:val="none"/>
        </w:rPr>
        <w:t xml:space="preserve"> to the Flood</w:t>
      </w:r>
    </w:p>
    <w:p w14:paraId="5D1FC594" w14:textId="48D60951" w:rsidR="00343C01" w:rsidRPr="00343C01" w:rsidRDefault="00343C01" w:rsidP="00343C01">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lastRenderedPageBreak/>
        <w:drawing>
          <wp:inline distT="0" distB="0" distL="0" distR="0" wp14:anchorId="64AB724E" wp14:editId="6C2E573F">
            <wp:extent cx="2857500" cy="2441575"/>
            <wp:effectExtent l="0" t="0" r="0" b="0"/>
            <wp:docPr id="1751163215" name="Picture 16" descr="Gippsland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ppsland bas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441575"/>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14:ligatures w14:val="none"/>
        </w:rPr>
        <w:t>The Gippsland Basin, deposited at the edge of the Australian continent.</w:t>
      </w:r>
    </w:p>
    <w:p w14:paraId="26EB98E8" w14:textId="77777777" w:rsidR="00343C01" w:rsidRPr="00343C01" w:rsidRDefault="00343C01" w:rsidP="00343C01">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343C01">
        <w:rPr>
          <w:rFonts w:ascii="Segoe UI" w:eastAsia="Times New Roman" w:hAnsi="Segoe UI" w:cs="Segoe UI"/>
          <w:b/>
          <w:bCs/>
          <w:i/>
          <w:iCs/>
          <w:color w:val="222222"/>
          <w:kern w:val="0"/>
          <w:sz w:val="32"/>
          <w:szCs w:val="32"/>
          <w14:ligatures w14:val="none"/>
        </w:rPr>
        <w:t>by </w:t>
      </w:r>
      <w:hyperlink r:id="rId15" w:history="1">
        <w:r w:rsidRPr="00343C01">
          <w:rPr>
            <w:rFonts w:ascii="Segoe UI" w:eastAsia="Times New Roman" w:hAnsi="Segoe UI" w:cs="Segoe UI"/>
            <w:b/>
            <w:bCs/>
            <w:i/>
            <w:iCs/>
            <w:color w:val="228BF6"/>
            <w:kern w:val="0"/>
            <w:sz w:val="32"/>
            <w:szCs w:val="32"/>
            <w:u w:val="single"/>
            <w14:ligatures w14:val="none"/>
          </w:rPr>
          <w:t>Tas Walker</w:t>
        </w:r>
      </w:hyperlink>
    </w:p>
    <w:p w14:paraId="3755C377"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South-East Australia’s Latrobe Valley has some extremely thick deposits of brown coal which are mined to fuel several huge power stations. One bucket-wheel excavator removes the relatively thin overburden and exposes the coal seam. Another excavator digs the coal and drops it onto a moving conveyor belt for the power-station boilers.</w:t>
      </w:r>
      <w:r w:rsidRPr="00343C01">
        <w:rPr>
          <w:rFonts w:ascii="Segoe UI" w:eastAsia="Times New Roman" w:hAnsi="Segoe UI" w:cs="Segoe UI"/>
          <w:color w:val="222222"/>
          <w:kern w:val="0"/>
          <w:sz w:val="32"/>
          <w:szCs w:val="32"/>
          <w:vertAlign w:val="superscript"/>
          <w14:ligatures w14:val="none"/>
        </w:rPr>
        <w:t>1</w:t>
      </w:r>
    </w:p>
    <w:p w14:paraId="70387522"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 xml:space="preserve">The machines are immense, towering over the people who work on them. Indeed, a person could easily disappear inside one of the many buckets. Each excavator can dig up to 60,000 </w:t>
      </w:r>
      <w:proofErr w:type="spellStart"/>
      <w:r w:rsidRPr="00343C01">
        <w:rPr>
          <w:rFonts w:ascii="Segoe UI" w:eastAsia="Times New Roman" w:hAnsi="Segoe UI" w:cs="Segoe UI"/>
          <w:color w:val="222222"/>
          <w:kern w:val="0"/>
          <w:sz w:val="32"/>
          <w:szCs w:val="32"/>
          <w14:ligatures w14:val="none"/>
        </w:rPr>
        <w:t>tonnes</w:t>
      </w:r>
      <w:proofErr w:type="spellEnd"/>
      <w:r w:rsidRPr="00343C01">
        <w:rPr>
          <w:rFonts w:ascii="Segoe UI" w:eastAsia="Times New Roman" w:hAnsi="Segoe UI" w:cs="Segoe UI"/>
          <w:color w:val="222222"/>
          <w:kern w:val="0"/>
          <w:sz w:val="32"/>
          <w:szCs w:val="32"/>
          <w14:ligatures w14:val="none"/>
        </w:rPr>
        <w:t xml:space="preserve"> of coal each day.</w:t>
      </w:r>
      <w:r w:rsidRPr="00343C01">
        <w:rPr>
          <w:rFonts w:ascii="Segoe UI" w:eastAsia="Times New Roman" w:hAnsi="Segoe UI" w:cs="Segoe UI"/>
          <w:color w:val="222222"/>
          <w:kern w:val="0"/>
          <w:sz w:val="32"/>
          <w:szCs w:val="32"/>
          <w:vertAlign w:val="superscript"/>
          <w14:ligatures w14:val="none"/>
        </w:rPr>
        <w:t>1</w:t>
      </w:r>
      <w:r w:rsidRPr="00343C01">
        <w:rPr>
          <w:rFonts w:ascii="Segoe UI" w:eastAsia="Times New Roman" w:hAnsi="Segoe UI" w:cs="Segoe UI"/>
          <w:color w:val="222222"/>
          <w:kern w:val="0"/>
          <w:sz w:val="32"/>
          <w:szCs w:val="32"/>
          <w14:ligatures w14:val="none"/>
        </w:rPr>
        <w:t> Yet the coal seams are so thick that they dwarf these massive excavators, which must traverse the seam several times before the coal is completely removed.</w:t>
      </w:r>
    </w:p>
    <w:p w14:paraId="40F28F70" w14:textId="77777777" w:rsidR="00343C01" w:rsidRPr="00343C01" w:rsidRDefault="00343C01" w:rsidP="00343C0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43C01">
        <w:rPr>
          <w:rFonts w:ascii="Segoe UI" w:eastAsia="Times New Roman" w:hAnsi="Segoe UI" w:cs="Segoe UI"/>
          <w:b/>
          <w:bCs/>
          <w:color w:val="000000"/>
          <w:kern w:val="0"/>
          <w:sz w:val="32"/>
          <w:szCs w:val="32"/>
          <w14:ligatures w14:val="none"/>
        </w:rPr>
        <w:t>Huge coal basin</w:t>
      </w:r>
    </w:p>
    <w:p w14:paraId="34759FB8"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lastRenderedPageBreak/>
        <w:t xml:space="preserve">The coal seams occur within thick layers of clay, </w:t>
      </w:r>
      <w:proofErr w:type="gramStart"/>
      <w:r w:rsidRPr="00343C01">
        <w:rPr>
          <w:rFonts w:ascii="Segoe UI" w:eastAsia="Times New Roman" w:hAnsi="Segoe UI" w:cs="Segoe UI"/>
          <w:color w:val="222222"/>
          <w:kern w:val="0"/>
          <w:sz w:val="32"/>
          <w:szCs w:val="32"/>
          <w14:ligatures w14:val="none"/>
        </w:rPr>
        <w:t>sand</w:t>
      </w:r>
      <w:proofErr w:type="gramEnd"/>
      <w:r w:rsidRPr="00343C01">
        <w:rPr>
          <w:rFonts w:ascii="Segoe UI" w:eastAsia="Times New Roman" w:hAnsi="Segoe UI" w:cs="Segoe UI"/>
          <w:color w:val="222222"/>
          <w:kern w:val="0"/>
          <w:sz w:val="32"/>
          <w:szCs w:val="32"/>
          <w14:ligatures w14:val="none"/>
        </w:rPr>
        <w:t xml:space="preserve"> and basaltic lava, which together form a 700-metre (2,300-foot) sequence of rocks, known as the Latrobe Valley Coal Measures.</w:t>
      </w:r>
      <w:r w:rsidRPr="00343C01">
        <w:rPr>
          <w:rFonts w:ascii="Segoe UI" w:eastAsia="Times New Roman" w:hAnsi="Segoe UI" w:cs="Segoe UI"/>
          <w:color w:val="222222"/>
          <w:kern w:val="0"/>
          <w:sz w:val="32"/>
          <w:szCs w:val="32"/>
          <w:vertAlign w:val="superscript"/>
          <w14:ligatures w14:val="none"/>
        </w:rPr>
        <w:t>2</w:t>
      </w:r>
      <w:r w:rsidRPr="00343C01">
        <w:rPr>
          <w:rFonts w:ascii="Segoe UI" w:eastAsia="Times New Roman" w:hAnsi="Segoe UI" w:cs="Segoe UI"/>
          <w:color w:val="222222"/>
          <w:kern w:val="0"/>
          <w:sz w:val="32"/>
          <w:szCs w:val="32"/>
          <w14:ligatures w14:val="none"/>
        </w:rPr>
        <w:t> These lie in a large, deep depression, called a ‘basin’, shaped like a triangle 300 km (190 miles) long and 300 km (190 miles) wide (see diagram below). Most of the basin lies under the ocean off the southern coast of Australia. Offshore the coal measures are estimated to be almost 5 km (3 miles) thick. </w:t>
      </w:r>
    </w:p>
    <w:p w14:paraId="1F7D1C21"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 xml:space="preserve">Latrobe Valley coal consists of a mass of very fine plant debris containing </w:t>
      </w:r>
      <w:proofErr w:type="gramStart"/>
      <w:r w:rsidRPr="00343C01">
        <w:rPr>
          <w:rFonts w:ascii="Segoe UI" w:eastAsia="Times New Roman" w:hAnsi="Segoe UI" w:cs="Segoe UI"/>
          <w:color w:val="222222"/>
          <w:kern w:val="0"/>
          <w:sz w:val="32"/>
          <w:szCs w:val="32"/>
          <w14:ligatures w14:val="none"/>
        </w:rPr>
        <w:t>partly-decomposed</w:t>
      </w:r>
      <w:proofErr w:type="gramEnd"/>
      <w:r w:rsidRPr="00343C01">
        <w:rPr>
          <w:rFonts w:ascii="Segoe UI" w:eastAsia="Times New Roman" w:hAnsi="Segoe UI" w:cs="Segoe UI"/>
          <w:color w:val="222222"/>
          <w:kern w:val="0"/>
          <w:sz w:val="32"/>
          <w:szCs w:val="32"/>
          <w14:ligatures w14:val="none"/>
        </w:rPr>
        <w:t xml:space="preserve"> plant remains.</w:t>
      </w:r>
      <w:r w:rsidRPr="00343C01">
        <w:rPr>
          <w:rFonts w:ascii="Segoe UI" w:eastAsia="Times New Roman" w:hAnsi="Segoe UI" w:cs="Segoe UI"/>
          <w:color w:val="222222"/>
          <w:kern w:val="0"/>
          <w:sz w:val="32"/>
          <w:szCs w:val="32"/>
          <w:vertAlign w:val="superscript"/>
          <w14:ligatures w14:val="none"/>
        </w:rPr>
        <w:t>1</w:t>
      </w:r>
      <w:r w:rsidRPr="00343C01">
        <w:rPr>
          <w:rFonts w:ascii="Segoe UI" w:eastAsia="Times New Roman" w:hAnsi="Segoe UI" w:cs="Segoe UI"/>
          <w:color w:val="222222"/>
          <w:kern w:val="0"/>
          <w:sz w:val="32"/>
          <w:szCs w:val="32"/>
          <w14:ligatures w14:val="none"/>
        </w:rPr>
        <w:t> It is clear that a great quantity of plant material accumulated in the past to produce such huge deposits of coal.</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379"/>
        <w:gridCol w:w="5421"/>
      </w:tblGrid>
      <w:tr w:rsidR="00343C01" w:rsidRPr="00343C01" w14:paraId="654F1D18" w14:textId="77777777" w:rsidTr="00343C01">
        <w:trPr>
          <w:tblCellSpacing w:w="15" w:type="dxa"/>
          <w:jc w:val="center"/>
        </w:trPr>
        <w:tc>
          <w:tcPr>
            <w:tcW w:w="0" w:type="auto"/>
            <w:hideMark/>
          </w:tcPr>
          <w:p w14:paraId="1DACE001" w14:textId="6685F3B0" w:rsidR="00343C01" w:rsidRPr="00343C01" w:rsidRDefault="00343C01" w:rsidP="00343C01">
            <w:pPr>
              <w:widowControl/>
              <w:rPr>
                <w:rFonts w:ascii="Times New Roman" w:eastAsia="Times New Roman" w:hAnsi="Times New Roman" w:cs="Times New Roman"/>
                <w:kern w:val="0"/>
                <w:sz w:val="32"/>
                <w:szCs w:val="32"/>
                <w14:ligatures w14:val="none"/>
              </w:rPr>
            </w:pPr>
            <w:proofErr w:type="spellStart"/>
            <w:r w:rsidRPr="00343C01">
              <w:rPr>
                <w:rFonts w:ascii="Times New Roman" w:eastAsia="Times New Roman" w:hAnsi="Times New Roman" w:cs="Times New Roman"/>
                <w:kern w:val="0"/>
                <w:sz w:val="32"/>
                <w:szCs w:val="32"/>
                <w14:ligatures w14:val="none"/>
              </w:rPr>
              <w:t>Yallourn</w:t>
            </w:r>
            <w:proofErr w:type="spellEnd"/>
            <w:r w:rsidRPr="00343C01">
              <w:rPr>
                <w:rFonts w:ascii="Times New Roman" w:eastAsia="Times New Roman" w:hAnsi="Times New Roman" w:cs="Times New Roman"/>
                <w:kern w:val="0"/>
                <w:sz w:val="32"/>
                <w:szCs w:val="32"/>
                <w14:ligatures w14:val="none"/>
              </w:rPr>
              <w:t xml:space="preserve"> Energy</w:t>
            </w:r>
            <w:r w:rsidRPr="003F467E">
              <w:rPr>
                <w:rFonts w:ascii="Times New Roman" w:eastAsia="Times New Roman" w:hAnsi="Times New Roman" w:cs="Times New Roman"/>
                <w:noProof/>
                <w:kern w:val="0"/>
                <w:sz w:val="32"/>
                <w:szCs w:val="32"/>
                <w14:ligatures w14:val="none"/>
              </w:rPr>
              <w:drawing>
                <wp:inline distT="0" distB="0" distL="0" distR="0" wp14:anchorId="204CFD8B" wp14:editId="65681F4F">
                  <wp:extent cx="2857500" cy="1787525"/>
                  <wp:effectExtent l="0" t="0" r="0" b="3175"/>
                  <wp:docPr id="238333543" name="Picture 15" descr="328-mine-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28-mine-walk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787525"/>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14:ligatures w14:val="none"/>
              </w:rPr>
              <w:t>Massive machines such as these excavate the coal and associated overburden.</w:t>
            </w:r>
          </w:p>
        </w:tc>
        <w:tc>
          <w:tcPr>
            <w:tcW w:w="0" w:type="auto"/>
            <w:hideMark/>
          </w:tcPr>
          <w:p w14:paraId="0C1A3AD1" w14:textId="4D7F0003" w:rsidR="00343C01" w:rsidRPr="00343C01" w:rsidRDefault="00343C01" w:rsidP="00343C01">
            <w:pPr>
              <w:widowControl/>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kern w:val="0"/>
                <w:sz w:val="32"/>
                <w:szCs w:val="32"/>
                <w14:ligatures w14:val="none"/>
              </w:rPr>
              <w:t>photo by Ken Ham</w:t>
            </w:r>
            <w:r w:rsidRPr="003F467E">
              <w:rPr>
                <w:rFonts w:ascii="Times New Roman" w:eastAsia="Times New Roman" w:hAnsi="Times New Roman" w:cs="Times New Roman"/>
                <w:noProof/>
                <w:kern w:val="0"/>
                <w:sz w:val="32"/>
                <w:szCs w:val="32"/>
                <w14:ligatures w14:val="none"/>
              </w:rPr>
              <w:drawing>
                <wp:inline distT="0" distB="0" distL="0" distR="0" wp14:anchorId="44A783DB" wp14:editId="0520919E">
                  <wp:extent cx="2857500" cy="1787525"/>
                  <wp:effectExtent l="0" t="0" r="0" b="3175"/>
                  <wp:docPr id="379530349" name="Picture 14" descr="328-coal-mini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8-coal-mining-t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787525"/>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14:ligatures w14:val="none"/>
              </w:rPr>
              <w:t>This huge tree trunk, broken and dumped by watery cataclysm, is now coalified.</w:t>
            </w:r>
          </w:p>
        </w:tc>
      </w:tr>
    </w:tbl>
    <w:p w14:paraId="271C1243" w14:textId="77777777" w:rsidR="00343C01" w:rsidRPr="00343C01" w:rsidRDefault="00343C01" w:rsidP="00343C0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43C01">
        <w:rPr>
          <w:rFonts w:ascii="Segoe UI" w:eastAsia="Times New Roman" w:hAnsi="Segoe UI" w:cs="Segoe UI"/>
          <w:b/>
          <w:bCs/>
          <w:color w:val="000000"/>
          <w:kern w:val="0"/>
          <w:sz w:val="32"/>
          <w:szCs w:val="32"/>
          <w14:ligatures w14:val="none"/>
        </w:rPr>
        <w:t>How did the coal get there?</w:t>
      </w:r>
    </w:p>
    <w:p w14:paraId="7AF5676F"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lastRenderedPageBreak/>
        <w:t xml:space="preserve">How would such a great amount of vegetation </w:t>
      </w:r>
      <w:proofErr w:type="gramStart"/>
      <w:r w:rsidRPr="00343C01">
        <w:rPr>
          <w:rFonts w:ascii="Segoe UI" w:eastAsia="Times New Roman" w:hAnsi="Segoe UI" w:cs="Segoe UI"/>
          <w:color w:val="222222"/>
          <w:kern w:val="0"/>
          <w:sz w:val="32"/>
          <w:szCs w:val="32"/>
          <w14:ligatures w14:val="none"/>
        </w:rPr>
        <w:t>collect together</w:t>
      </w:r>
      <w:proofErr w:type="gramEnd"/>
      <w:r w:rsidRPr="00343C01">
        <w:rPr>
          <w:rFonts w:ascii="Segoe UI" w:eastAsia="Times New Roman" w:hAnsi="Segoe UI" w:cs="Segoe UI"/>
          <w:color w:val="222222"/>
          <w:kern w:val="0"/>
          <w:sz w:val="32"/>
          <w:szCs w:val="32"/>
          <w14:ligatures w14:val="none"/>
        </w:rPr>
        <w:t xml:space="preserve"> in one place? No-one alive today has ever observed such a process. All scientists can do is to invent plausible explanations based on what they think may have happened.</w:t>
      </w:r>
    </w:p>
    <w:p w14:paraId="338DF806" w14:textId="77777777" w:rsidR="00343C01" w:rsidRPr="00343C01" w:rsidRDefault="00343C01" w:rsidP="00343C01">
      <w:pPr>
        <w:widowControl/>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kern w:val="0"/>
          <w:sz w:val="32"/>
          <w:szCs w:val="32"/>
          <w14:ligatures w14:val="none"/>
        </w:rPr>
        <w:t>It is consistent with the devastation of Noah’ Flood, which would have uprooted the entire pre-Flood biosphere and buried it with huge quantities of sand and mud.</w:t>
      </w:r>
    </w:p>
    <w:p w14:paraId="6870CAD4"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For those who believe the Bible, the presence of such great quantities of buried vegetation is easily explained. It is consistent with the devastation of Noah’s Flood, which would have uprooted the </w:t>
      </w:r>
      <w:r w:rsidRPr="00343C01">
        <w:rPr>
          <w:rFonts w:ascii="Segoe UI" w:eastAsia="Times New Roman" w:hAnsi="Segoe UI" w:cs="Segoe UI"/>
          <w:b/>
          <w:bCs/>
          <w:color w:val="222222"/>
          <w:kern w:val="0"/>
          <w:sz w:val="32"/>
          <w:szCs w:val="32"/>
          <w14:ligatures w14:val="none"/>
        </w:rPr>
        <w:t>entire</w:t>
      </w:r>
      <w:r w:rsidRPr="00343C01">
        <w:rPr>
          <w:rFonts w:ascii="Segoe UI" w:eastAsia="Times New Roman" w:hAnsi="Segoe UI" w:cs="Segoe UI"/>
          <w:color w:val="222222"/>
          <w:kern w:val="0"/>
          <w:sz w:val="32"/>
          <w:szCs w:val="32"/>
          <w14:ligatures w14:val="none"/>
        </w:rPr>
        <w:t> pre-Flood biosphere and buried it with huge quantities of sand and mud. </w:t>
      </w:r>
    </w:p>
    <w:p w14:paraId="4A222040"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However, geologists who do not believe the Bible base their explanations on a different philosophy. They are committed, from the outset, to explaining the evidence using what we see happening today. There has only ever been one global Flood, and according to the Bible it occurred some 4,300 years ago. Since it can’t be observed today, these geologists will not accept that it happened in the past. Thus, they try to explain everything by slow and gradual processes over millions of years.</w:t>
      </w:r>
    </w:p>
    <w:p w14:paraId="1A3C0D0C"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For these brown coal deposits, they say that the vegetation accumulated as peat in a swamp during ideal climatic and geologic conditions.</w:t>
      </w:r>
      <w:r w:rsidRPr="00343C01">
        <w:rPr>
          <w:rFonts w:ascii="Segoe UI" w:eastAsia="Times New Roman" w:hAnsi="Segoe UI" w:cs="Segoe UI"/>
          <w:color w:val="222222"/>
          <w:kern w:val="0"/>
          <w:sz w:val="32"/>
          <w:szCs w:val="32"/>
          <w:vertAlign w:val="superscript"/>
          <w14:ligatures w14:val="none"/>
        </w:rPr>
        <w:t>1</w:t>
      </w:r>
      <w:r w:rsidRPr="00343C01">
        <w:rPr>
          <w:rFonts w:ascii="Segoe UI" w:eastAsia="Times New Roman" w:hAnsi="Segoe UI" w:cs="Segoe UI"/>
          <w:color w:val="222222"/>
          <w:kern w:val="0"/>
          <w:sz w:val="32"/>
          <w:szCs w:val="32"/>
          <w14:ligatures w14:val="none"/>
        </w:rPr>
        <w:t xml:space="preserve"> They say the </w:t>
      </w:r>
      <w:r w:rsidRPr="00343C01">
        <w:rPr>
          <w:rFonts w:ascii="Segoe UI" w:eastAsia="Times New Roman" w:hAnsi="Segoe UI" w:cs="Segoe UI"/>
          <w:color w:val="222222"/>
          <w:kern w:val="0"/>
          <w:sz w:val="32"/>
          <w:szCs w:val="32"/>
          <w14:ligatures w14:val="none"/>
        </w:rPr>
        <w:lastRenderedPageBreak/>
        <w:t>swamps formed on floodplains near the coast,</w:t>
      </w:r>
      <w:r w:rsidRPr="00343C01">
        <w:rPr>
          <w:rFonts w:ascii="Segoe UI" w:eastAsia="Times New Roman" w:hAnsi="Segoe UI" w:cs="Segoe UI"/>
          <w:color w:val="222222"/>
          <w:kern w:val="0"/>
          <w:sz w:val="32"/>
          <w:szCs w:val="32"/>
          <w:vertAlign w:val="superscript"/>
          <w14:ligatures w14:val="none"/>
        </w:rPr>
        <w:t>2</w:t>
      </w:r>
      <w:r w:rsidRPr="00343C01">
        <w:rPr>
          <w:rFonts w:ascii="Segoe UI" w:eastAsia="Times New Roman" w:hAnsi="Segoe UI" w:cs="Segoe UI"/>
          <w:color w:val="222222"/>
          <w:kern w:val="0"/>
          <w:sz w:val="32"/>
          <w:szCs w:val="32"/>
          <w14:ligatures w14:val="none"/>
        </w:rPr>
        <w:t> which were slowly sinking and eventually inundated by the ocean.</w:t>
      </w:r>
      <w:r w:rsidRPr="00343C01">
        <w:rPr>
          <w:rFonts w:ascii="Segoe UI" w:eastAsia="Times New Roman" w:hAnsi="Segoe UI" w:cs="Segoe UI"/>
          <w:color w:val="222222"/>
          <w:kern w:val="0"/>
          <w:sz w:val="32"/>
          <w:szCs w:val="32"/>
          <w:vertAlign w:val="superscript"/>
          <w14:ligatures w14:val="none"/>
        </w:rPr>
        <w:t>3</w:t>
      </w:r>
    </w:p>
    <w:p w14:paraId="0CCD3804" w14:textId="1F02D8CA" w:rsidR="00343C01" w:rsidRPr="00343C01" w:rsidRDefault="00343C01" w:rsidP="00343C01">
      <w:pPr>
        <w:widowControl/>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kern w:val="0"/>
          <w:sz w:val="32"/>
          <w:szCs w:val="32"/>
          <w14:ligatures w14:val="none"/>
        </w:rPr>
        <w:t>Photo by Ken Ham</w:t>
      </w:r>
      <w:r w:rsidRPr="003F467E">
        <w:rPr>
          <w:rFonts w:ascii="Times New Roman" w:eastAsia="Times New Roman" w:hAnsi="Times New Roman" w:cs="Times New Roman"/>
          <w:noProof/>
          <w:kern w:val="0"/>
          <w:sz w:val="32"/>
          <w:szCs w:val="32"/>
          <w14:ligatures w14:val="none"/>
        </w:rPr>
        <w:drawing>
          <wp:inline distT="0" distB="0" distL="0" distR="0" wp14:anchorId="697A3189" wp14:editId="0417C590">
            <wp:extent cx="4291330" cy="2878455"/>
            <wp:effectExtent l="0" t="0" r="0" b="0"/>
            <wp:docPr id="585505046" name="Picture 13" descr="A picture containing outdoor, painting, landscap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05046" name="Picture 13" descr="A picture containing outdoor, painting, landscape, sky&#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1330" cy="2878455"/>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14:ligatures w14:val="none"/>
        </w:rPr>
        <w:t xml:space="preserve">Water sprayed on the </w:t>
      </w:r>
      <w:proofErr w:type="gramStart"/>
      <w:r w:rsidRPr="00343C01">
        <w:rPr>
          <w:rFonts w:ascii="Times New Roman" w:eastAsia="Times New Roman" w:hAnsi="Times New Roman" w:cs="Times New Roman"/>
          <w:kern w:val="0"/>
          <w:sz w:val="32"/>
          <w:szCs w:val="32"/>
          <w14:ligatures w14:val="none"/>
        </w:rPr>
        <w:t>huge exposed</w:t>
      </w:r>
      <w:proofErr w:type="gramEnd"/>
      <w:r w:rsidRPr="00343C01">
        <w:rPr>
          <w:rFonts w:ascii="Times New Roman" w:eastAsia="Times New Roman" w:hAnsi="Times New Roman" w:cs="Times New Roman"/>
          <w:kern w:val="0"/>
          <w:sz w:val="32"/>
          <w:szCs w:val="32"/>
          <w14:ligatures w14:val="none"/>
        </w:rPr>
        <w:t xml:space="preserve"> seam settles dust and keeps the air clean, and prevents a fire hazard with explosive coal dust.</w:t>
      </w:r>
      <w:bookmarkStart w:id="2" w:name="f_sinking"/>
      <w:bookmarkEnd w:id="2"/>
    </w:p>
    <w:p w14:paraId="37EA9CD6" w14:textId="77777777" w:rsidR="00343C01" w:rsidRPr="00343C01" w:rsidRDefault="00343C01" w:rsidP="00343C0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43C01">
        <w:rPr>
          <w:rFonts w:ascii="Segoe UI" w:eastAsia="Times New Roman" w:hAnsi="Segoe UI" w:cs="Segoe UI"/>
          <w:b/>
          <w:bCs/>
          <w:color w:val="000000"/>
          <w:kern w:val="0"/>
          <w:sz w:val="32"/>
          <w:szCs w:val="32"/>
          <w14:ligatures w14:val="none"/>
        </w:rPr>
        <w:t>Evidence against the swamp theory</w:t>
      </w:r>
    </w:p>
    <w:p w14:paraId="3E8F9E1A"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But the evidence indicates that these brown coal deposits did </w:t>
      </w:r>
      <w:r w:rsidRPr="00343C01">
        <w:rPr>
          <w:rFonts w:ascii="Segoe UI" w:eastAsia="Times New Roman" w:hAnsi="Segoe UI" w:cs="Segoe UI"/>
          <w:b/>
          <w:bCs/>
          <w:color w:val="222222"/>
          <w:kern w:val="0"/>
          <w:sz w:val="32"/>
          <w:szCs w:val="32"/>
          <w14:ligatures w14:val="none"/>
        </w:rPr>
        <w:t>not</w:t>
      </w:r>
      <w:r w:rsidRPr="00343C01">
        <w:rPr>
          <w:rFonts w:ascii="Segoe UI" w:eastAsia="Times New Roman" w:hAnsi="Segoe UI" w:cs="Segoe UI"/>
          <w:color w:val="222222"/>
          <w:kern w:val="0"/>
          <w:sz w:val="32"/>
          <w:szCs w:val="32"/>
          <w14:ligatures w14:val="none"/>
        </w:rPr>
        <w:t> accumulate in a peat bog or a swamp. </w:t>
      </w:r>
    </w:p>
    <w:p w14:paraId="26B1158D"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First, there is no sign of soil under the coal, as there would be if the vegetation grew and accumulated in a swamp. Instead, the coal rests on a thick layer of clay and there is a ‘knife edge’ contact between the clay and the coal.</w:t>
      </w:r>
      <w:r w:rsidRPr="00343C01">
        <w:rPr>
          <w:rFonts w:ascii="Segoe UI" w:eastAsia="Times New Roman" w:hAnsi="Segoe UI" w:cs="Segoe UI"/>
          <w:color w:val="222222"/>
          <w:kern w:val="0"/>
          <w:sz w:val="32"/>
          <w:szCs w:val="32"/>
          <w:vertAlign w:val="superscript"/>
          <w14:ligatures w14:val="none"/>
        </w:rPr>
        <w:t>2</w:t>
      </w:r>
      <w:r w:rsidRPr="00343C01">
        <w:rPr>
          <w:rFonts w:ascii="Segoe UI" w:eastAsia="Times New Roman" w:hAnsi="Segoe UI" w:cs="Segoe UI"/>
          <w:color w:val="222222"/>
          <w:kern w:val="0"/>
          <w:sz w:val="32"/>
          <w:szCs w:val="32"/>
          <w14:ligatures w14:val="none"/>
        </w:rPr>
        <w:t> This kaolin clay is so pure that it could be used for high-class pottery. Furthermore, there are no roots penetrating the clay.</w:t>
      </w:r>
    </w:p>
    <w:p w14:paraId="72948E59"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lastRenderedPageBreak/>
        <w:t xml:space="preserve">Then there are </w:t>
      </w:r>
      <w:proofErr w:type="gramStart"/>
      <w:r w:rsidRPr="00343C01">
        <w:rPr>
          <w:rFonts w:ascii="Segoe UI" w:eastAsia="Times New Roman" w:hAnsi="Segoe UI" w:cs="Segoe UI"/>
          <w:color w:val="222222"/>
          <w:kern w:val="0"/>
          <w:sz w:val="32"/>
          <w:szCs w:val="32"/>
          <w14:ligatures w14:val="none"/>
        </w:rPr>
        <w:t>a number of</w:t>
      </w:r>
      <w:proofErr w:type="gramEnd"/>
      <w:r w:rsidRPr="00343C01">
        <w:rPr>
          <w:rFonts w:ascii="Segoe UI" w:eastAsia="Times New Roman" w:hAnsi="Segoe UI" w:cs="Segoe UI"/>
          <w:color w:val="222222"/>
          <w:kern w:val="0"/>
          <w:sz w:val="32"/>
          <w:szCs w:val="32"/>
          <w14:ligatures w14:val="none"/>
        </w:rPr>
        <w:t xml:space="preserve"> distinct ash layers that run horizontally through the coal. If the vegetation had grown in a swamp, these distinct ash layers would not be there. After each volcanic eruption, the volcanic texture of the ash would have been obliterated when the swamp plants recolonized the ash, turning it into soil. Not only is there no soil, but the vegetation found in the coal is not the kind that grows in swamps today. Instead, it is mostly the kind that is found in mountain rainforests. The best match for the mix of vegetation in the coal occurs in the mountains of the western half of the island of New Guinea some 1,200–2,200 </w:t>
      </w:r>
      <w:proofErr w:type="spellStart"/>
      <w:r w:rsidRPr="00343C01">
        <w:rPr>
          <w:rFonts w:ascii="Segoe UI" w:eastAsia="Times New Roman" w:hAnsi="Segoe UI" w:cs="Segoe UI"/>
          <w:color w:val="222222"/>
          <w:kern w:val="0"/>
          <w:sz w:val="32"/>
          <w:szCs w:val="32"/>
          <w14:ligatures w14:val="none"/>
        </w:rPr>
        <w:t>metres</w:t>
      </w:r>
      <w:proofErr w:type="spellEnd"/>
      <w:r w:rsidRPr="00343C01">
        <w:rPr>
          <w:rFonts w:ascii="Segoe UI" w:eastAsia="Times New Roman" w:hAnsi="Segoe UI" w:cs="Segoe UI"/>
          <w:color w:val="222222"/>
          <w:kern w:val="0"/>
          <w:sz w:val="32"/>
          <w:szCs w:val="32"/>
          <w14:ligatures w14:val="none"/>
        </w:rPr>
        <w:t xml:space="preserve"> (4,000–7,000 feet) above sea level.</w:t>
      </w:r>
      <w:r w:rsidRPr="00343C01">
        <w:rPr>
          <w:rFonts w:ascii="Segoe UI" w:eastAsia="Times New Roman" w:hAnsi="Segoe UI" w:cs="Segoe UI"/>
          <w:color w:val="222222"/>
          <w:kern w:val="0"/>
          <w:sz w:val="32"/>
          <w:szCs w:val="32"/>
          <w:vertAlign w:val="superscript"/>
          <w14:ligatures w14:val="none"/>
        </w:rPr>
        <w:t>4</w:t>
      </w:r>
      <w:r w:rsidRPr="00343C01">
        <w:rPr>
          <w:rFonts w:ascii="Segoe UI" w:eastAsia="Times New Roman" w:hAnsi="Segoe UI" w:cs="Segoe UI"/>
          <w:color w:val="222222"/>
          <w:kern w:val="0"/>
          <w:sz w:val="32"/>
          <w:szCs w:val="32"/>
          <w14:ligatures w14:val="none"/>
        </w:rPr>
        <w:t xml:space="preserve"> Similar vegetation is also found in the mountains in Australia, Malaysia, New </w:t>
      </w:r>
      <w:proofErr w:type="gramStart"/>
      <w:r w:rsidRPr="00343C01">
        <w:rPr>
          <w:rFonts w:ascii="Segoe UI" w:eastAsia="Times New Roman" w:hAnsi="Segoe UI" w:cs="Segoe UI"/>
          <w:color w:val="222222"/>
          <w:kern w:val="0"/>
          <w:sz w:val="32"/>
          <w:szCs w:val="32"/>
          <w14:ligatures w14:val="none"/>
        </w:rPr>
        <w:t>Caledonia</w:t>
      </w:r>
      <w:proofErr w:type="gramEnd"/>
      <w:r w:rsidRPr="00343C01">
        <w:rPr>
          <w:rFonts w:ascii="Segoe UI" w:eastAsia="Times New Roman" w:hAnsi="Segoe UI" w:cs="Segoe UI"/>
          <w:color w:val="222222"/>
          <w:kern w:val="0"/>
          <w:sz w:val="32"/>
          <w:szCs w:val="32"/>
          <w14:ligatures w14:val="none"/>
        </w:rPr>
        <w:t xml:space="preserve"> and New Zealand. The kinds of plants that make up the coal did </w:t>
      </w:r>
      <w:r w:rsidRPr="00343C01">
        <w:rPr>
          <w:rFonts w:ascii="Segoe UI" w:eastAsia="Times New Roman" w:hAnsi="Segoe UI" w:cs="Segoe UI"/>
          <w:b/>
          <w:bCs/>
          <w:color w:val="222222"/>
          <w:kern w:val="0"/>
          <w:sz w:val="32"/>
          <w:szCs w:val="32"/>
          <w14:ligatures w14:val="none"/>
        </w:rPr>
        <w:t>not</w:t>
      </w:r>
      <w:r w:rsidRPr="00343C01">
        <w:rPr>
          <w:rFonts w:ascii="Segoe UI" w:eastAsia="Times New Roman" w:hAnsi="Segoe UI" w:cs="Segoe UI"/>
          <w:color w:val="222222"/>
          <w:kern w:val="0"/>
          <w:sz w:val="32"/>
          <w:szCs w:val="32"/>
          <w14:ligatures w14:val="none"/>
        </w:rPr>
        <w:t> grow in a swamp on a floodplain.</w:t>
      </w:r>
    </w:p>
    <w:p w14:paraId="4825DB27" w14:textId="77777777" w:rsidR="00343C01" w:rsidRPr="00343C01" w:rsidRDefault="00343C01" w:rsidP="00343C01">
      <w:pPr>
        <w:widowControl/>
        <w:shd w:val="clear" w:color="auto" w:fill="FFFFFF"/>
        <w:spacing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 xml:space="preserve">Large broken tree trunks are found randomly distributed through the coal in many different orientations. Even swamp advocates wonder how such large trees could have obtained an adequate </w:t>
      </w:r>
      <w:proofErr w:type="gramStart"/>
      <w:r w:rsidRPr="00343C01">
        <w:rPr>
          <w:rFonts w:ascii="Segoe UI" w:eastAsia="Times New Roman" w:hAnsi="Segoe UI" w:cs="Segoe UI"/>
          <w:color w:val="222222"/>
          <w:kern w:val="0"/>
          <w:sz w:val="32"/>
          <w:szCs w:val="32"/>
          <w14:ligatures w14:val="none"/>
        </w:rPr>
        <w:t>root-hold</w:t>
      </w:r>
      <w:proofErr w:type="gramEnd"/>
      <w:r w:rsidRPr="00343C01">
        <w:rPr>
          <w:rFonts w:ascii="Segoe UI" w:eastAsia="Times New Roman" w:hAnsi="Segoe UI" w:cs="Segoe UI"/>
          <w:color w:val="222222"/>
          <w:kern w:val="0"/>
          <w:sz w:val="32"/>
          <w:szCs w:val="32"/>
          <w14:ligatures w14:val="none"/>
        </w:rPr>
        <w:t xml:space="preserve"> in the ‘very soft, organic medium’, and how the roots could have breathed under water.</w:t>
      </w:r>
      <w:r w:rsidRPr="00343C01">
        <w:rPr>
          <w:rFonts w:ascii="Segoe UI" w:eastAsia="Times New Roman" w:hAnsi="Segoe UI" w:cs="Segoe UI"/>
          <w:color w:val="222222"/>
          <w:kern w:val="0"/>
          <w:sz w:val="32"/>
          <w:szCs w:val="32"/>
          <w:vertAlign w:val="superscript"/>
          <w14:ligatures w14:val="none"/>
        </w:rPr>
        <w:t>5</w:t>
      </w:r>
      <w:r w:rsidRPr="00343C01">
        <w:rPr>
          <w:rFonts w:ascii="Segoe UI" w:eastAsia="Times New Roman" w:hAnsi="Segoe UI" w:cs="Segoe UI"/>
          <w:color w:val="222222"/>
          <w:kern w:val="0"/>
          <w:sz w:val="32"/>
          <w:szCs w:val="32"/>
          <w14:ligatures w14:val="none"/>
        </w:rPr>
        <w:t> These large trunks are not consistent with slow accumulation over thousands and thousands of years in a swamp, but indicate fierce and rapid transportation by water. See </w:t>
      </w:r>
      <w:hyperlink r:id="rId19" w:anchor="sinking" w:history="1">
        <w:r w:rsidRPr="00343C01">
          <w:rPr>
            <w:rFonts w:ascii="Segoe UI" w:eastAsia="Times New Roman" w:hAnsi="Segoe UI" w:cs="Segoe UI"/>
            <w:color w:val="228BF6"/>
            <w:kern w:val="0"/>
            <w:sz w:val="32"/>
            <w:szCs w:val="32"/>
            <w:u w:val="single"/>
            <w14:ligatures w14:val="none"/>
          </w:rPr>
          <w:t>Sinking the swamp theory</w:t>
        </w:r>
      </w:hyperlink>
      <w:r w:rsidRPr="00343C01">
        <w:rPr>
          <w:rFonts w:ascii="Segoe UI" w:eastAsia="Times New Roman" w:hAnsi="Segoe UI" w:cs="Segoe UI"/>
          <w:color w:val="222222"/>
          <w:kern w:val="0"/>
          <w:sz w:val="32"/>
          <w:szCs w:val="32"/>
          <w14:ligatures w14:val="none"/>
        </w:rPr>
        <w:t> below.</w:t>
      </w:r>
    </w:p>
    <w:p w14:paraId="6F553384"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lastRenderedPageBreak/>
        <w:t xml:space="preserve">Within the coal seams are pollen-rich layers up to half a </w:t>
      </w:r>
      <w:proofErr w:type="spellStart"/>
      <w:r w:rsidRPr="00343C01">
        <w:rPr>
          <w:rFonts w:ascii="Segoe UI" w:eastAsia="Times New Roman" w:hAnsi="Segoe UI" w:cs="Segoe UI"/>
          <w:color w:val="222222"/>
          <w:kern w:val="0"/>
          <w:sz w:val="32"/>
          <w:szCs w:val="32"/>
          <w14:ligatures w14:val="none"/>
        </w:rPr>
        <w:t>metre</w:t>
      </w:r>
      <w:proofErr w:type="spellEnd"/>
      <w:r w:rsidRPr="00343C01">
        <w:rPr>
          <w:rFonts w:ascii="Segoe UI" w:eastAsia="Times New Roman" w:hAnsi="Segoe UI" w:cs="Segoe UI"/>
          <w:color w:val="222222"/>
          <w:kern w:val="0"/>
          <w:sz w:val="32"/>
          <w:szCs w:val="32"/>
          <w14:ligatures w14:val="none"/>
        </w:rPr>
        <w:t xml:space="preserve"> (20 inches) thick. It makes sense that the pollen was washed there by water, because flowing water would sort vegetation into its different components. The idea that such huge pollen-rich layers could gradually accumulate in a coastal swamp over long periods of time does not make sense. There would have been some very bad seasons for hay fever!</w:t>
      </w:r>
    </w:p>
    <w:p w14:paraId="32A652AE"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 xml:space="preserve">When the brown coal burns, it leaves hardly any ash behind. The ash produced from most of these </w:t>
      </w:r>
      <w:proofErr w:type="gramStart"/>
      <w:r w:rsidRPr="00343C01">
        <w:rPr>
          <w:rFonts w:ascii="Segoe UI" w:eastAsia="Times New Roman" w:hAnsi="Segoe UI" w:cs="Segoe UI"/>
          <w:color w:val="222222"/>
          <w:kern w:val="0"/>
          <w:sz w:val="32"/>
          <w:szCs w:val="32"/>
          <w14:ligatures w14:val="none"/>
        </w:rPr>
        <w:t>coals</w:t>
      </w:r>
      <w:proofErr w:type="gramEnd"/>
      <w:r w:rsidRPr="00343C01">
        <w:rPr>
          <w:rFonts w:ascii="Segoe UI" w:eastAsia="Times New Roman" w:hAnsi="Segoe UI" w:cs="Segoe UI"/>
          <w:color w:val="222222"/>
          <w:kern w:val="0"/>
          <w:sz w:val="32"/>
          <w:szCs w:val="32"/>
          <w14:ligatures w14:val="none"/>
        </w:rPr>
        <w:t xml:space="preserve"> ranges from 1.5–5%,</w:t>
      </w:r>
      <w:r w:rsidRPr="00343C01">
        <w:rPr>
          <w:rFonts w:ascii="Segoe UI" w:eastAsia="Times New Roman" w:hAnsi="Segoe UI" w:cs="Segoe UI"/>
          <w:color w:val="222222"/>
          <w:kern w:val="0"/>
          <w:sz w:val="32"/>
          <w:szCs w:val="32"/>
          <w:vertAlign w:val="superscript"/>
          <w14:ligatures w14:val="none"/>
        </w:rPr>
        <w:t>6</w:t>
      </w:r>
      <w:r w:rsidRPr="00343C01">
        <w:rPr>
          <w:rFonts w:ascii="Segoe UI" w:eastAsia="Times New Roman" w:hAnsi="Segoe UI" w:cs="Segoe UI"/>
          <w:color w:val="222222"/>
          <w:kern w:val="0"/>
          <w:sz w:val="32"/>
          <w:szCs w:val="32"/>
          <w14:ligatures w14:val="none"/>
        </w:rPr>
        <w:t> which is less than the 3–18% ash in typical peat.</w:t>
      </w:r>
      <w:r w:rsidRPr="00343C01">
        <w:rPr>
          <w:rFonts w:ascii="Segoe UI" w:eastAsia="Times New Roman" w:hAnsi="Segoe UI" w:cs="Segoe UI"/>
          <w:color w:val="222222"/>
          <w:kern w:val="0"/>
          <w:sz w:val="32"/>
          <w:szCs w:val="32"/>
          <w:vertAlign w:val="superscript"/>
          <w14:ligatures w14:val="none"/>
        </w:rPr>
        <w:t>7</w:t>
      </w:r>
      <w:r w:rsidRPr="00343C01">
        <w:rPr>
          <w:rFonts w:ascii="Segoe UI" w:eastAsia="Times New Roman" w:hAnsi="Segoe UI" w:cs="Segoe UI"/>
          <w:color w:val="222222"/>
          <w:kern w:val="0"/>
          <w:sz w:val="32"/>
          <w:szCs w:val="32"/>
          <w14:ligatures w14:val="none"/>
        </w:rPr>
        <w:t> The low ash is consistent with the vegetation being transported and washed by water,</w:t>
      </w:r>
      <w:r w:rsidRPr="00343C01">
        <w:rPr>
          <w:rFonts w:ascii="Segoe UI" w:eastAsia="Times New Roman" w:hAnsi="Segoe UI" w:cs="Segoe UI"/>
          <w:b/>
          <w:bCs/>
          <w:color w:val="222222"/>
          <w:kern w:val="0"/>
          <w:sz w:val="32"/>
          <w:szCs w:val="32"/>
          <w14:ligatures w14:val="none"/>
        </w:rPr>
        <w:t> not </w:t>
      </w:r>
      <w:r w:rsidRPr="00343C01">
        <w:rPr>
          <w:rFonts w:ascii="Segoe UI" w:eastAsia="Times New Roman" w:hAnsi="Segoe UI" w:cs="Segoe UI"/>
          <w:color w:val="222222"/>
          <w:kern w:val="0"/>
          <w:sz w:val="32"/>
          <w:szCs w:val="32"/>
          <w14:ligatures w14:val="none"/>
        </w:rPr>
        <w:t>with lying in a swamp for tens of thousands of years.</w:t>
      </w:r>
    </w:p>
    <w:p w14:paraId="31BE9D47" w14:textId="41760BA1" w:rsidR="00343C01" w:rsidRPr="00343C01" w:rsidRDefault="00343C01" w:rsidP="00343C01">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color w:val="4183C4"/>
          <w:kern w:val="0"/>
          <w:sz w:val="32"/>
          <w:szCs w:val="32"/>
          <w14:ligatures w14:val="none"/>
        </w:rPr>
        <w:drawing>
          <wp:inline distT="0" distB="0" distL="0" distR="0" wp14:anchorId="0FCB51D4" wp14:editId="22E9AF6C">
            <wp:extent cx="6253024" cy="2795155"/>
            <wp:effectExtent l="0" t="0" r="0" b="5715"/>
            <wp:docPr id="639079457" name="Picture 12" descr="Gippsland Basin, geological cross section">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ppsland Basin, geological cross section">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4449" cy="2795792"/>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14:ligatures w14:val="none"/>
        </w:rPr>
        <w:t xml:space="preserve">Geological cross-section of the eastern Gippsland Basin, including the Latrobe </w:t>
      </w:r>
      <w:r w:rsidRPr="00343C01">
        <w:rPr>
          <w:rFonts w:ascii="Times New Roman" w:eastAsia="Times New Roman" w:hAnsi="Times New Roman" w:cs="Times New Roman"/>
          <w:kern w:val="0"/>
          <w:sz w:val="32"/>
          <w:szCs w:val="32"/>
          <w14:ligatures w14:val="none"/>
        </w:rPr>
        <w:lastRenderedPageBreak/>
        <w:t>Valley depression (after Hocking</w:t>
      </w:r>
      <w:r w:rsidRPr="00343C01">
        <w:rPr>
          <w:rFonts w:ascii="Times New Roman" w:eastAsia="Times New Roman" w:hAnsi="Times New Roman" w:cs="Times New Roman"/>
          <w:kern w:val="0"/>
          <w:sz w:val="32"/>
          <w:szCs w:val="32"/>
          <w:vertAlign w:val="superscript"/>
          <w14:ligatures w14:val="none"/>
        </w:rPr>
        <w:t>2</w:t>
      </w:r>
      <w:r w:rsidRPr="00343C01">
        <w:rPr>
          <w:rFonts w:ascii="Times New Roman" w:eastAsia="Times New Roman" w:hAnsi="Times New Roman" w:cs="Times New Roman"/>
          <w:kern w:val="0"/>
          <w:sz w:val="32"/>
          <w:szCs w:val="32"/>
          <w14:ligatures w14:val="none"/>
        </w:rPr>
        <w:t>). The tops of the coal measure were eroded as they folded.</w:t>
      </w:r>
    </w:p>
    <w:p w14:paraId="78A46BE1" w14:textId="77777777" w:rsidR="00343C01" w:rsidRPr="00343C01" w:rsidRDefault="00343C01" w:rsidP="00343C0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43C01">
        <w:rPr>
          <w:rFonts w:ascii="Segoe UI" w:eastAsia="Times New Roman" w:hAnsi="Segoe UI" w:cs="Segoe UI"/>
          <w:b/>
          <w:bCs/>
          <w:color w:val="000000"/>
          <w:kern w:val="0"/>
          <w:sz w:val="32"/>
          <w:szCs w:val="32"/>
          <w14:ligatures w14:val="none"/>
        </w:rPr>
        <w:t>An unbelievable story</w:t>
      </w:r>
    </w:p>
    <w:p w14:paraId="56CB94B1"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When the evidence points so convincingly to large-scale water transport, why would some geologists think that the coal formed in a swamp? Simply because we do not see water transporting and accumulating vegetation in these quantities anywhere on the Earth today. It would obviously take a lot of water, and everything would have to be quickly buried before the vegetation decomposed. The amount of water needed speaks of continental-scale catastrophe, and this goes against the geologists’ prior commitment to slow and gradual processes.</w:t>
      </w:r>
    </w:p>
    <w:tbl>
      <w:tblPr>
        <w:tblpPr w:leftFromText="45" w:rightFromText="45" w:vertAnchor="text"/>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800"/>
      </w:tblGrid>
      <w:tr w:rsidR="00343C01" w:rsidRPr="00343C01" w14:paraId="30AF7440" w14:textId="77777777" w:rsidTr="00343C01">
        <w:trPr>
          <w:tblCellSpacing w:w="15" w:type="dxa"/>
        </w:trPr>
        <w:tc>
          <w:tcPr>
            <w:tcW w:w="0" w:type="auto"/>
            <w:shd w:val="clear" w:color="auto" w:fill="FFFFFF"/>
            <w:vAlign w:val="center"/>
            <w:hideMark/>
          </w:tcPr>
          <w:p w14:paraId="5B14312D" w14:textId="44ADB2C8" w:rsidR="00343C01" w:rsidRPr="00343C01" w:rsidRDefault="00343C01" w:rsidP="00343C01">
            <w:pPr>
              <w:widowControl/>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Photos by Tas Walker</w:t>
            </w:r>
            <w:r w:rsidRPr="003F467E">
              <w:rPr>
                <w:rFonts w:ascii="Segoe UI" w:eastAsia="Times New Roman" w:hAnsi="Segoe UI" w:cs="Segoe UI"/>
                <w:noProof/>
                <w:color w:val="222222"/>
                <w:kern w:val="0"/>
                <w:sz w:val="32"/>
                <w:szCs w:val="32"/>
                <w14:ligatures w14:val="none"/>
              </w:rPr>
              <w:drawing>
                <wp:inline distT="0" distB="0" distL="0" distR="0" wp14:anchorId="060EEB90" wp14:editId="21368C36">
                  <wp:extent cx="2857500" cy="1901825"/>
                  <wp:effectExtent l="0" t="0" r="0" b="3175"/>
                  <wp:docPr id="13156628" name="Picture 11" descr="A large pile of w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628" name="Picture 11" descr="A large pile of wood&#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901825"/>
                          </a:xfrm>
                          <a:prstGeom prst="rect">
                            <a:avLst/>
                          </a:prstGeom>
                          <a:noFill/>
                          <a:ln>
                            <a:noFill/>
                          </a:ln>
                        </pic:spPr>
                      </pic:pic>
                    </a:graphicData>
                  </a:graphic>
                </wp:inline>
              </w:drawing>
            </w:r>
            <w:r w:rsidRPr="00343C01">
              <w:rPr>
                <w:rFonts w:ascii="Segoe UI" w:eastAsia="Times New Roman" w:hAnsi="Segoe UI" w:cs="Segoe UI"/>
                <w:color w:val="222222"/>
                <w:kern w:val="0"/>
                <w:sz w:val="32"/>
                <w:szCs w:val="32"/>
                <w14:ligatures w14:val="none"/>
              </w:rPr>
              <w:t>Peat retrieved from the marshy ground is a good source of fuel for fires. Such relatively thin, local bogs do not match the massive Latrobe Valley brown coal deposits.</w:t>
            </w:r>
          </w:p>
        </w:tc>
      </w:tr>
      <w:tr w:rsidR="00343C01" w:rsidRPr="00343C01" w14:paraId="11589396" w14:textId="77777777" w:rsidTr="00343C01">
        <w:trPr>
          <w:tblCellSpacing w:w="15" w:type="dxa"/>
        </w:trPr>
        <w:tc>
          <w:tcPr>
            <w:tcW w:w="0" w:type="auto"/>
            <w:shd w:val="clear" w:color="auto" w:fill="FFFFFF"/>
            <w:vAlign w:val="center"/>
            <w:hideMark/>
          </w:tcPr>
          <w:p w14:paraId="560B7A1D" w14:textId="6A130FFE" w:rsidR="00343C01" w:rsidRPr="00343C01" w:rsidRDefault="00343C01" w:rsidP="00343C01">
            <w:pPr>
              <w:widowControl/>
              <w:rPr>
                <w:rFonts w:ascii="Segoe UI" w:eastAsia="Times New Roman" w:hAnsi="Segoe UI" w:cs="Segoe UI"/>
                <w:color w:val="222222"/>
                <w:kern w:val="0"/>
                <w:sz w:val="32"/>
                <w:szCs w:val="32"/>
                <w14:ligatures w14:val="none"/>
              </w:rPr>
            </w:pPr>
            <w:r w:rsidRPr="003F467E">
              <w:rPr>
                <w:rFonts w:ascii="Segoe UI" w:eastAsia="Times New Roman" w:hAnsi="Segoe UI" w:cs="Segoe UI"/>
                <w:noProof/>
                <w:color w:val="222222"/>
                <w:kern w:val="0"/>
                <w:sz w:val="32"/>
                <w:szCs w:val="32"/>
                <w14:ligatures w14:val="none"/>
              </w:rPr>
              <w:lastRenderedPageBreak/>
              <w:drawing>
                <wp:inline distT="0" distB="0" distL="0" distR="0" wp14:anchorId="056FB9F9" wp14:editId="6A556BBD">
                  <wp:extent cx="2857500" cy="1901825"/>
                  <wp:effectExtent l="0" t="0" r="0" b="3175"/>
                  <wp:docPr id="316016416" name="Picture 10" descr="A picture containing grass, outdoor, clou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16416" name="Picture 10" descr="A picture containing grass, outdoor, cloud, natur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01825"/>
                          </a:xfrm>
                          <a:prstGeom prst="rect">
                            <a:avLst/>
                          </a:prstGeom>
                          <a:noFill/>
                          <a:ln>
                            <a:noFill/>
                          </a:ln>
                        </pic:spPr>
                      </pic:pic>
                    </a:graphicData>
                  </a:graphic>
                </wp:inline>
              </w:drawing>
            </w:r>
            <w:r w:rsidRPr="00343C01">
              <w:rPr>
                <w:rFonts w:ascii="Segoe UI" w:eastAsia="Times New Roman" w:hAnsi="Segoe UI" w:cs="Segoe UI"/>
                <w:color w:val="222222"/>
                <w:kern w:val="0"/>
                <w:sz w:val="32"/>
                <w:szCs w:val="32"/>
                <w14:ligatures w14:val="none"/>
              </w:rPr>
              <w:t>A peat bog in the Ring of Kerry, south-western Ireland.</w:t>
            </w:r>
          </w:p>
        </w:tc>
      </w:tr>
    </w:tbl>
    <w:p w14:paraId="0E22AE4C"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 xml:space="preserve">So, philosophically, the uniformitarian geologist rejects catastrophic water transport and thereby creates problems for himself. </w:t>
      </w:r>
      <w:proofErr w:type="gramStart"/>
      <w:r w:rsidRPr="00343C01">
        <w:rPr>
          <w:rFonts w:ascii="Segoe UI" w:eastAsia="Times New Roman" w:hAnsi="Segoe UI" w:cs="Segoe UI"/>
          <w:color w:val="222222"/>
          <w:kern w:val="0"/>
          <w:sz w:val="32"/>
          <w:szCs w:val="32"/>
          <w14:ligatures w14:val="none"/>
        </w:rPr>
        <w:t>Obviously</w:t>
      </w:r>
      <w:proofErr w:type="gramEnd"/>
      <w:r w:rsidRPr="00343C01">
        <w:rPr>
          <w:rFonts w:ascii="Segoe UI" w:eastAsia="Times New Roman" w:hAnsi="Segoe UI" w:cs="Segoe UI"/>
          <w:color w:val="222222"/>
          <w:kern w:val="0"/>
          <w:sz w:val="32"/>
          <w:szCs w:val="32"/>
          <w14:ligatures w14:val="none"/>
        </w:rPr>
        <w:t xml:space="preserve"> an environment conducive to prolific growth is needed, but growth alone is not enough. He must find a mechanism to conserve the vegetation for tens (or even hundreds) of thousands of years, until enough material has accumulated. Oxygen must be kept out to prevent decomposition, hence the need for stagnant water—a swamp. These are the only places where vegetation accumulates today. In all other </w:t>
      </w:r>
      <w:proofErr w:type="gramStart"/>
      <w:r w:rsidRPr="00343C01">
        <w:rPr>
          <w:rFonts w:ascii="Segoe UI" w:eastAsia="Times New Roman" w:hAnsi="Segoe UI" w:cs="Segoe UI"/>
          <w:color w:val="222222"/>
          <w:kern w:val="0"/>
          <w:sz w:val="32"/>
          <w:szCs w:val="32"/>
          <w14:ligatures w14:val="none"/>
        </w:rPr>
        <w:t>environments</w:t>
      </w:r>
      <w:proofErr w:type="gramEnd"/>
      <w:r w:rsidRPr="00343C01">
        <w:rPr>
          <w:rFonts w:ascii="Segoe UI" w:eastAsia="Times New Roman" w:hAnsi="Segoe UI" w:cs="Segoe UI"/>
          <w:color w:val="222222"/>
          <w:kern w:val="0"/>
          <w:sz w:val="32"/>
          <w:szCs w:val="32"/>
          <w14:ligatures w14:val="none"/>
        </w:rPr>
        <w:t xml:space="preserve"> vegetation decomposes as quickly as it is produced.</w:t>
      </w:r>
    </w:p>
    <w:p w14:paraId="6385540D"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But how would such </w:t>
      </w:r>
      <w:r w:rsidRPr="00343C01">
        <w:rPr>
          <w:rFonts w:ascii="Segoe UI" w:eastAsia="Times New Roman" w:hAnsi="Segoe UI" w:cs="Segoe UI"/>
          <w:i/>
          <w:iCs/>
          <w:color w:val="222222"/>
          <w:kern w:val="0"/>
          <w:sz w:val="32"/>
          <w:szCs w:val="32"/>
          <w14:ligatures w14:val="none"/>
        </w:rPr>
        <w:t>great thicknesses </w:t>
      </w:r>
      <w:r w:rsidRPr="00343C01">
        <w:rPr>
          <w:rFonts w:ascii="Segoe UI" w:eastAsia="Times New Roman" w:hAnsi="Segoe UI" w:cs="Segoe UI"/>
          <w:color w:val="222222"/>
          <w:kern w:val="0"/>
          <w:sz w:val="32"/>
          <w:szCs w:val="32"/>
          <w14:ligatures w14:val="none"/>
        </w:rPr>
        <w:t xml:space="preserve">of peat accumulate in a swamp? Very precise geologic conditions would have been called for; namely that the swamp must have subsided slowly, at </w:t>
      </w:r>
      <w:proofErr w:type="gramStart"/>
      <w:r w:rsidRPr="00343C01">
        <w:rPr>
          <w:rFonts w:ascii="Segoe UI" w:eastAsia="Times New Roman" w:hAnsi="Segoe UI" w:cs="Segoe UI"/>
          <w:color w:val="222222"/>
          <w:kern w:val="0"/>
          <w:sz w:val="32"/>
          <w:szCs w:val="32"/>
          <w14:ligatures w14:val="none"/>
        </w:rPr>
        <w:t>exactly the same</w:t>
      </w:r>
      <w:proofErr w:type="gramEnd"/>
      <w:r w:rsidRPr="00343C01">
        <w:rPr>
          <w:rFonts w:ascii="Segoe UI" w:eastAsia="Times New Roman" w:hAnsi="Segoe UI" w:cs="Segoe UI"/>
          <w:color w:val="222222"/>
          <w:kern w:val="0"/>
          <w:sz w:val="32"/>
          <w:szCs w:val="32"/>
          <w14:ligatures w14:val="none"/>
        </w:rPr>
        <w:t xml:space="preserve"> rate as the vegetation was accumulating. If it had sunk too fast, the water would have drowned the plants, and growth would have been stopped. If it had sunk </w:t>
      </w:r>
      <w:r w:rsidRPr="00343C01">
        <w:rPr>
          <w:rFonts w:ascii="Segoe UI" w:eastAsia="Times New Roman" w:hAnsi="Segoe UI" w:cs="Segoe UI"/>
          <w:color w:val="222222"/>
          <w:kern w:val="0"/>
          <w:sz w:val="32"/>
          <w:szCs w:val="32"/>
          <w14:ligatures w14:val="none"/>
        </w:rPr>
        <w:lastRenderedPageBreak/>
        <w:t>too slowly, the organic debris would have emerged above the water and decomposed. And these precise geologic conditions would be needed for tens, or hundreds of thousands of years!</w:t>
      </w:r>
      <w:r w:rsidRPr="00343C01">
        <w:rPr>
          <w:rFonts w:ascii="Segoe UI" w:eastAsia="Times New Roman" w:hAnsi="Segoe UI" w:cs="Segoe UI"/>
          <w:color w:val="222222"/>
          <w:kern w:val="0"/>
          <w:sz w:val="32"/>
          <w:szCs w:val="32"/>
          <w:vertAlign w:val="superscript"/>
          <w14:ligatures w14:val="none"/>
        </w:rPr>
        <w:t>8</w:t>
      </w:r>
      <w:r w:rsidRPr="00343C01">
        <w:rPr>
          <w:rFonts w:ascii="Segoe UI" w:eastAsia="Times New Roman" w:hAnsi="Segoe UI" w:cs="Segoe UI"/>
          <w:color w:val="222222"/>
          <w:kern w:val="0"/>
          <w:sz w:val="32"/>
          <w:szCs w:val="32"/>
          <w14:ligatures w14:val="none"/>
        </w:rPr>
        <w:t> Geologically, the idea that thick seams of brown coal accumulated in a swamp is ridiculous in the extreme.</w:t>
      </w:r>
    </w:p>
    <w:p w14:paraId="0CF66AA4"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bookmarkStart w:id="3" w:name="f_coal_formation"/>
      <w:bookmarkEnd w:id="3"/>
      <w:r w:rsidRPr="00343C01">
        <w:rPr>
          <w:rFonts w:ascii="Segoe UI" w:eastAsia="Times New Roman" w:hAnsi="Segoe UI" w:cs="Segoe UI"/>
          <w:color w:val="222222"/>
          <w:kern w:val="0"/>
          <w:sz w:val="32"/>
          <w:szCs w:val="32"/>
          <w14:ligatures w14:val="none"/>
        </w:rPr>
        <w:t xml:space="preserve">Not only does the swamp model have problems explaining the seam thickness, but it is also difficult to envisage how vegetation could have accumulated over such a large geographical area. As well as covering a huge area of land, the Latrobe Valley Coal Measures extend hundreds of </w:t>
      </w:r>
      <w:proofErr w:type="spellStart"/>
      <w:r w:rsidRPr="00343C01">
        <w:rPr>
          <w:rFonts w:ascii="Segoe UI" w:eastAsia="Times New Roman" w:hAnsi="Segoe UI" w:cs="Segoe UI"/>
          <w:color w:val="222222"/>
          <w:kern w:val="0"/>
          <w:sz w:val="32"/>
          <w:szCs w:val="32"/>
          <w14:ligatures w14:val="none"/>
        </w:rPr>
        <w:t>kilometres</w:t>
      </w:r>
      <w:proofErr w:type="spellEnd"/>
      <w:r w:rsidRPr="00343C01">
        <w:rPr>
          <w:rFonts w:ascii="Segoe UI" w:eastAsia="Times New Roman" w:hAnsi="Segoe UI" w:cs="Segoe UI"/>
          <w:color w:val="222222"/>
          <w:kern w:val="0"/>
          <w:sz w:val="32"/>
          <w:szCs w:val="32"/>
          <w14:ligatures w14:val="none"/>
        </w:rPr>
        <w:t xml:space="preserve"> under the ocean to the continental shelf. Indeed, the crude oil under Bass Strait was derived from these coal deposits after they were heated in the Earth. Even today the oil continues to form under the sea.</w:t>
      </w:r>
      <w:r w:rsidRPr="00343C01">
        <w:rPr>
          <w:rFonts w:ascii="Segoe UI" w:eastAsia="Times New Roman" w:hAnsi="Segoe UI" w:cs="Segoe UI"/>
          <w:color w:val="222222"/>
          <w:kern w:val="0"/>
          <w:sz w:val="32"/>
          <w:szCs w:val="32"/>
          <w:vertAlign w:val="superscript"/>
          <w14:ligatures w14:val="none"/>
        </w:rPr>
        <w:t>9</w:t>
      </w:r>
      <w:r w:rsidRPr="00343C01">
        <w:rPr>
          <w:rFonts w:ascii="Segoe UI" w:eastAsia="Times New Roman" w:hAnsi="Segoe UI" w:cs="Segoe UI"/>
          <w:color w:val="222222"/>
          <w:kern w:val="0"/>
          <w:sz w:val="32"/>
          <w:szCs w:val="32"/>
          <w14:ligatures w14:val="none"/>
        </w:rPr>
        <w:t> How could the precise environmental and geological conditions have been preserved over such a large area for such a long time? Understandably we do not see peat swamps covering such extensive geographic areas today. Rather, peat only accumulates in relatively small, isolated swamps.</w:t>
      </w:r>
      <w:r w:rsidRPr="00343C01">
        <w:rPr>
          <w:rFonts w:ascii="Segoe UI" w:eastAsia="Times New Roman" w:hAnsi="Segoe UI" w:cs="Segoe UI"/>
          <w:color w:val="222222"/>
          <w:kern w:val="0"/>
          <w:sz w:val="32"/>
          <w:szCs w:val="32"/>
          <w:vertAlign w:val="superscript"/>
          <w14:ligatures w14:val="none"/>
        </w:rPr>
        <w:t>10</w:t>
      </w:r>
    </w:p>
    <w:p w14:paraId="6465C8FA" w14:textId="77777777" w:rsidR="00343C01" w:rsidRPr="00343C01" w:rsidRDefault="00343C01" w:rsidP="00343C01">
      <w:pPr>
        <w:widowControl/>
        <w:rPr>
          <w:rFonts w:ascii="Times New Roman" w:eastAsia="Times New Roman" w:hAnsi="Times New Roman" w:cs="Times New Roman"/>
          <w:b/>
          <w:bCs/>
          <w:kern w:val="0"/>
          <w:sz w:val="32"/>
          <w:szCs w:val="32"/>
          <w14:ligatures w14:val="none"/>
        </w:rPr>
      </w:pPr>
      <w:r w:rsidRPr="00343C01">
        <w:rPr>
          <w:rFonts w:ascii="Times New Roman" w:eastAsia="Times New Roman" w:hAnsi="Times New Roman" w:cs="Times New Roman"/>
          <w:b/>
          <w:bCs/>
          <w:kern w:val="0"/>
          <w:sz w:val="32"/>
          <w:szCs w:val="32"/>
          <w14:ligatures w14:val="none"/>
        </w:rPr>
        <w:t>Contrary to what some people believe, it does not take millions of years to produce coal and oil.</w:t>
      </w:r>
    </w:p>
    <w:p w14:paraId="2FDC0FE3" w14:textId="77777777" w:rsidR="00343C01" w:rsidRPr="00343C01" w:rsidRDefault="00343C01" w:rsidP="00343C01">
      <w:pPr>
        <w:widowControl/>
        <w:shd w:val="clear" w:color="auto" w:fill="FFFFFF"/>
        <w:spacing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Contrary to what some people believe, it does not take millions of years to produce coal and oil. Once we understand the conditions needed (see </w:t>
      </w:r>
      <w:hyperlink r:id="rId24" w:anchor="coal_formation" w:history="1">
        <w:r w:rsidRPr="00343C01">
          <w:rPr>
            <w:rFonts w:ascii="Segoe UI" w:eastAsia="Times New Roman" w:hAnsi="Segoe UI" w:cs="Segoe UI"/>
            <w:color w:val="228BF6"/>
            <w:kern w:val="0"/>
            <w:sz w:val="32"/>
            <w:szCs w:val="32"/>
            <w:u w:val="single"/>
            <w14:ligatures w14:val="none"/>
          </w:rPr>
          <w:t xml:space="preserve">aside </w:t>
        </w:r>
        <w:r w:rsidRPr="00343C01">
          <w:rPr>
            <w:rFonts w:ascii="Segoe UI" w:eastAsia="Times New Roman" w:hAnsi="Segoe UI" w:cs="Segoe UI"/>
            <w:color w:val="228BF6"/>
            <w:kern w:val="0"/>
            <w:sz w:val="32"/>
            <w:szCs w:val="32"/>
            <w:u w:val="single"/>
            <w14:ligatures w14:val="none"/>
          </w:rPr>
          <w:lastRenderedPageBreak/>
          <w:t>below</w:t>
        </w:r>
      </w:hyperlink>
      <w:r w:rsidRPr="00343C01">
        <w:rPr>
          <w:rFonts w:ascii="Segoe UI" w:eastAsia="Times New Roman" w:hAnsi="Segoe UI" w:cs="Segoe UI"/>
          <w:color w:val="222222"/>
          <w:kern w:val="0"/>
          <w:sz w:val="32"/>
          <w:szCs w:val="32"/>
          <w14:ligatures w14:val="none"/>
        </w:rPr>
        <w:t>), it is clear that the 4,300 years since Noah’s Flood is ample time for all the buried vegetation to have transformed into brown coal.</w:t>
      </w:r>
    </w:p>
    <w:p w14:paraId="285A54FA" w14:textId="77777777" w:rsidR="00343C01" w:rsidRPr="00343C01" w:rsidRDefault="00343C01" w:rsidP="00343C0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4" w:name="f_biblical_geology"/>
      <w:bookmarkEnd w:id="4"/>
      <w:r w:rsidRPr="00343C01">
        <w:rPr>
          <w:rFonts w:ascii="Segoe UI" w:eastAsia="Times New Roman" w:hAnsi="Segoe UI" w:cs="Segoe UI"/>
          <w:b/>
          <w:bCs/>
          <w:color w:val="000000"/>
          <w:kern w:val="0"/>
          <w:sz w:val="32"/>
          <w:szCs w:val="32"/>
          <w14:ligatures w14:val="none"/>
        </w:rPr>
        <w:t>Deposited during Noah’s Flood</w:t>
      </w:r>
    </w:p>
    <w:p w14:paraId="2C7AC8AC" w14:textId="77777777" w:rsidR="00343C01" w:rsidRPr="00343C01" w:rsidRDefault="00343C01" w:rsidP="00343C01">
      <w:pPr>
        <w:widowControl/>
        <w:shd w:val="clear" w:color="auto" w:fill="FFFFFF"/>
        <w:spacing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The location of the Gippsland Basin suggests that it was filled with sediment early in the second part of Noah’s Flood (the Recessive stage: see </w:t>
      </w:r>
      <w:hyperlink r:id="rId25" w:anchor="biblical_geology" w:history="1">
        <w:r w:rsidRPr="00343C01">
          <w:rPr>
            <w:rFonts w:ascii="Segoe UI" w:eastAsia="Times New Roman" w:hAnsi="Segoe UI" w:cs="Segoe UI"/>
            <w:color w:val="228BF6"/>
            <w:kern w:val="0"/>
            <w:sz w:val="32"/>
            <w:szCs w:val="32"/>
            <w:u w:val="single"/>
            <w14:ligatures w14:val="none"/>
          </w:rPr>
          <w:t>aside on Biblical geology</w:t>
        </w:r>
      </w:hyperlink>
      <w:r w:rsidRPr="00343C01">
        <w:rPr>
          <w:rFonts w:ascii="Segoe UI" w:eastAsia="Times New Roman" w:hAnsi="Segoe UI" w:cs="Segoe UI"/>
          <w:color w:val="222222"/>
          <w:kern w:val="0"/>
          <w:sz w:val="32"/>
          <w:szCs w:val="32"/>
          <w14:ligatures w14:val="none"/>
        </w:rPr>
        <w:t>, below).</w:t>
      </w:r>
      <w:r w:rsidRPr="00343C01">
        <w:rPr>
          <w:rFonts w:ascii="Segoe UI" w:eastAsia="Times New Roman" w:hAnsi="Segoe UI" w:cs="Segoe UI"/>
          <w:color w:val="222222"/>
          <w:kern w:val="0"/>
          <w:sz w:val="32"/>
          <w:szCs w:val="32"/>
          <w:vertAlign w:val="superscript"/>
          <w14:ligatures w14:val="none"/>
        </w:rPr>
        <w:t>11</w:t>
      </w:r>
      <w:r w:rsidRPr="00343C01">
        <w:rPr>
          <w:rFonts w:ascii="Segoe UI" w:eastAsia="Times New Roman" w:hAnsi="Segoe UI" w:cs="Segoe UI"/>
          <w:color w:val="222222"/>
          <w:kern w:val="0"/>
          <w:sz w:val="32"/>
          <w:szCs w:val="32"/>
          <w14:ligatures w14:val="none"/>
        </w:rPr>
        <w:t> As they flowed off the land, the receding floodwaters would have deposited sediment around the edges of the continent. After the coal measures were deposited, they were compressed horizontally by earth movements to form broad gentle folds. Interestingly, while the sediments were folding, the tops of the folds were sliced off, consistent with erosion by broad sheets of receding floodwaters.</w:t>
      </w:r>
    </w:p>
    <w:p w14:paraId="7D713DC1"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 xml:space="preserve">Continued erosion by fast-flowing water eroded the uplands to the north of the Gippsland Basin and covered the coal measures with sands and gravels. Finally, local erosion by the present rivers brought some of the thick coal seams close to the present land surface where they are now mined. After the land was dry, new plants sprouted from the scattered clumps of vegetation left on the surface by the receding floodwaters. Thus, the kinds of plants in Australia today are </w:t>
      </w:r>
      <w:proofErr w:type="gramStart"/>
      <w:r w:rsidRPr="00343C01">
        <w:rPr>
          <w:rFonts w:ascii="Segoe UI" w:eastAsia="Times New Roman" w:hAnsi="Segoe UI" w:cs="Segoe UI"/>
          <w:color w:val="222222"/>
          <w:kern w:val="0"/>
          <w:sz w:val="32"/>
          <w:szCs w:val="32"/>
          <w14:ligatures w14:val="none"/>
        </w:rPr>
        <w:t>similar to</w:t>
      </w:r>
      <w:proofErr w:type="gramEnd"/>
      <w:r w:rsidRPr="00343C01">
        <w:rPr>
          <w:rFonts w:ascii="Segoe UI" w:eastAsia="Times New Roman" w:hAnsi="Segoe UI" w:cs="Segoe UI"/>
          <w:color w:val="222222"/>
          <w:kern w:val="0"/>
          <w:sz w:val="32"/>
          <w:szCs w:val="32"/>
          <w14:ligatures w14:val="none"/>
        </w:rPr>
        <w:t xml:space="preserve"> the plants in the coal buried during the final stage of the Flood.</w:t>
      </w:r>
    </w:p>
    <w:p w14:paraId="7C5B1C0E" w14:textId="77777777" w:rsidR="00343C01" w:rsidRPr="00343C01" w:rsidRDefault="00343C01" w:rsidP="00343C01">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lastRenderedPageBreak/>
        <w:t>If ever there was a geological phenomenon that should remind us of Noah’s Flood, it is coal. Coal points to a global catastrophe, because huge quantities of vegetation have been uprooted, transported, and buried by water under great volumes of sediment all over the world. Coal is a stark memorial to the Flood of Noah, and bears witness to the reliability of the Bible.</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400"/>
        <w:gridCol w:w="5400"/>
      </w:tblGrid>
      <w:tr w:rsidR="00343C01" w:rsidRPr="00343C01" w14:paraId="617C6A31" w14:textId="77777777" w:rsidTr="00343C01">
        <w:trPr>
          <w:tblCellSpacing w:w="15" w:type="dxa"/>
        </w:trPr>
        <w:tc>
          <w:tcPr>
            <w:tcW w:w="0" w:type="auto"/>
            <w:shd w:val="clear" w:color="auto" w:fill="FFFFFF"/>
            <w:hideMark/>
          </w:tcPr>
          <w:p w14:paraId="4E504A88" w14:textId="3C80CF44" w:rsidR="00343C01" w:rsidRPr="00343C01" w:rsidRDefault="00343C01" w:rsidP="00343C01">
            <w:pPr>
              <w:widowControl/>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 xml:space="preserve">Photo by </w:t>
            </w:r>
            <w:proofErr w:type="spellStart"/>
            <w:r w:rsidRPr="00343C01">
              <w:rPr>
                <w:rFonts w:ascii="Segoe UI" w:eastAsia="Times New Roman" w:hAnsi="Segoe UI" w:cs="Segoe UI"/>
                <w:color w:val="222222"/>
                <w:kern w:val="0"/>
                <w:sz w:val="32"/>
                <w:szCs w:val="32"/>
                <w14:ligatures w14:val="none"/>
              </w:rPr>
              <w:t>Hazlewood</w:t>
            </w:r>
            <w:proofErr w:type="spellEnd"/>
            <w:r w:rsidRPr="00343C01">
              <w:rPr>
                <w:rFonts w:ascii="Segoe UI" w:eastAsia="Times New Roman" w:hAnsi="Segoe UI" w:cs="Segoe UI"/>
                <w:color w:val="222222"/>
                <w:kern w:val="0"/>
                <w:sz w:val="32"/>
                <w:szCs w:val="32"/>
                <w14:ligatures w14:val="none"/>
              </w:rPr>
              <w:t xml:space="preserve"> Power, Latrobe Valley, Victoria.</w:t>
            </w:r>
            <w:r w:rsidRPr="003F467E">
              <w:rPr>
                <w:rFonts w:ascii="Segoe UI" w:eastAsia="Times New Roman" w:hAnsi="Segoe UI" w:cs="Segoe UI"/>
                <w:noProof/>
                <w:color w:val="222222"/>
                <w:kern w:val="0"/>
                <w:sz w:val="32"/>
                <w:szCs w:val="32"/>
                <w14:ligatures w14:val="none"/>
              </w:rPr>
              <w:drawing>
                <wp:inline distT="0" distB="0" distL="0" distR="0" wp14:anchorId="2A3E43F3" wp14:editId="7539911C">
                  <wp:extent cx="3813175" cy="2504440"/>
                  <wp:effectExtent l="0" t="0" r="0" b="0"/>
                  <wp:docPr id="497517125" name="Picture 9" descr="A picture containing outdoor, sky, fence, s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17125" name="Picture 9" descr="A picture containing outdoor, sky, fence, soil&#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3175" cy="2504440"/>
                          </a:xfrm>
                          <a:prstGeom prst="rect">
                            <a:avLst/>
                          </a:prstGeom>
                          <a:noFill/>
                          <a:ln>
                            <a:noFill/>
                          </a:ln>
                        </pic:spPr>
                      </pic:pic>
                    </a:graphicData>
                  </a:graphic>
                </wp:inline>
              </w:drawing>
            </w:r>
            <w:r w:rsidRPr="00343C01">
              <w:rPr>
                <w:rFonts w:ascii="Segoe UI" w:eastAsia="Times New Roman" w:hAnsi="Segoe UI" w:cs="Segoe UI"/>
                <w:color w:val="222222"/>
                <w:kern w:val="0"/>
                <w:sz w:val="32"/>
                <w:szCs w:val="32"/>
                <w14:ligatures w14:val="none"/>
              </w:rPr>
              <w:t>Distinctive marks on the coal seam produced by the massive bucket-wheel excavator’s ‘teeth’.</w:t>
            </w:r>
          </w:p>
        </w:tc>
        <w:tc>
          <w:tcPr>
            <w:tcW w:w="0" w:type="auto"/>
            <w:shd w:val="clear" w:color="auto" w:fill="FFFFFF"/>
            <w:hideMark/>
          </w:tcPr>
          <w:p w14:paraId="79483093" w14:textId="7DC02CA9" w:rsidR="00343C01" w:rsidRPr="00343C01" w:rsidRDefault="00343C01" w:rsidP="00343C01">
            <w:pPr>
              <w:widowControl/>
              <w:rPr>
                <w:rFonts w:ascii="Segoe UI" w:eastAsia="Times New Roman" w:hAnsi="Segoe UI" w:cs="Segoe UI"/>
                <w:color w:val="222222"/>
                <w:kern w:val="0"/>
                <w:sz w:val="32"/>
                <w:szCs w:val="32"/>
                <w14:ligatures w14:val="none"/>
              </w:rPr>
            </w:pPr>
            <w:r w:rsidRPr="00343C01">
              <w:rPr>
                <w:rFonts w:ascii="Segoe UI" w:eastAsia="Times New Roman" w:hAnsi="Segoe UI" w:cs="Segoe UI"/>
                <w:color w:val="222222"/>
                <w:kern w:val="0"/>
                <w:sz w:val="32"/>
                <w:szCs w:val="32"/>
                <w14:ligatures w14:val="none"/>
              </w:rPr>
              <w:t>Photo by Ken Ham</w:t>
            </w:r>
            <w:r w:rsidRPr="003F467E">
              <w:rPr>
                <w:rFonts w:ascii="Segoe UI" w:eastAsia="Times New Roman" w:hAnsi="Segoe UI" w:cs="Segoe UI"/>
                <w:noProof/>
                <w:color w:val="222222"/>
                <w:kern w:val="0"/>
                <w:sz w:val="32"/>
                <w:szCs w:val="32"/>
                <w14:ligatures w14:val="none"/>
              </w:rPr>
              <w:drawing>
                <wp:inline distT="0" distB="0" distL="0" distR="0" wp14:anchorId="31C1877D" wp14:editId="0EFC3D16">
                  <wp:extent cx="3813175" cy="2504440"/>
                  <wp:effectExtent l="0" t="0" r="0" b="0"/>
                  <wp:docPr id="1455731720" name="Picture 8" descr="A picture containing outdoor, cave, groun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31720" name="Picture 8" descr="A picture containing outdoor, cave, ground, mountai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3175" cy="2504440"/>
                          </a:xfrm>
                          <a:prstGeom prst="rect">
                            <a:avLst/>
                          </a:prstGeom>
                          <a:noFill/>
                          <a:ln>
                            <a:noFill/>
                          </a:ln>
                        </pic:spPr>
                      </pic:pic>
                    </a:graphicData>
                  </a:graphic>
                </wp:inline>
              </w:drawing>
            </w:r>
            <w:r w:rsidRPr="00343C01">
              <w:rPr>
                <w:rFonts w:ascii="Segoe UI" w:eastAsia="Times New Roman" w:hAnsi="Segoe UI" w:cs="Segoe UI"/>
                <w:color w:val="222222"/>
                <w:kern w:val="0"/>
                <w:sz w:val="32"/>
                <w:szCs w:val="32"/>
                <w14:ligatures w14:val="none"/>
              </w:rPr>
              <w:t>Volcanic ash layers toward the top of a 150 m (500 ft) coal seam, and a pollen-rich layer in the middle.</w:t>
            </w:r>
          </w:p>
        </w:tc>
      </w:tr>
    </w:tbl>
    <w:p w14:paraId="7D02BE20" w14:textId="77777777" w:rsidR="00343C01" w:rsidRPr="00343C01" w:rsidRDefault="00343C01" w:rsidP="00343C01">
      <w:pPr>
        <w:widowControl/>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5" w:name="sinking"/>
      <w:bookmarkEnd w:id="5"/>
      <w:r w:rsidRPr="00343C01">
        <w:rPr>
          <w:rFonts w:ascii="Segoe UI" w:eastAsia="Times New Roman" w:hAnsi="Segoe UI" w:cs="Segoe UI"/>
          <w:b/>
          <w:bCs/>
          <w:color w:val="000000"/>
          <w:kern w:val="0"/>
          <w:sz w:val="32"/>
          <w:szCs w:val="32"/>
          <w14:ligatures w14:val="none"/>
        </w:rPr>
        <w:t xml:space="preserve">Sinking the </w:t>
      </w:r>
      <w:proofErr w:type="gramStart"/>
      <w:r w:rsidRPr="00343C01">
        <w:rPr>
          <w:rFonts w:ascii="Segoe UI" w:eastAsia="Times New Roman" w:hAnsi="Segoe UI" w:cs="Segoe UI"/>
          <w:b/>
          <w:bCs/>
          <w:color w:val="000000"/>
          <w:kern w:val="0"/>
          <w:sz w:val="32"/>
          <w:szCs w:val="32"/>
          <w14:ligatures w14:val="none"/>
        </w:rPr>
        <w:t>swamp</w:t>
      </w:r>
      <w:proofErr w:type="gramEnd"/>
      <w:r w:rsidRPr="00343C01">
        <w:rPr>
          <w:rFonts w:ascii="Segoe UI" w:eastAsia="Times New Roman" w:hAnsi="Segoe UI" w:cs="Segoe UI"/>
          <w:b/>
          <w:bCs/>
          <w:color w:val="000000"/>
          <w:kern w:val="0"/>
          <w:sz w:val="32"/>
          <w:szCs w:val="32"/>
          <w14:ligatures w14:val="none"/>
        </w:rPr>
        <w:t xml:space="preserve"> theory</w:t>
      </w:r>
    </w:p>
    <w:p w14:paraId="6D44DA24" w14:textId="77777777" w:rsidR="00343C01" w:rsidRPr="00343C01" w:rsidRDefault="00343C01" w:rsidP="00343C01">
      <w:pPr>
        <w:widowControl/>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kern w:val="0"/>
          <w:sz w:val="32"/>
          <w:szCs w:val="32"/>
          <w14:ligatures w14:val="none"/>
        </w:rPr>
        <w:lastRenderedPageBreak/>
        <w:t xml:space="preserve">Most of the types of plants in </w:t>
      </w:r>
      <w:proofErr w:type="gramStart"/>
      <w:r w:rsidRPr="00343C01">
        <w:rPr>
          <w:rFonts w:ascii="Times New Roman" w:eastAsia="Times New Roman" w:hAnsi="Times New Roman" w:cs="Times New Roman"/>
          <w:kern w:val="0"/>
          <w:sz w:val="32"/>
          <w:szCs w:val="32"/>
          <w14:ligatures w14:val="none"/>
        </w:rPr>
        <w:t>the Latrobe</w:t>
      </w:r>
      <w:proofErr w:type="gramEnd"/>
      <w:r w:rsidRPr="00343C01">
        <w:rPr>
          <w:rFonts w:ascii="Times New Roman" w:eastAsia="Times New Roman" w:hAnsi="Times New Roman" w:cs="Times New Roman"/>
          <w:kern w:val="0"/>
          <w:sz w:val="32"/>
          <w:szCs w:val="32"/>
          <w14:ligatures w14:val="none"/>
        </w:rPr>
        <w:t xml:space="preserve"> Coal Measures still grow today. Though the slow-and-gradual theory insists they were fossilized in a swamp environment, the overwhelming majority is not swamp-tolerant.</w:t>
      </w:r>
    </w:p>
    <w:p w14:paraId="0571957C" w14:textId="77777777" w:rsidR="00343C01" w:rsidRPr="00343C01" w:rsidRDefault="00343C01" w:rsidP="00343C01">
      <w:pPr>
        <w:widowControl/>
        <w:spacing w:after="240" w:line="357" w:lineRule="atLeast"/>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kern w:val="0"/>
          <w:sz w:val="32"/>
          <w:szCs w:val="32"/>
          <w14:ligatures w14:val="none"/>
        </w:rPr>
        <w:t>Most of the plant material in Latrobe brown coal came from conifers</w:t>
      </w:r>
      <w:proofErr w:type="gramStart"/>
      <w:r w:rsidRPr="00343C01">
        <w:rPr>
          <w:rFonts w:ascii="Times New Roman" w:eastAsia="Times New Roman" w:hAnsi="Times New Roman" w:cs="Times New Roman"/>
          <w:kern w:val="0"/>
          <w:sz w:val="32"/>
          <w:szCs w:val="32"/>
          <w14:ligatures w14:val="none"/>
        </w:rPr>
        <w:t>,</w:t>
      </w:r>
      <w:r w:rsidRPr="00343C01">
        <w:rPr>
          <w:rFonts w:ascii="Times New Roman" w:eastAsia="Times New Roman" w:hAnsi="Times New Roman" w:cs="Times New Roman"/>
          <w:kern w:val="0"/>
          <w:sz w:val="32"/>
          <w:szCs w:val="32"/>
          <w:vertAlign w:val="superscript"/>
          <w14:ligatures w14:val="none"/>
        </w:rPr>
        <w:t>1</w:t>
      </w:r>
      <w:r w:rsidRPr="00343C01">
        <w:rPr>
          <w:rFonts w:ascii="Times New Roman" w:eastAsia="Times New Roman" w:hAnsi="Times New Roman" w:cs="Times New Roman"/>
          <w:kern w:val="0"/>
          <w:sz w:val="32"/>
          <w:szCs w:val="32"/>
          <w14:ligatures w14:val="none"/>
        </w:rPr>
        <w:t> a</w:t>
      </w:r>
      <w:proofErr w:type="gramEnd"/>
      <w:r w:rsidRPr="00343C01">
        <w:rPr>
          <w:rFonts w:ascii="Times New Roman" w:eastAsia="Times New Roman" w:hAnsi="Times New Roman" w:cs="Times New Roman"/>
          <w:kern w:val="0"/>
          <w:sz w:val="32"/>
          <w:szCs w:val="32"/>
          <w14:ligatures w14:val="none"/>
        </w:rPr>
        <w:t xml:space="preserve"> group including pines, spruces, and cedars. The following conifers have been identified in the coal:</w:t>
      </w:r>
    </w:p>
    <w:p w14:paraId="71807A01" w14:textId="22B1B27A" w:rsidR="00343C01" w:rsidRPr="00343C01" w:rsidRDefault="00343C01" w:rsidP="00343C01">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68778174" wp14:editId="07ADED72">
            <wp:extent cx="1579418" cy="2318229"/>
            <wp:effectExtent l="0" t="0" r="1905" b="6350"/>
            <wp:docPr id="410535425" name="Picture 7" descr="Young celery top pine by Don B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oung celery top pine by Don Batt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3731" cy="2324559"/>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14:ligatures w14:val="none"/>
        </w:rPr>
        <w:t>Young Celery-top Pine by Don Batten</w:t>
      </w:r>
      <w:r w:rsidRPr="003F467E">
        <w:rPr>
          <w:rFonts w:ascii="Times New Roman" w:eastAsia="Times New Roman" w:hAnsi="Times New Roman" w:cs="Times New Roman"/>
          <w:noProof/>
          <w:kern w:val="0"/>
          <w:sz w:val="32"/>
          <w:szCs w:val="32"/>
          <w14:ligatures w14:val="none"/>
        </w:rPr>
        <w:drawing>
          <wp:inline distT="0" distB="0" distL="0" distR="0" wp14:anchorId="4BAE1E13" wp14:editId="2997BBB1">
            <wp:extent cx="1413163" cy="2182187"/>
            <wp:effectExtent l="0" t="0" r="0" b="8890"/>
            <wp:docPr id="458243400" name="Picture 6" descr="Young celery top pine by Don B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ng celery top pine by Don Batt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7741" cy="2189256"/>
                    </a:xfrm>
                    <a:prstGeom prst="rect">
                      <a:avLst/>
                    </a:prstGeom>
                    <a:noFill/>
                    <a:ln>
                      <a:noFill/>
                    </a:ln>
                  </pic:spPr>
                </pic:pic>
              </a:graphicData>
            </a:graphic>
          </wp:inline>
        </w:drawing>
      </w:r>
      <w:r w:rsidRPr="00343C01">
        <w:rPr>
          <w:rFonts w:ascii="Times New Roman" w:eastAsia="Times New Roman" w:hAnsi="Times New Roman" w:cs="Times New Roman"/>
          <w:i/>
          <w:iCs/>
          <w:kern w:val="0"/>
          <w:sz w:val="32"/>
          <w:szCs w:val="32"/>
          <w14:ligatures w14:val="none"/>
        </w:rPr>
        <w:t>Banksia</w:t>
      </w:r>
      <w:r w:rsidRPr="00343C01">
        <w:rPr>
          <w:rFonts w:ascii="Times New Roman" w:eastAsia="Times New Roman" w:hAnsi="Times New Roman" w:cs="Times New Roman"/>
          <w:kern w:val="0"/>
          <w:sz w:val="32"/>
          <w:szCs w:val="32"/>
          <w14:ligatures w14:val="none"/>
        </w:rPr>
        <w:t> flower by Don Batten</w:t>
      </w:r>
      <w:r w:rsidRPr="003F467E">
        <w:rPr>
          <w:rFonts w:ascii="Times New Roman" w:eastAsia="Times New Roman" w:hAnsi="Times New Roman" w:cs="Times New Roman"/>
          <w:noProof/>
          <w:kern w:val="0"/>
          <w:sz w:val="32"/>
          <w:szCs w:val="32"/>
          <w14:ligatures w14:val="none"/>
        </w:rPr>
        <w:drawing>
          <wp:inline distT="0" distB="0" distL="0" distR="0" wp14:anchorId="71C49E0F" wp14:editId="313FE546">
            <wp:extent cx="1506682" cy="2227487"/>
            <wp:effectExtent l="0" t="0" r="0" b="1905"/>
            <wp:docPr id="306088164" name="Picture 5" descr="Young celery top pine by Don B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oung celery top pine by Don Batt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2624" cy="2236271"/>
                    </a:xfrm>
                    <a:prstGeom prst="rect">
                      <a:avLst/>
                    </a:prstGeom>
                    <a:noFill/>
                    <a:ln>
                      <a:noFill/>
                    </a:ln>
                  </pic:spPr>
                </pic:pic>
              </a:graphicData>
            </a:graphic>
          </wp:inline>
        </w:drawing>
      </w:r>
      <w:r w:rsidRPr="00343C01">
        <w:rPr>
          <w:rFonts w:ascii="Times New Roman" w:eastAsia="Times New Roman" w:hAnsi="Times New Roman" w:cs="Times New Roman"/>
          <w:kern w:val="0"/>
          <w:sz w:val="32"/>
          <w:szCs w:val="32"/>
          <w14:ligatures w14:val="none"/>
        </w:rPr>
        <w:t>Kauri tree by Andrew Snelling</w:t>
      </w:r>
    </w:p>
    <w:p w14:paraId="68D56EE6" w14:textId="77777777" w:rsidR="00343C01" w:rsidRPr="00343C01" w:rsidRDefault="00343C01" w:rsidP="00343C01">
      <w:pPr>
        <w:widowControl/>
        <w:numPr>
          <w:ilvl w:val="0"/>
          <w:numId w:val="1"/>
        </w:numPr>
        <w:spacing w:before="240" w:after="100" w:afterAutospacing="1" w:line="360" w:lineRule="atLeast"/>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i/>
          <w:iCs/>
          <w:kern w:val="0"/>
          <w:sz w:val="32"/>
          <w:szCs w:val="32"/>
          <w14:ligatures w14:val="none"/>
        </w:rPr>
        <w:t>Araucaria.</w:t>
      </w:r>
      <w:r w:rsidRPr="00343C01">
        <w:rPr>
          <w:rFonts w:ascii="Times New Roman" w:eastAsia="Times New Roman" w:hAnsi="Times New Roman" w:cs="Times New Roman"/>
          <w:kern w:val="0"/>
          <w:sz w:val="32"/>
          <w:szCs w:val="32"/>
          <w14:ligatures w14:val="none"/>
        </w:rPr>
        <w:t> The Norfolk Island Pine (</w:t>
      </w:r>
      <w:r w:rsidRPr="00343C01">
        <w:rPr>
          <w:rFonts w:ascii="Times New Roman" w:eastAsia="Times New Roman" w:hAnsi="Times New Roman" w:cs="Times New Roman"/>
          <w:i/>
          <w:iCs/>
          <w:kern w:val="0"/>
          <w:sz w:val="32"/>
          <w:szCs w:val="32"/>
          <w14:ligatures w14:val="none"/>
        </w:rPr>
        <w:t>Araucaria heterophylla</w:t>
      </w:r>
      <w:r w:rsidRPr="00343C01">
        <w:rPr>
          <w:rFonts w:ascii="Times New Roman" w:eastAsia="Times New Roman" w:hAnsi="Times New Roman" w:cs="Times New Roman"/>
          <w:kern w:val="0"/>
          <w:sz w:val="32"/>
          <w:szCs w:val="32"/>
          <w14:ligatures w14:val="none"/>
        </w:rPr>
        <w:t xml:space="preserve">) is a well-known member of this </w:t>
      </w:r>
      <w:proofErr w:type="gramStart"/>
      <w:r w:rsidRPr="00343C01">
        <w:rPr>
          <w:rFonts w:ascii="Times New Roman" w:eastAsia="Times New Roman" w:hAnsi="Times New Roman" w:cs="Times New Roman"/>
          <w:kern w:val="0"/>
          <w:sz w:val="32"/>
          <w:szCs w:val="32"/>
          <w14:ligatures w14:val="none"/>
        </w:rPr>
        <w:t>genus, and</w:t>
      </w:r>
      <w:proofErr w:type="gramEnd"/>
      <w:r w:rsidRPr="00343C01">
        <w:rPr>
          <w:rFonts w:ascii="Times New Roman" w:eastAsia="Times New Roman" w:hAnsi="Times New Roman" w:cs="Times New Roman"/>
          <w:kern w:val="0"/>
          <w:sz w:val="32"/>
          <w:szCs w:val="32"/>
          <w14:ligatures w14:val="none"/>
        </w:rPr>
        <w:t xml:space="preserve"> is widely planted in coastal regions. It grows in </w:t>
      </w:r>
      <w:r w:rsidRPr="00343C01">
        <w:rPr>
          <w:rFonts w:ascii="Times New Roman" w:eastAsia="Times New Roman" w:hAnsi="Times New Roman" w:cs="Times New Roman"/>
          <w:kern w:val="0"/>
          <w:sz w:val="32"/>
          <w:szCs w:val="32"/>
          <w14:ligatures w14:val="none"/>
        </w:rPr>
        <w:lastRenderedPageBreak/>
        <w:t xml:space="preserve">sandy </w:t>
      </w:r>
      <w:proofErr w:type="gramStart"/>
      <w:r w:rsidRPr="00343C01">
        <w:rPr>
          <w:rFonts w:ascii="Times New Roman" w:eastAsia="Times New Roman" w:hAnsi="Times New Roman" w:cs="Times New Roman"/>
          <w:kern w:val="0"/>
          <w:sz w:val="32"/>
          <w:szCs w:val="32"/>
          <w14:ligatures w14:val="none"/>
        </w:rPr>
        <w:t>soils</w:t>
      </w:r>
      <w:proofErr w:type="gramEnd"/>
      <w:r w:rsidRPr="00343C01">
        <w:rPr>
          <w:rFonts w:ascii="Times New Roman" w:eastAsia="Times New Roman" w:hAnsi="Times New Roman" w:cs="Times New Roman"/>
          <w:kern w:val="0"/>
          <w:sz w:val="32"/>
          <w:szCs w:val="32"/>
          <w14:ligatures w14:val="none"/>
        </w:rPr>
        <w:t xml:space="preserve"> and tolerates sea spray. </w:t>
      </w:r>
      <w:proofErr w:type="gramStart"/>
      <w:r w:rsidRPr="00343C01">
        <w:rPr>
          <w:rFonts w:ascii="Times New Roman" w:eastAsia="Times New Roman" w:hAnsi="Times New Roman" w:cs="Times New Roman"/>
          <w:i/>
          <w:iCs/>
          <w:kern w:val="0"/>
          <w:sz w:val="32"/>
          <w:szCs w:val="32"/>
          <w14:ligatures w14:val="none"/>
        </w:rPr>
        <w:t>Araucaria</w:t>
      </w:r>
      <w:proofErr w:type="gramEnd"/>
      <w:r w:rsidRPr="00343C01">
        <w:rPr>
          <w:rFonts w:ascii="Times New Roman" w:eastAsia="Times New Roman" w:hAnsi="Times New Roman" w:cs="Times New Roman"/>
          <w:kern w:val="0"/>
          <w:sz w:val="32"/>
          <w:szCs w:val="32"/>
          <w14:ligatures w14:val="none"/>
        </w:rPr>
        <w:t> are adaptable to a range of different soils </w:t>
      </w:r>
      <w:r w:rsidRPr="00343C01">
        <w:rPr>
          <w:rFonts w:ascii="Times New Roman" w:eastAsia="Times New Roman" w:hAnsi="Times New Roman" w:cs="Times New Roman"/>
          <w:b/>
          <w:bCs/>
          <w:kern w:val="0"/>
          <w:sz w:val="32"/>
          <w:szCs w:val="32"/>
          <w14:ligatures w14:val="none"/>
        </w:rPr>
        <w:t>but </w:t>
      </w:r>
      <w:r w:rsidRPr="00343C01">
        <w:rPr>
          <w:rFonts w:ascii="Times New Roman" w:eastAsia="Times New Roman" w:hAnsi="Times New Roman" w:cs="Times New Roman"/>
          <w:b/>
          <w:bCs/>
          <w:i/>
          <w:iCs/>
          <w:kern w:val="0"/>
          <w:sz w:val="32"/>
          <w:szCs w:val="32"/>
          <w14:ligatures w14:val="none"/>
        </w:rPr>
        <w:t>not</w:t>
      </w:r>
      <w:r w:rsidRPr="00343C01">
        <w:rPr>
          <w:rFonts w:ascii="Times New Roman" w:eastAsia="Times New Roman" w:hAnsi="Times New Roman" w:cs="Times New Roman"/>
          <w:b/>
          <w:bCs/>
          <w:kern w:val="0"/>
          <w:sz w:val="32"/>
          <w:szCs w:val="32"/>
          <w14:ligatures w14:val="none"/>
        </w:rPr>
        <w:t> waterlogged conditions</w:t>
      </w:r>
      <w:r w:rsidRPr="00343C01">
        <w:rPr>
          <w:rFonts w:ascii="Times New Roman" w:eastAsia="Times New Roman" w:hAnsi="Times New Roman" w:cs="Times New Roman"/>
          <w:kern w:val="0"/>
          <w:sz w:val="32"/>
          <w:szCs w:val="32"/>
          <w14:ligatures w14:val="none"/>
        </w:rPr>
        <w:t>.</w:t>
      </w:r>
      <w:r w:rsidRPr="00343C01">
        <w:rPr>
          <w:rFonts w:ascii="Times New Roman" w:eastAsia="Times New Roman" w:hAnsi="Times New Roman" w:cs="Times New Roman"/>
          <w:kern w:val="0"/>
          <w:sz w:val="32"/>
          <w:szCs w:val="32"/>
          <w:vertAlign w:val="superscript"/>
          <w14:ligatures w14:val="none"/>
        </w:rPr>
        <w:t>2</w:t>
      </w:r>
    </w:p>
    <w:p w14:paraId="5F0C552E" w14:textId="77777777" w:rsidR="00343C01" w:rsidRPr="00343C01" w:rsidRDefault="00343C01" w:rsidP="00343C01">
      <w:pPr>
        <w:widowControl/>
        <w:numPr>
          <w:ilvl w:val="0"/>
          <w:numId w:val="1"/>
        </w:numPr>
        <w:spacing w:before="240" w:after="100" w:afterAutospacing="1" w:line="360" w:lineRule="atLeast"/>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i/>
          <w:iCs/>
          <w:kern w:val="0"/>
          <w:sz w:val="32"/>
          <w:szCs w:val="32"/>
          <w14:ligatures w14:val="none"/>
        </w:rPr>
        <w:t>Agathis.</w:t>
      </w:r>
      <w:r w:rsidRPr="00343C01">
        <w:rPr>
          <w:rFonts w:ascii="Times New Roman" w:eastAsia="Times New Roman" w:hAnsi="Times New Roman" w:cs="Times New Roman"/>
          <w:kern w:val="0"/>
          <w:sz w:val="32"/>
          <w:szCs w:val="32"/>
          <w14:ligatures w14:val="none"/>
        </w:rPr>
        <w:t> The Kauri Pine (</w:t>
      </w:r>
      <w:r w:rsidRPr="00343C01">
        <w:rPr>
          <w:rFonts w:ascii="Times New Roman" w:eastAsia="Times New Roman" w:hAnsi="Times New Roman" w:cs="Times New Roman"/>
          <w:i/>
          <w:iCs/>
          <w:kern w:val="0"/>
          <w:sz w:val="32"/>
          <w:szCs w:val="32"/>
          <w14:ligatures w14:val="none"/>
        </w:rPr>
        <w:t xml:space="preserve">Agathis </w:t>
      </w:r>
      <w:proofErr w:type="spellStart"/>
      <w:r w:rsidRPr="00343C01">
        <w:rPr>
          <w:rFonts w:ascii="Times New Roman" w:eastAsia="Times New Roman" w:hAnsi="Times New Roman" w:cs="Times New Roman"/>
          <w:i/>
          <w:iCs/>
          <w:kern w:val="0"/>
          <w:sz w:val="32"/>
          <w:szCs w:val="32"/>
          <w14:ligatures w14:val="none"/>
        </w:rPr>
        <w:t>robusta</w:t>
      </w:r>
      <w:proofErr w:type="spellEnd"/>
      <w:r w:rsidRPr="00343C01">
        <w:rPr>
          <w:rFonts w:ascii="Times New Roman" w:eastAsia="Times New Roman" w:hAnsi="Times New Roman" w:cs="Times New Roman"/>
          <w:kern w:val="0"/>
          <w:sz w:val="32"/>
          <w:szCs w:val="32"/>
          <w14:ligatures w14:val="none"/>
        </w:rPr>
        <w:t xml:space="preserve">) is a well-known example. They grow up to 50 </w:t>
      </w:r>
      <w:proofErr w:type="spellStart"/>
      <w:r w:rsidRPr="00343C01">
        <w:rPr>
          <w:rFonts w:ascii="Times New Roman" w:eastAsia="Times New Roman" w:hAnsi="Times New Roman" w:cs="Times New Roman"/>
          <w:kern w:val="0"/>
          <w:sz w:val="32"/>
          <w:szCs w:val="32"/>
          <w14:ligatures w14:val="none"/>
        </w:rPr>
        <w:t>metres</w:t>
      </w:r>
      <w:proofErr w:type="spellEnd"/>
      <w:r w:rsidRPr="00343C01">
        <w:rPr>
          <w:rFonts w:ascii="Times New Roman" w:eastAsia="Times New Roman" w:hAnsi="Times New Roman" w:cs="Times New Roman"/>
          <w:kern w:val="0"/>
          <w:sz w:val="32"/>
          <w:szCs w:val="32"/>
          <w14:ligatures w14:val="none"/>
        </w:rPr>
        <w:t xml:space="preserve"> (160 feet) tall and are valued for their wood.</w:t>
      </w:r>
      <w:r w:rsidRPr="00343C01">
        <w:rPr>
          <w:rFonts w:ascii="Times New Roman" w:eastAsia="Times New Roman" w:hAnsi="Times New Roman" w:cs="Times New Roman"/>
          <w:kern w:val="0"/>
          <w:sz w:val="32"/>
          <w:szCs w:val="32"/>
          <w:vertAlign w:val="superscript"/>
          <w14:ligatures w14:val="none"/>
        </w:rPr>
        <w:t>3</w:t>
      </w:r>
      <w:r w:rsidRPr="00343C01">
        <w:rPr>
          <w:rFonts w:ascii="Times New Roman" w:eastAsia="Times New Roman" w:hAnsi="Times New Roman" w:cs="Times New Roman"/>
          <w:kern w:val="0"/>
          <w:sz w:val="32"/>
          <w:szCs w:val="32"/>
          <w14:ligatures w14:val="none"/>
        </w:rPr>
        <w:t> Kauri Pines do not grow in swamps but </w:t>
      </w:r>
      <w:r w:rsidRPr="00343C01">
        <w:rPr>
          <w:rFonts w:ascii="Times New Roman" w:eastAsia="Times New Roman" w:hAnsi="Times New Roman" w:cs="Times New Roman"/>
          <w:b/>
          <w:bCs/>
          <w:kern w:val="0"/>
          <w:sz w:val="32"/>
          <w:szCs w:val="32"/>
          <w14:ligatures w14:val="none"/>
        </w:rPr>
        <w:t>prefer well-drained, deep, moist soils.</w:t>
      </w:r>
      <w:r w:rsidRPr="00343C01">
        <w:rPr>
          <w:rFonts w:ascii="Times New Roman" w:eastAsia="Times New Roman" w:hAnsi="Times New Roman" w:cs="Times New Roman"/>
          <w:kern w:val="0"/>
          <w:sz w:val="32"/>
          <w:szCs w:val="32"/>
          <w:vertAlign w:val="superscript"/>
          <w14:ligatures w14:val="none"/>
        </w:rPr>
        <w:t>4</w:t>
      </w:r>
      <w:r w:rsidRPr="00343C01">
        <w:rPr>
          <w:rFonts w:ascii="Times New Roman" w:eastAsia="Times New Roman" w:hAnsi="Times New Roman" w:cs="Times New Roman"/>
          <w:kern w:val="0"/>
          <w:sz w:val="32"/>
          <w:szCs w:val="32"/>
          <w14:ligatures w14:val="none"/>
        </w:rPr>
        <w:t> In Queensland, Australia, they inhabit the drier margins of rainforests.</w:t>
      </w:r>
    </w:p>
    <w:p w14:paraId="772CA790" w14:textId="77777777" w:rsidR="00343C01" w:rsidRPr="00343C01" w:rsidRDefault="00343C01" w:rsidP="00343C01">
      <w:pPr>
        <w:widowControl/>
        <w:numPr>
          <w:ilvl w:val="0"/>
          <w:numId w:val="1"/>
        </w:numPr>
        <w:spacing w:before="240" w:after="100" w:afterAutospacing="1" w:line="360" w:lineRule="atLeast"/>
        <w:rPr>
          <w:rFonts w:ascii="Times New Roman" w:eastAsia="Times New Roman" w:hAnsi="Times New Roman" w:cs="Times New Roman"/>
          <w:kern w:val="0"/>
          <w:sz w:val="32"/>
          <w:szCs w:val="32"/>
          <w14:ligatures w14:val="none"/>
        </w:rPr>
      </w:pPr>
      <w:proofErr w:type="spellStart"/>
      <w:r w:rsidRPr="00343C01">
        <w:rPr>
          <w:rFonts w:ascii="Times New Roman" w:eastAsia="Times New Roman" w:hAnsi="Times New Roman" w:cs="Times New Roman"/>
          <w:i/>
          <w:iCs/>
          <w:kern w:val="0"/>
          <w:sz w:val="32"/>
          <w:szCs w:val="32"/>
          <w14:ligatures w14:val="none"/>
        </w:rPr>
        <w:t>Lagarostrobos</w:t>
      </w:r>
      <w:proofErr w:type="spellEnd"/>
      <w:r w:rsidRPr="00343C01">
        <w:rPr>
          <w:rFonts w:ascii="Times New Roman" w:eastAsia="Times New Roman" w:hAnsi="Times New Roman" w:cs="Times New Roman"/>
          <w:i/>
          <w:iCs/>
          <w:kern w:val="0"/>
          <w:sz w:val="32"/>
          <w:szCs w:val="32"/>
          <w14:ligatures w14:val="none"/>
        </w:rPr>
        <w:t>.</w:t>
      </w:r>
      <w:r w:rsidRPr="00343C01">
        <w:rPr>
          <w:rFonts w:ascii="Times New Roman" w:eastAsia="Times New Roman" w:hAnsi="Times New Roman" w:cs="Times New Roman"/>
          <w:kern w:val="0"/>
          <w:sz w:val="32"/>
          <w:szCs w:val="32"/>
          <w14:ligatures w14:val="none"/>
        </w:rPr>
        <w:t> The Huon Pine (</w:t>
      </w:r>
      <w:proofErr w:type="spellStart"/>
      <w:r w:rsidRPr="00343C01">
        <w:rPr>
          <w:rFonts w:ascii="Times New Roman" w:eastAsia="Times New Roman" w:hAnsi="Times New Roman" w:cs="Times New Roman"/>
          <w:i/>
          <w:iCs/>
          <w:kern w:val="0"/>
          <w:sz w:val="32"/>
          <w:szCs w:val="32"/>
          <w14:ligatures w14:val="none"/>
        </w:rPr>
        <w:t>Lagarostrobos</w:t>
      </w:r>
      <w:proofErr w:type="spellEnd"/>
      <w:r w:rsidRPr="00343C01">
        <w:rPr>
          <w:rFonts w:ascii="Times New Roman" w:eastAsia="Times New Roman" w:hAnsi="Times New Roman" w:cs="Times New Roman"/>
          <w:i/>
          <w:iCs/>
          <w:kern w:val="0"/>
          <w:sz w:val="32"/>
          <w:szCs w:val="32"/>
          <w14:ligatures w14:val="none"/>
        </w:rPr>
        <w:t xml:space="preserve"> [</w:t>
      </w:r>
      <w:r w:rsidRPr="00343C01">
        <w:rPr>
          <w:rFonts w:ascii="Times New Roman" w:eastAsia="Times New Roman" w:hAnsi="Times New Roman" w:cs="Times New Roman"/>
          <w:kern w:val="0"/>
          <w:sz w:val="32"/>
          <w:szCs w:val="32"/>
          <w14:ligatures w14:val="none"/>
        </w:rPr>
        <w:t>previously </w:t>
      </w:r>
      <w:proofErr w:type="spellStart"/>
      <w:r w:rsidRPr="00343C01">
        <w:rPr>
          <w:rFonts w:ascii="Times New Roman" w:eastAsia="Times New Roman" w:hAnsi="Times New Roman" w:cs="Times New Roman"/>
          <w:i/>
          <w:iCs/>
          <w:kern w:val="0"/>
          <w:sz w:val="32"/>
          <w:szCs w:val="32"/>
          <w14:ligatures w14:val="none"/>
        </w:rPr>
        <w:t>Dacrydium</w:t>
      </w:r>
      <w:proofErr w:type="spellEnd"/>
      <w:r w:rsidRPr="00343C01">
        <w:rPr>
          <w:rFonts w:ascii="Times New Roman" w:eastAsia="Times New Roman" w:hAnsi="Times New Roman" w:cs="Times New Roman"/>
          <w:i/>
          <w:iCs/>
          <w:kern w:val="0"/>
          <w:sz w:val="32"/>
          <w:szCs w:val="32"/>
          <w14:ligatures w14:val="none"/>
        </w:rPr>
        <w:t xml:space="preserve">] </w:t>
      </w:r>
      <w:proofErr w:type="spellStart"/>
      <w:r w:rsidRPr="00343C01">
        <w:rPr>
          <w:rFonts w:ascii="Times New Roman" w:eastAsia="Times New Roman" w:hAnsi="Times New Roman" w:cs="Times New Roman"/>
          <w:i/>
          <w:iCs/>
          <w:kern w:val="0"/>
          <w:sz w:val="32"/>
          <w:szCs w:val="32"/>
          <w14:ligatures w14:val="none"/>
        </w:rPr>
        <w:t>franklinii</w:t>
      </w:r>
      <w:proofErr w:type="spellEnd"/>
      <w:r w:rsidRPr="00343C01">
        <w:rPr>
          <w:rFonts w:ascii="Times New Roman" w:eastAsia="Times New Roman" w:hAnsi="Times New Roman" w:cs="Times New Roman"/>
          <w:kern w:val="0"/>
          <w:sz w:val="32"/>
          <w:szCs w:val="32"/>
          <w14:ligatures w14:val="none"/>
        </w:rPr>
        <w:t xml:space="preserve">) is a native of Tasmania, Australia. Although it grows in moist </w:t>
      </w:r>
      <w:proofErr w:type="gramStart"/>
      <w:r w:rsidRPr="00343C01">
        <w:rPr>
          <w:rFonts w:ascii="Times New Roman" w:eastAsia="Times New Roman" w:hAnsi="Times New Roman" w:cs="Times New Roman"/>
          <w:kern w:val="0"/>
          <w:sz w:val="32"/>
          <w:szCs w:val="32"/>
          <w14:ligatures w14:val="none"/>
        </w:rPr>
        <w:t>soils</w:t>
      </w:r>
      <w:proofErr w:type="gramEnd"/>
      <w:r w:rsidRPr="00343C01">
        <w:rPr>
          <w:rFonts w:ascii="Times New Roman" w:eastAsia="Times New Roman" w:hAnsi="Times New Roman" w:cs="Times New Roman"/>
          <w:kern w:val="0"/>
          <w:sz w:val="32"/>
          <w:szCs w:val="32"/>
          <w14:ligatures w14:val="none"/>
        </w:rPr>
        <w:t xml:space="preserve"> near rivers, it </w:t>
      </w:r>
      <w:r w:rsidRPr="00343C01">
        <w:rPr>
          <w:rFonts w:ascii="Times New Roman" w:eastAsia="Times New Roman" w:hAnsi="Times New Roman" w:cs="Times New Roman"/>
          <w:b/>
          <w:bCs/>
          <w:kern w:val="0"/>
          <w:sz w:val="32"/>
          <w:szCs w:val="32"/>
          <w14:ligatures w14:val="none"/>
        </w:rPr>
        <w:t>needs good drainage. </w:t>
      </w:r>
      <w:r w:rsidRPr="00343C01">
        <w:rPr>
          <w:rFonts w:ascii="Times New Roman" w:eastAsia="Times New Roman" w:hAnsi="Times New Roman" w:cs="Times New Roman"/>
          <w:kern w:val="0"/>
          <w:sz w:val="32"/>
          <w:szCs w:val="32"/>
          <w14:ligatures w14:val="none"/>
        </w:rPr>
        <w:t xml:space="preserve">The slow-growing Huon Pine can exceed 40 </w:t>
      </w:r>
      <w:proofErr w:type="spellStart"/>
      <w:r w:rsidRPr="00343C01">
        <w:rPr>
          <w:rFonts w:ascii="Times New Roman" w:eastAsia="Times New Roman" w:hAnsi="Times New Roman" w:cs="Times New Roman"/>
          <w:kern w:val="0"/>
          <w:sz w:val="32"/>
          <w:szCs w:val="32"/>
          <w14:ligatures w14:val="none"/>
        </w:rPr>
        <w:t>metres</w:t>
      </w:r>
      <w:proofErr w:type="spellEnd"/>
      <w:r w:rsidRPr="00343C01">
        <w:rPr>
          <w:rFonts w:ascii="Times New Roman" w:eastAsia="Times New Roman" w:hAnsi="Times New Roman" w:cs="Times New Roman"/>
          <w:kern w:val="0"/>
          <w:sz w:val="32"/>
          <w:szCs w:val="32"/>
          <w14:ligatures w14:val="none"/>
        </w:rPr>
        <w:t xml:space="preserve"> (130 feet) in height.</w:t>
      </w:r>
    </w:p>
    <w:p w14:paraId="0725480F" w14:textId="77777777" w:rsidR="00343C01" w:rsidRPr="00343C01" w:rsidRDefault="00343C01" w:rsidP="00343C01">
      <w:pPr>
        <w:widowControl/>
        <w:numPr>
          <w:ilvl w:val="0"/>
          <w:numId w:val="1"/>
        </w:numPr>
        <w:spacing w:before="240" w:after="100" w:afterAutospacing="1" w:line="360" w:lineRule="atLeast"/>
        <w:rPr>
          <w:rFonts w:ascii="Times New Roman" w:eastAsia="Times New Roman" w:hAnsi="Times New Roman" w:cs="Times New Roman"/>
          <w:kern w:val="0"/>
          <w:sz w:val="32"/>
          <w:szCs w:val="32"/>
          <w14:ligatures w14:val="none"/>
        </w:rPr>
      </w:pPr>
      <w:proofErr w:type="spellStart"/>
      <w:r w:rsidRPr="00343C01">
        <w:rPr>
          <w:rFonts w:ascii="Times New Roman" w:eastAsia="Times New Roman" w:hAnsi="Times New Roman" w:cs="Times New Roman"/>
          <w:i/>
          <w:iCs/>
          <w:kern w:val="0"/>
          <w:sz w:val="32"/>
          <w:szCs w:val="32"/>
          <w14:ligatures w14:val="none"/>
        </w:rPr>
        <w:t>Phyllocladus</w:t>
      </w:r>
      <w:proofErr w:type="spellEnd"/>
      <w:r w:rsidRPr="00343C01">
        <w:rPr>
          <w:rFonts w:ascii="Times New Roman" w:eastAsia="Times New Roman" w:hAnsi="Times New Roman" w:cs="Times New Roman"/>
          <w:i/>
          <w:iCs/>
          <w:kern w:val="0"/>
          <w:sz w:val="32"/>
          <w:szCs w:val="32"/>
          <w14:ligatures w14:val="none"/>
        </w:rPr>
        <w:t>.</w:t>
      </w:r>
      <w:r w:rsidRPr="00343C01">
        <w:rPr>
          <w:rFonts w:ascii="Times New Roman" w:eastAsia="Times New Roman" w:hAnsi="Times New Roman" w:cs="Times New Roman"/>
          <w:kern w:val="0"/>
          <w:sz w:val="32"/>
          <w:szCs w:val="32"/>
          <w14:ligatures w14:val="none"/>
        </w:rPr>
        <w:t> For example, the Celery-top Pine (</w:t>
      </w:r>
      <w:proofErr w:type="spellStart"/>
      <w:r w:rsidRPr="00343C01">
        <w:rPr>
          <w:rFonts w:ascii="Times New Roman" w:eastAsia="Times New Roman" w:hAnsi="Times New Roman" w:cs="Times New Roman"/>
          <w:i/>
          <w:iCs/>
          <w:kern w:val="0"/>
          <w:sz w:val="32"/>
          <w:szCs w:val="32"/>
          <w14:ligatures w14:val="none"/>
        </w:rPr>
        <w:t>Phyllocladus</w:t>
      </w:r>
      <w:proofErr w:type="spellEnd"/>
      <w:r w:rsidRPr="00343C01">
        <w:rPr>
          <w:rFonts w:ascii="Times New Roman" w:eastAsia="Times New Roman" w:hAnsi="Times New Roman" w:cs="Times New Roman"/>
          <w:i/>
          <w:iCs/>
          <w:kern w:val="0"/>
          <w:sz w:val="32"/>
          <w:szCs w:val="32"/>
          <w14:ligatures w14:val="none"/>
        </w:rPr>
        <w:t xml:space="preserve"> </w:t>
      </w:r>
      <w:proofErr w:type="spellStart"/>
      <w:r w:rsidRPr="00343C01">
        <w:rPr>
          <w:rFonts w:ascii="Times New Roman" w:eastAsia="Times New Roman" w:hAnsi="Times New Roman" w:cs="Times New Roman"/>
          <w:i/>
          <w:iCs/>
          <w:kern w:val="0"/>
          <w:sz w:val="32"/>
          <w:szCs w:val="32"/>
          <w14:ligatures w14:val="none"/>
        </w:rPr>
        <w:t>aspleniifolius</w:t>
      </w:r>
      <w:proofErr w:type="spellEnd"/>
      <w:r w:rsidRPr="00343C01">
        <w:rPr>
          <w:rFonts w:ascii="Times New Roman" w:eastAsia="Times New Roman" w:hAnsi="Times New Roman" w:cs="Times New Roman"/>
          <w:kern w:val="0"/>
          <w:sz w:val="32"/>
          <w:szCs w:val="32"/>
          <w14:ligatures w14:val="none"/>
        </w:rPr>
        <w:t xml:space="preserve">) in Tasmania, Australia. This tree reaches up to 30 </w:t>
      </w:r>
      <w:proofErr w:type="spellStart"/>
      <w:r w:rsidRPr="00343C01">
        <w:rPr>
          <w:rFonts w:ascii="Times New Roman" w:eastAsia="Times New Roman" w:hAnsi="Times New Roman" w:cs="Times New Roman"/>
          <w:kern w:val="0"/>
          <w:sz w:val="32"/>
          <w:szCs w:val="32"/>
          <w14:ligatures w14:val="none"/>
        </w:rPr>
        <w:t>metres</w:t>
      </w:r>
      <w:proofErr w:type="spellEnd"/>
      <w:r w:rsidRPr="00343C01">
        <w:rPr>
          <w:rFonts w:ascii="Times New Roman" w:eastAsia="Times New Roman" w:hAnsi="Times New Roman" w:cs="Times New Roman"/>
          <w:kern w:val="0"/>
          <w:sz w:val="32"/>
          <w:szCs w:val="32"/>
          <w14:ligatures w14:val="none"/>
        </w:rPr>
        <w:t xml:space="preserve"> (100 feet), prefers cool, moist, well-composted soil, and a protected semi-shaded position. </w:t>
      </w:r>
      <w:r w:rsidRPr="00343C01">
        <w:rPr>
          <w:rFonts w:ascii="Times New Roman" w:eastAsia="Times New Roman" w:hAnsi="Times New Roman" w:cs="Times New Roman"/>
          <w:b/>
          <w:bCs/>
          <w:kern w:val="0"/>
          <w:sz w:val="32"/>
          <w:szCs w:val="32"/>
          <w14:ligatures w14:val="none"/>
        </w:rPr>
        <w:t>It does not grow in waterlogged conditions.</w:t>
      </w:r>
      <w:r w:rsidRPr="00343C01">
        <w:rPr>
          <w:rFonts w:ascii="Times New Roman" w:eastAsia="Times New Roman" w:hAnsi="Times New Roman" w:cs="Times New Roman"/>
          <w:kern w:val="0"/>
          <w:sz w:val="32"/>
          <w:szCs w:val="32"/>
          <w:vertAlign w:val="superscript"/>
          <w14:ligatures w14:val="none"/>
        </w:rPr>
        <w:t>2</w:t>
      </w:r>
    </w:p>
    <w:p w14:paraId="3C4A2DF5" w14:textId="77777777" w:rsidR="00343C01" w:rsidRPr="00343C01" w:rsidRDefault="00343C01" w:rsidP="00343C01">
      <w:pPr>
        <w:widowControl/>
        <w:numPr>
          <w:ilvl w:val="0"/>
          <w:numId w:val="1"/>
        </w:numPr>
        <w:spacing w:before="240" w:after="100" w:afterAutospacing="1" w:line="360" w:lineRule="atLeast"/>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i/>
          <w:iCs/>
          <w:kern w:val="0"/>
          <w:sz w:val="32"/>
          <w:szCs w:val="32"/>
          <w14:ligatures w14:val="none"/>
        </w:rPr>
        <w:t>Podocarpus.</w:t>
      </w:r>
      <w:r w:rsidRPr="00343C01">
        <w:rPr>
          <w:rFonts w:ascii="Times New Roman" w:eastAsia="Times New Roman" w:hAnsi="Times New Roman" w:cs="Times New Roman"/>
          <w:kern w:val="0"/>
          <w:sz w:val="32"/>
          <w:szCs w:val="32"/>
          <w14:ligatures w14:val="none"/>
        </w:rPr>
        <w:t> The Brown Pine (</w:t>
      </w:r>
      <w:r w:rsidRPr="00343C01">
        <w:rPr>
          <w:rFonts w:ascii="Times New Roman" w:eastAsia="Times New Roman" w:hAnsi="Times New Roman" w:cs="Times New Roman"/>
          <w:i/>
          <w:iCs/>
          <w:kern w:val="0"/>
          <w:sz w:val="32"/>
          <w:szCs w:val="32"/>
          <w14:ligatures w14:val="none"/>
        </w:rPr>
        <w:t>Podocarpus elatus</w:t>
      </w:r>
      <w:r w:rsidRPr="00343C01">
        <w:rPr>
          <w:rFonts w:ascii="Times New Roman" w:eastAsia="Times New Roman" w:hAnsi="Times New Roman" w:cs="Times New Roman"/>
          <w:kern w:val="0"/>
          <w:sz w:val="32"/>
          <w:szCs w:val="32"/>
          <w14:ligatures w14:val="none"/>
        </w:rPr>
        <w:t>) is a member of this group that grows in coastal rain- and scrub-forests of eastern Australia.</w:t>
      </w:r>
      <w:r w:rsidRPr="00343C01">
        <w:rPr>
          <w:rFonts w:ascii="Times New Roman" w:eastAsia="Times New Roman" w:hAnsi="Times New Roman" w:cs="Times New Roman"/>
          <w:kern w:val="0"/>
          <w:sz w:val="32"/>
          <w:szCs w:val="32"/>
          <w:vertAlign w:val="superscript"/>
          <w14:ligatures w14:val="none"/>
        </w:rPr>
        <w:t>3</w:t>
      </w:r>
      <w:r w:rsidRPr="00343C01">
        <w:rPr>
          <w:rFonts w:ascii="Times New Roman" w:eastAsia="Times New Roman" w:hAnsi="Times New Roman" w:cs="Times New Roman"/>
          <w:kern w:val="0"/>
          <w:sz w:val="32"/>
          <w:szCs w:val="32"/>
          <w14:ligatures w14:val="none"/>
        </w:rPr>
        <w:t xml:space="preserve"> It is a large tree that grows up to 45 </w:t>
      </w:r>
      <w:proofErr w:type="spellStart"/>
      <w:r w:rsidRPr="00343C01">
        <w:rPr>
          <w:rFonts w:ascii="Times New Roman" w:eastAsia="Times New Roman" w:hAnsi="Times New Roman" w:cs="Times New Roman"/>
          <w:kern w:val="0"/>
          <w:sz w:val="32"/>
          <w:szCs w:val="32"/>
          <w14:ligatures w14:val="none"/>
        </w:rPr>
        <w:t>metres</w:t>
      </w:r>
      <w:proofErr w:type="spellEnd"/>
      <w:r w:rsidRPr="00343C01">
        <w:rPr>
          <w:rFonts w:ascii="Times New Roman" w:eastAsia="Times New Roman" w:hAnsi="Times New Roman" w:cs="Times New Roman"/>
          <w:kern w:val="0"/>
          <w:sz w:val="32"/>
          <w:szCs w:val="32"/>
          <w14:ligatures w14:val="none"/>
        </w:rPr>
        <w:t xml:space="preserve"> (150 feet) high. Members of this genus </w:t>
      </w:r>
      <w:r w:rsidRPr="00343C01">
        <w:rPr>
          <w:rFonts w:ascii="Times New Roman" w:eastAsia="Times New Roman" w:hAnsi="Times New Roman" w:cs="Times New Roman"/>
          <w:b/>
          <w:bCs/>
          <w:kern w:val="0"/>
          <w:sz w:val="32"/>
          <w:szCs w:val="32"/>
          <w14:ligatures w14:val="none"/>
        </w:rPr>
        <w:t xml:space="preserve">prefer well-drained </w:t>
      </w:r>
      <w:proofErr w:type="gramStart"/>
      <w:r w:rsidRPr="00343C01">
        <w:rPr>
          <w:rFonts w:ascii="Times New Roman" w:eastAsia="Times New Roman" w:hAnsi="Times New Roman" w:cs="Times New Roman"/>
          <w:b/>
          <w:bCs/>
          <w:kern w:val="0"/>
          <w:sz w:val="32"/>
          <w:szCs w:val="32"/>
          <w14:ligatures w14:val="none"/>
        </w:rPr>
        <w:t>soils</w:t>
      </w:r>
      <w:proofErr w:type="gramEnd"/>
      <w:r w:rsidRPr="00343C01">
        <w:rPr>
          <w:rFonts w:ascii="Times New Roman" w:eastAsia="Times New Roman" w:hAnsi="Times New Roman" w:cs="Times New Roman"/>
          <w:b/>
          <w:bCs/>
          <w:kern w:val="0"/>
          <w:sz w:val="32"/>
          <w:szCs w:val="32"/>
          <w14:ligatures w14:val="none"/>
        </w:rPr>
        <w:t>, not swamp conditions.</w:t>
      </w:r>
    </w:p>
    <w:p w14:paraId="04D1E6ED" w14:textId="77777777" w:rsidR="00343C01" w:rsidRPr="00343C01" w:rsidRDefault="00343C01" w:rsidP="00343C01">
      <w:pPr>
        <w:widowControl/>
        <w:spacing w:after="240" w:line="357" w:lineRule="atLeast"/>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kern w:val="0"/>
          <w:sz w:val="32"/>
          <w:szCs w:val="32"/>
          <w14:ligatures w14:val="none"/>
        </w:rPr>
        <w:lastRenderedPageBreak/>
        <w:t xml:space="preserve">Non-conifer plants have also been identified in </w:t>
      </w:r>
      <w:proofErr w:type="gramStart"/>
      <w:r w:rsidRPr="00343C01">
        <w:rPr>
          <w:rFonts w:ascii="Times New Roman" w:eastAsia="Times New Roman" w:hAnsi="Times New Roman" w:cs="Times New Roman"/>
          <w:kern w:val="0"/>
          <w:sz w:val="32"/>
          <w:szCs w:val="32"/>
          <w14:ligatures w14:val="none"/>
        </w:rPr>
        <w:t>the coal</w:t>
      </w:r>
      <w:proofErr w:type="gramEnd"/>
      <w:r w:rsidRPr="00343C01">
        <w:rPr>
          <w:rFonts w:ascii="Times New Roman" w:eastAsia="Times New Roman" w:hAnsi="Times New Roman" w:cs="Times New Roman"/>
          <w:kern w:val="0"/>
          <w:sz w:val="32"/>
          <w:szCs w:val="32"/>
          <w14:ligatures w14:val="none"/>
        </w:rPr>
        <w:t>, including:</w:t>
      </w:r>
    </w:p>
    <w:p w14:paraId="0394BA30" w14:textId="77777777" w:rsidR="00343C01" w:rsidRPr="00343C01" w:rsidRDefault="00343C01" w:rsidP="00343C01">
      <w:pPr>
        <w:widowControl/>
        <w:numPr>
          <w:ilvl w:val="0"/>
          <w:numId w:val="2"/>
        </w:numPr>
        <w:spacing w:before="240" w:after="100" w:afterAutospacing="1" w:line="360" w:lineRule="atLeast"/>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i/>
          <w:iCs/>
          <w:kern w:val="0"/>
          <w:sz w:val="32"/>
          <w:szCs w:val="32"/>
          <w14:ligatures w14:val="none"/>
        </w:rPr>
        <w:t>Casuarina.</w:t>
      </w:r>
      <w:r w:rsidRPr="00343C01">
        <w:rPr>
          <w:rFonts w:ascii="Times New Roman" w:eastAsia="Times New Roman" w:hAnsi="Times New Roman" w:cs="Times New Roman"/>
          <w:kern w:val="0"/>
          <w:sz w:val="32"/>
          <w:szCs w:val="32"/>
          <w14:ligatures w14:val="none"/>
        </w:rPr>
        <w:t> Only two of the 30 or so species of </w:t>
      </w:r>
      <w:r w:rsidRPr="00343C01">
        <w:rPr>
          <w:rFonts w:ascii="Times New Roman" w:eastAsia="Times New Roman" w:hAnsi="Times New Roman" w:cs="Times New Roman"/>
          <w:i/>
          <w:iCs/>
          <w:kern w:val="0"/>
          <w:sz w:val="32"/>
          <w:szCs w:val="32"/>
          <w14:ligatures w14:val="none"/>
        </w:rPr>
        <w:t>Casuarina</w:t>
      </w:r>
      <w:r w:rsidRPr="00343C01">
        <w:rPr>
          <w:rFonts w:ascii="Times New Roman" w:eastAsia="Times New Roman" w:hAnsi="Times New Roman" w:cs="Times New Roman"/>
          <w:kern w:val="0"/>
          <w:sz w:val="32"/>
          <w:szCs w:val="32"/>
          <w14:ligatures w14:val="none"/>
        </w:rPr>
        <w:t> tolerate poor drainage. Only one, the Swamp She-oak (</w:t>
      </w:r>
      <w:r w:rsidRPr="00343C01">
        <w:rPr>
          <w:rFonts w:ascii="Times New Roman" w:eastAsia="Times New Roman" w:hAnsi="Times New Roman" w:cs="Times New Roman"/>
          <w:i/>
          <w:iCs/>
          <w:kern w:val="0"/>
          <w:sz w:val="32"/>
          <w:szCs w:val="32"/>
          <w14:ligatures w14:val="none"/>
        </w:rPr>
        <w:t xml:space="preserve">Casuarina </w:t>
      </w:r>
      <w:proofErr w:type="spellStart"/>
      <w:r w:rsidRPr="00343C01">
        <w:rPr>
          <w:rFonts w:ascii="Times New Roman" w:eastAsia="Times New Roman" w:hAnsi="Times New Roman" w:cs="Times New Roman"/>
          <w:i/>
          <w:iCs/>
          <w:kern w:val="0"/>
          <w:sz w:val="32"/>
          <w:szCs w:val="32"/>
          <w14:ligatures w14:val="none"/>
        </w:rPr>
        <w:t>paludosa</w:t>
      </w:r>
      <w:proofErr w:type="spellEnd"/>
      <w:r w:rsidRPr="00343C01">
        <w:rPr>
          <w:rFonts w:ascii="Times New Roman" w:eastAsia="Times New Roman" w:hAnsi="Times New Roman" w:cs="Times New Roman"/>
          <w:kern w:val="0"/>
          <w:sz w:val="32"/>
          <w:szCs w:val="32"/>
          <w14:ligatures w14:val="none"/>
        </w:rPr>
        <w:t xml:space="preserve">), </w:t>
      </w:r>
      <w:proofErr w:type="gramStart"/>
      <w:r w:rsidRPr="00343C01">
        <w:rPr>
          <w:rFonts w:ascii="Times New Roman" w:eastAsia="Times New Roman" w:hAnsi="Times New Roman" w:cs="Times New Roman"/>
          <w:kern w:val="0"/>
          <w:sz w:val="32"/>
          <w:szCs w:val="32"/>
          <w14:ligatures w14:val="none"/>
        </w:rPr>
        <w:t>actually prefers</w:t>
      </w:r>
      <w:proofErr w:type="gramEnd"/>
      <w:r w:rsidRPr="00343C01">
        <w:rPr>
          <w:rFonts w:ascii="Times New Roman" w:eastAsia="Times New Roman" w:hAnsi="Times New Roman" w:cs="Times New Roman"/>
          <w:kern w:val="0"/>
          <w:sz w:val="32"/>
          <w:szCs w:val="32"/>
          <w14:ligatures w14:val="none"/>
        </w:rPr>
        <w:t xml:space="preserve"> swampy conditions. Most prefer light, well-drained </w:t>
      </w:r>
      <w:proofErr w:type="gramStart"/>
      <w:r w:rsidRPr="00343C01">
        <w:rPr>
          <w:rFonts w:ascii="Times New Roman" w:eastAsia="Times New Roman" w:hAnsi="Times New Roman" w:cs="Times New Roman"/>
          <w:kern w:val="0"/>
          <w:sz w:val="32"/>
          <w:szCs w:val="32"/>
          <w14:ligatures w14:val="none"/>
        </w:rPr>
        <w:t>soils</w:t>
      </w:r>
      <w:proofErr w:type="gramEnd"/>
      <w:r w:rsidRPr="00343C01">
        <w:rPr>
          <w:rFonts w:ascii="Times New Roman" w:eastAsia="Times New Roman" w:hAnsi="Times New Roman" w:cs="Times New Roman"/>
          <w:kern w:val="0"/>
          <w:sz w:val="32"/>
          <w:szCs w:val="32"/>
          <w14:ligatures w14:val="none"/>
        </w:rPr>
        <w:t>.</w:t>
      </w:r>
      <w:r w:rsidRPr="00343C01">
        <w:rPr>
          <w:rFonts w:ascii="Times New Roman" w:eastAsia="Times New Roman" w:hAnsi="Times New Roman" w:cs="Times New Roman"/>
          <w:kern w:val="0"/>
          <w:sz w:val="32"/>
          <w:szCs w:val="32"/>
          <w:vertAlign w:val="superscript"/>
          <w14:ligatures w14:val="none"/>
        </w:rPr>
        <w:t>2</w:t>
      </w:r>
    </w:p>
    <w:p w14:paraId="7BB77DBA" w14:textId="77777777" w:rsidR="00343C01" w:rsidRPr="00343C01" w:rsidRDefault="00343C01" w:rsidP="00343C01">
      <w:pPr>
        <w:widowControl/>
        <w:numPr>
          <w:ilvl w:val="0"/>
          <w:numId w:val="2"/>
        </w:numPr>
        <w:spacing w:before="240" w:after="100" w:afterAutospacing="1" w:line="360" w:lineRule="atLeast"/>
        <w:rPr>
          <w:rFonts w:ascii="Times New Roman" w:eastAsia="Times New Roman" w:hAnsi="Times New Roman" w:cs="Times New Roman"/>
          <w:kern w:val="0"/>
          <w:sz w:val="32"/>
          <w:szCs w:val="32"/>
          <w14:ligatures w14:val="none"/>
        </w:rPr>
      </w:pPr>
      <w:r w:rsidRPr="00343C01">
        <w:rPr>
          <w:rFonts w:ascii="Times New Roman" w:eastAsia="Times New Roman" w:hAnsi="Times New Roman" w:cs="Times New Roman"/>
          <w:i/>
          <w:iCs/>
          <w:kern w:val="0"/>
          <w:sz w:val="32"/>
          <w:szCs w:val="32"/>
          <w14:ligatures w14:val="none"/>
        </w:rPr>
        <w:t>Banksia.</w:t>
      </w:r>
      <w:r w:rsidRPr="00343C01">
        <w:rPr>
          <w:rFonts w:ascii="Times New Roman" w:eastAsia="Times New Roman" w:hAnsi="Times New Roman" w:cs="Times New Roman"/>
          <w:kern w:val="0"/>
          <w:sz w:val="32"/>
          <w:szCs w:val="32"/>
          <w14:ligatures w14:val="none"/>
        </w:rPr>
        <w:t> Only two of the 47 species of </w:t>
      </w:r>
      <w:r w:rsidRPr="00343C01">
        <w:rPr>
          <w:rFonts w:ascii="Times New Roman" w:eastAsia="Times New Roman" w:hAnsi="Times New Roman" w:cs="Times New Roman"/>
          <w:i/>
          <w:iCs/>
          <w:kern w:val="0"/>
          <w:sz w:val="32"/>
          <w:szCs w:val="32"/>
          <w14:ligatures w14:val="none"/>
        </w:rPr>
        <w:t>Banksia</w:t>
      </w:r>
      <w:r w:rsidRPr="00343C01">
        <w:rPr>
          <w:rFonts w:ascii="Times New Roman" w:eastAsia="Times New Roman" w:hAnsi="Times New Roman" w:cs="Times New Roman"/>
          <w:kern w:val="0"/>
          <w:sz w:val="32"/>
          <w:szCs w:val="32"/>
          <w14:ligatures w14:val="none"/>
        </w:rPr>
        <w:t> tolerate swampy conditions. Most species prefer well-drained conditions.</w:t>
      </w:r>
      <w:r w:rsidRPr="00343C01">
        <w:rPr>
          <w:rFonts w:ascii="Times New Roman" w:eastAsia="Times New Roman" w:hAnsi="Times New Roman" w:cs="Times New Roman"/>
          <w:kern w:val="0"/>
          <w:sz w:val="32"/>
          <w:szCs w:val="32"/>
          <w:vertAlign w:val="superscript"/>
          <w14:ligatures w14:val="none"/>
        </w:rPr>
        <w:t>3</w:t>
      </w:r>
    </w:p>
    <w:p w14:paraId="495F54E9" w14:textId="77777777" w:rsidR="00343C01" w:rsidRPr="00343C01" w:rsidRDefault="00343C01" w:rsidP="00343C01">
      <w:pPr>
        <w:widowControl/>
        <w:numPr>
          <w:ilvl w:val="0"/>
          <w:numId w:val="2"/>
        </w:numPr>
        <w:spacing w:before="240" w:after="100" w:afterAutospacing="1" w:line="360" w:lineRule="atLeast"/>
        <w:rPr>
          <w:rFonts w:ascii="Times New Roman" w:eastAsia="Times New Roman" w:hAnsi="Times New Roman" w:cs="Times New Roman"/>
          <w:kern w:val="0"/>
          <w:sz w:val="32"/>
          <w:szCs w:val="32"/>
          <w14:ligatures w14:val="none"/>
        </w:rPr>
      </w:pPr>
      <w:proofErr w:type="spellStart"/>
      <w:r w:rsidRPr="00343C01">
        <w:rPr>
          <w:rFonts w:ascii="Times New Roman" w:eastAsia="Times New Roman" w:hAnsi="Times New Roman" w:cs="Times New Roman"/>
          <w:i/>
          <w:iCs/>
          <w:kern w:val="0"/>
          <w:sz w:val="32"/>
          <w:szCs w:val="32"/>
          <w14:ligatures w14:val="none"/>
        </w:rPr>
        <w:t>Nothofagus</w:t>
      </w:r>
      <w:proofErr w:type="spellEnd"/>
      <w:r w:rsidRPr="00343C01">
        <w:rPr>
          <w:rFonts w:ascii="Times New Roman" w:eastAsia="Times New Roman" w:hAnsi="Times New Roman" w:cs="Times New Roman"/>
          <w:i/>
          <w:iCs/>
          <w:kern w:val="0"/>
          <w:sz w:val="32"/>
          <w:szCs w:val="32"/>
          <w14:ligatures w14:val="none"/>
        </w:rPr>
        <w:t>.</w:t>
      </w:r>
      <w:r w:rsidRPr="00343C01">
        <w:rPr>
          <w:rFonts w:ascii="Times New Roman" w:eastAsia="Times New Roman" w:hAnsi="Times New Roman" w:cs="Times New Roman"/>
          <w:kern w:val="0"/>
          <w:sz w:val="32"/>
          <w:szCs w:val="32"/>
          <w14:ligatures w14:val="none"/>
        </w:rPr>
        <w:t> The native New Zealand Red Beech (</w:t>
      </w:r>
      <w:proofErr w:type="spellStart"/>
      <w:r w:rsidRPr="00343C01">
        <w:rPr>
          <w:rFonts w:ascii="Times New Roman" w:eastAsia="Times New Roman" w:hAnsi="Times New Roman" w:cs="Times New Roman"/>
          <w:i/>
          <w:iCs/>
          <w:kern w:val="0"/>
          <w:sz w:val="32"/>
          <w:szCs w:val="32"/>
          <w14:ligatures w14:val="none"/>
        </w:rPr>
        <w:t>Nothofagus</w:t>
      </w:r>
      <w:proofErr w:type="spellEnd"/>
      <w:r w:rsidRPr="00343C01">
        <w:rPr>
          <w:rFonts w:ascii="Times New Roman" w:eastAsia="Times New Roman" w:hAnsi="Times New Roman" w:cs="Times New Roman"/>
          <w:i/>
          <w:iCs/>
          <w:kern w:val="0"/>
          <w:sz w:val="32"/>
          <w:szCs w:val="32"/>
          <w14:ligatures w14:val="none"/>
        </w:rPr>
        <w:t xml:space="preserve"> </w:t>
      </w:r>
      <w:proofErr w:type="spellStart"/>
      <w:r w:rsidRPr="00343C01">
        <w:rPr>
          <w:rFonts w:ascii="Times New Roman" w:eastAsia="Times New Roman" w:hAnsi="Times New Roman" w:cs="Times New Roman"/>
          <w:i/>
          <w:iCs/>
          <w:kern w:val="0"/>
          <w:sz w:val="32"/>
          <w:szCs w:val="32"/>
          <w14:ligatures w14:val="none"/>
        </w:rPr>
        <w:t>fusca</w:t>
      </w:r>
      <w:proofErr w:type="spellEnd"/>
      <w:r w:rsidRPr="00343C01">
        <w:rPr>
          <w:rFonts w:ascii="Times New Roman" w:eastAsia="Times New Roman" w:hAnsi="Times New Roman" w:cs="Times New Roman"/>
          <w:i/>
          <w:iCs/>
          <w:kern w:val="0"/>
          <w:sz w:val="32"/>
          <w:szCs w:val="32"/>
          <w14:ligatures w14:val="none"/>
        </w:rPr>
        <w:t>, </w:t>
      </w:r>
      <w:r w:rsidRPr="00343C01">
        <w:rPr>
          <w:rFonts w:ascii="Times New Roman" w:eastAsia="Times New Roman" w:hAnsi="Times New Roman" w:cs="Times New Roman"/>
          <w:kern w:val="0"/>
          <w:sz w:val="32"/>
          <w:szCs w:val="32"/>
          <w14:ligatures w14:val="none"/>
        </w:rPr>
        <w:t xml:space="preserve">which grows to 30 </w:t>
      </w:r>
      <w:proofErr w:type="spellStart"/>
      <w:r w:rsidRPr="00343C01">
        <w:rPr>
          <w:rFonts w:ascii="Times New Roman" w:eastAsia="Times New Roman" w:hAnsi="Times New Roman" w:cs="Times New Roman"/>
          <w:kern w:val="0"/>
          <w:sz w:val="32"/>
          <w:szCs w:val="32"/>
          <w14:ligatures w14:val="none"/>
        </w:rPr>
        <w:t>metres</w:t>
      </w:r>
      <w:proofErr w:type="spellEnd"/>
      <w:r w:rsidRPr="00343C01">
        <w:rPr>
          <w:rFonts w:ascii="Times New Roman" w:eastAsia="Times New Roman" w:hAnsi="Times New Roman" w:cs="Times New Roman"/>
          <w:kern w:val="0"/>
          <w:sz w:val="32"/>
          <w:szCs w:val="32"/>
          <w14:ligatures w14:val="none"/>
        </w:rPr>
        <w:t>) and the Silver Beech (</w:t>
      </w:r>
      <w:proofErr w:type="spellStart"/>
      <w:r w:rsidRPr="00343C01">
        <w:rPr>
          <w:rFonts w:ascii="Times New Roman" w:eastAsia="Times New Roman" w:hAnsi="Times New Roman" w:cs="Times New Roman"/>
          <w:i/>
          <w:iCs/>
          <w:kern w:val="0"/>
          <w:sz w:val="32"/>
          <w:szCs w:val="32"/>
          <w14:ligatures w14:val="none"/>
        </w:rPr>
        <w:t>Nothofagus</w:t>
      </w:r>
      <w:proofErr w:type="spellEnd"/>
      <w:r w:rsidRPr="00343C01">
        <w:rPr>
          <w:rFonts w:ascii="Times New Roman" w:eastAsia="Times New Roman" w:hAnsi="Times New Roman" w:cs="Times New Roman"/>
          <w:i/>
          <w:iCs/>
          <w:kern w:val="0"/>
          <w:sz w:val="32"/>
          <w:szCs w:val="32"/>
          <w14:ligatures w14:val="none"/>
        </w:rPr>
        <w:t xml:space="preserve"> </w:t>
      </w:r>
      <w:proofErr w:type="spellStart"/>
      <w:r w:rsidRPr="00343C01">
        <w:rPr>
          <w:rFonts w:ascii="Times New Roman" w:eastAsia="Times New Roman" w:hAnsi="Times New Roman" w:cs="Times New Roman"/>
          <w:i/>
          <w:iCs/>
          <w:kern w:val="0"/>
          <w:sz w:val="32"/>
          <w:szCs w:val="32"/>
          <w14:ligatures w14:val="none"/>
        </w:rPr>
        <w:t>menziesii</w:t>
      </w:r>
      <w:proofErr w:type="spellEnd"/>
      <w:r w:rsidRPr="00343C01">
        <w:rPr>
          <w:rFonts w:ascii="Times New Roman" w:eastAsia="Times New Roman" w:hAnsi="Times New Roman" w:cs="Times New Roman"/>
          <w:kern w:val="0"/>
          <w:sz w:val="32"/>
          <w:szCs w:val="32"/>
          <w14:ligatures w14:val="none"/>
        </w:rPr>
        <w:t>) are cool-temperate rainforest trees which like moist soils in a protected, sunny position.</w:t>
      </w:r>
      <w:r w:rsidRPr="00343C01">
        <w:rPr>
          <w:rFonts w:ascii="Times New Roman" w:eastAsia="Times New Roman" w:hAnsi="Times New Roman" w:cs="Times New Roman"/>
          <w:kern w:val="0"/>
          <w:sz w:val="32"/>
          <w:szCs w:val="32"/>
          <w:vertAlign w:val="superscript"/>
          <w14:ligatures w14:val="none"/>
        </w:rPr>
        <w:t>5</w:t>
      </w:r>
      <w:r w:rsidRPr="00343C01">
        <w:rPr>
          <w:rFonts w:ascii="Times New Roman" w:eastAsia="Times New Roman" w:hAnsi="Times New Roman" w:cs="Times New Roman"/>
          <w:kern w:val="0"/>
          <w:sz w:val="32"/>
          <w:szCs w:val="32"/>
          <w14:ligatures w14:val="none"/>
        </w:rPr>
        <w:t xml:space="preserve"> They are found at high altitudes—1,000–3,000 </w:t>
      </w:r>
      <w:proofErr w:type="spellStart"/>
      <w:r w:rsidRPr="00343C01">
        <w:rPr>
          <w:rFonts w:ascii="Times New Roman" w:eastAsia="Times New Roman" w:hAnsi="Times New Roman" w:cs="Times New Roman"/>
          <w:kern w:val="0"/>
          <w:sz w:val="32"/>
          <w:szCs w:val="32"/>
          <w14:ligatures w14:val="none"/>
        </w:rPr>
        <w:t>metres</w:t>
      </w:r>
      <w:proofErr w:type="spellEnd"/>
      <w:r w:rsidRPr="00343C01">
        <w:rPr>
          <w:rFonts w:ascii="Times New Roman" w:eastAsia="Times New Roman" w:hAnsi="Times New Roman" w:cs="Times New Roman"/>
          <w:kern w:val="0"/>
          <w:sz w:val="32"/>
          <w:szCs w:val="32"/>
          <w14:ligatures w14:val="none"/>
        </w:rPr>
        <w:t xml:space="preserve"> (3,000–10,000 feet); </w:t>
      </w:r>
      <w:r w:rsidRPr="00343C01">
        <w:rPr>
          <w:rFonts w:ascii="Times New Roman" w:eastAsia="Times New Roman" w:hAnsi="Times New Roman" w:cs="Times New Roman"/>
          <w:b/>
          <w:bCs/>
          <w:kern w:val="0"/>
          <w:sz w:val="32"/>
          <w:szCs w:val="32"/>
          <w14:ligatures w14:val="none"/>
        </w:rPr>
        <w:t>they do not grow in swamps</w:t>
      </w:r>
      <w:r w:rsidRPr="00343C01">
        <w:rPr>
          <w:rFonts w:ascii="Times New Roman" w:eastAsia="Times New Roman" w:hAnsi="Times New Roman" w:cs="Times New Roman"/>
          <w:kern w:val="0"/>
          <w:sz w:val="32"/>
          <w:szCs w:val="32"/>
          <w14:ligatures w14:val="none"/>
        </w:rPr>
        <w:t>.</w:t>
      </w:r>
      <w:r w:rsidRPr="00343C01">
        <w:rPr>
          <w:rFonts w:ascii="Times New Roman" w:eastAsia="Times New Roman" w:hAnsi="Times New Roman" w:cs="Times New Roman"/>
          <w:kern w:val="0"/>
          <w:sz w:val="32"/>
          <w:szCs w:val="32"/>
          <w:vertAlign w:val="superscript"/>
          <w14:ligatures w14:val="none"/>
        </w:rPr>
        <w:t>2</w:t>
      </w:r>
    </w:p>
    <w:p w14:paraId="694950B9" w14:textId="77777777" w:rsidR="00343C01" w:rsidRPr="00343C01" w:rsidRDefault="00343C01" w:rsidP="00343C01">
      <w:pPr>
        <w:widowControl/>
        <w:pBdr>
          <w:bottom w:val="single" w:sz="6" w:space="1" w:color="auto"/>
        </w:pBdr>
        <w:spacing w:after="240" w:line="357" w:lineRule="atLeast"/>
        <w:rPr>
          <w:rFonts w:ascii="Times New Roman" w:eastAsia="Times New Roman" w:hAnsi="Times New Roman" w:cs="Times New Roman"/>
          <w:kern w:val="0"/>
          <w:sz w:val="32"/>
          <w:szCs w:val="32"/>
          <w14:ligatures w14:val="none"/>
        </w:rPr>
      </w:pPr>
      <w:proofErr w:type="gramStart"/>
      <w:r w:rsidRPr="00343C01">
        <w:rPr>
          <w:rFonts w:ascii="Times New Roman" w:eastAsia="Times New Roman" w:hAnsi="Times New Roman" w:cs="Times New Roman"/>
          <w:kern w:val="0"/>
          <w:sz w:val="32"/>
          <w:szCs w:val="32"/>
          <w14:ligatures w14:val="none"/>
        </w:rPr>
        <w:t>It is clear that, overall</w:t>
      </w:r>
      <w:proofErr w:type="gramEnd"/>
      <w:r w:rsidRPr="00343C01">
        <w:rPr>
          <w:rFonts w:ascii="Times New Roman" w:eastAsia="Times New Roman" w:hAnsi="Times New Roman" w:cs="Times New Roman"/>
          <w:kern w:val="0"/>
          <w:sz w:val="32"/>
          <w:szCs w:val="32"/>
          <w14:ligatures w14:val="none"/>
        </w:rPr>
        <w:t xml:space="preserve">, the plants identified in the brown coal are not the sorts that grow in wet, swampy conditions. Rather, most are drought tolerant, and grow at high altitudes, consistent with a huge watery catastrophe that swept vegetation together from a large geographical area. It was from the cones, </w:t>
      </w:r>
      <w:proofErr w:type="gramStart"/>
      <w:r w:rsidRPr="00343C01">
        <w:rPr>
          <w:rFonts w:ascii="Times New Roman" w:eastAsia="Times New Roman" w:hAnsi="Times New Roman" w:cs="Times New Roman"/>
          <w:kern w:val="0"/>
          <w:sz w:val="32"/>
          <w:szCs w:val="32"/>
          <w14:ligatures w14:val="none"/>
        </w:rPr>
        <w:t>seeds</w:t>
      </w:r>
      <w:proofErr w:type="gramEnd"/>
      <w:r w:rsidRPr="00343C01">
        <w:rPr>
          <w:rFonts w:ascii="Times New Roman" w:eastAsia="Times New Roman" w:hAnsi="Times New Roman" w:cs="Times New Roman"/>
          <w:kern w:val="0"/>
          <w:sz w:val="32"/>
          <w:szCs w:val="32"/>
          <w14:ligatures w14:val="none"/>
        </w:rPr>
        <w:t xml:space="preserve"> and plant debris of this catastrophe that the vegetation recolonized the islands and continents of the Southern hemisphere after the Flood.</w:t>
      </w:r>
    </w:p>
    <w:p w14:paraId="3B46B8DE" w14:textId="77777777" w:rsidR="0041645B" w:rsidRPr="0041645B" w:rsidRDefault="0041645B" w:rsidP="0041645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41645B">
        <w:rPr>
          <w:rFonts w:ascii="Segoe UI" w:eastAsia="Times New Roman" w:hAnsi="Segoe UI" w:cs="Segoe UI"/>
          <w:b/>
          <w:bCs/>
          <w:color w:val="2D2D2D"/>
          <w:kern w:val="36"/>
          <w:sz w:val="44"/>
          <w:szCs w:val="44"/>
          <w14:ligatures w14:val="none"/>
        </w:rPr>
        <w:t>Flood models and biblical realism</w:t>
      </w:r>
    </w:p>
    <w:p w14:paraId="232EF4B1" w14:textId="77777777" w:rsidR="0041645B" w:rsidRPr="0041645B" w:rsidRDefault="0041645B" w:rsidP="0041645B">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41645B">
        <w:rPr>
          <w:rFonts w:ascii="Segoe UI" w:eastAsia="Times New Roman" w:hAnsi="Segoe UI" w:cs="Segoe UI"/>
          <w:b/>
          <w:bCs/>
          <w:i/>
          <w:iCs/>
          <w:color w:val="222222"/>
          <w:kern w:val="0"/>
          <w:sz w:val="32"/>
          <w:szCs w:val="32"/>
          <w14:ligatures w14:val="none"/>
        </w:rPr>
        <w:lastRenderedPageBreak/>
        <w:t>by </w:t>
      </w:r>
      <w:hyperlink r:id="rId31" w:history="1">
        <w:r w:rsidRPr="0041645B">
          <w:rPr>
            <w:rFonts w:ascii="Segoe UI" w:eastAsia="Times New Roman" w:hAnsi="Segoe UI" w:cs="Segoe UI"/>
            <w:b/>
            <w:bCs/>
            <w:i/>
            <w:iCs/>
            <w:color w:val="228BF6"/>
            <w:kern w:val="0"/>
            <w:sz w:val="32"/>
            <w:szCs w:val="32"/>
            <w:u w:val="single"/>
            <w14:ligatures w14:val="none"/>
          </w:rPr>
          <w:t>Jonathan Sarfati</w:t>
        </w:r>
      </w:hyperlink>
    </w:p>
    <w:p w14:paraId="5B6DEE2F"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 xml:space="preserve">Biblical creationists </w:t>
      </w:r>
      <w:proofErr w:type="gramStart"/>
      <w:r w:rsidRPr="0041645B">
        <w:rPr>
          <w:rFonts w:ascii="Segoe UI" w:eastAsia="Times New Roman" w:hAnsi="Segoe UI" w:cs="Segoe UI"/>
          <w:color w:val="222222"/>
          <w:kern w:val="0"/>
          <w:sz w:val="32"/>
          <w:szCs w:val="32"/>
          <w14:ligatures w14:val="none"/>
        </w:rPr>
        <w:t>by definition believe</w:t>
      </w:r>
      <w:proofErr w:type="gramEnd"/>
      <w:r w:rsidRPr="0041645B">
        <w:rPr>
          <w:rFonts w:ascii="Segoe UI" w:eastAsia="Times New Roman" w:hAnsi="Segoe UI" w:cs="Segoe UI"/>
          <w:color w:val="222222"/>
          <w:kern w:val="0"/>
          <w:sz w:val="32"/>
          <w:szCs w:val="32"/>
          <w14:ligatures w14:val="none"/>
        </w:rPr>
        <w:t xml:space="preserve"> in a globe-covering flood. But how this occurred has been a matter of intense debate within the creationist geologist community. Some general observations can be made from a theological, philosophical, and scientific perspective.</w:t>
      </w:r>
    </w:p>
    <w:p w14:paraId="235770A5" w14:textId="77777777" w:rsidR="0041645B" w:rsidRPr="0041645B" w:rsidRDefault="0041645B" w:rsidP="0041645B">
      <w:pPr>
        <w:widowControl/>
        <w:shd w:val="clear" w:color="auto" w:fill="FFFFFF"/>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pict w14:anchorId="4E9E487B">
          <v:rect id="_x0000_i1061" style="width:0;height:0" o:hralign="center" o:hrstd="t" o:hr="t" fillcolor="#a0a0a0" stroked="f"/>
        </w:pict>
      </w:r>
    </w:p>
    <w:p w14:paraId="6C892F2C"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41645B">
        <w:rPr>
          <w:rFonts w:ascii="Segoe UI" w:eastAsia="Times New Roman" w:hAnsi="Segoe UI" w:cs="Segoe UI"/>
          <w:color w:val="000000"/>
          <w:kern w:val="0"/>
          <w:sz w:val="32"/>
          <w:szCs w:val="32"/>
          <w14:ligatures w14:val="none"/>
        </w:rPr>
        <w:t xml:space="preserve">Hold the Bible strongly; hold models </w:t>
      </w:r>
      <w:proofErr w:type="gramStart"/>
      <w:r w:rsidRPr="0041645B">
        <w:rPr>
          <w:rFonts w:ascii="Segoe UI" w:eastAsia="Times New Roman" w:hAnsi="Segoe UI" w:cs="Segoe UI"/>
          <w:color w:val="000000"/>
          <w:kern w:val="0"/>
          <w:sz w:val="32"/>
          <w:szCs w:val="32"/>
          <w14:ligatures w14:val="none"/>
        </w:rPr>
        <w:t>loosely</w:t>
      </w:r>
      <w:proofErr w:type="gramEnd"/>
    </w:p>
    <w:p w14:paraId="65E3A4E4" w14:textId="13CA93E2" w:rsidR="0041645B" w:rsidRPr="0041645B" w:rsidRDefault="0041645B" w:rsidP="0041645B">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294F74F2" wp14:editId="34148F4F">
            <wp:extent cx="3273425" cy="2150745"/>
            <wp:effectExtent l="0" t="0" r="3175" b="1905"/>
            <wp:docPr id="35102228" name="Picture 20" descr="vertical temperature profile for a vapour canopy model of the earth’s atmosphere compared with the temperature profile to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rtical temperature profile for a vapour canopy model of the earth’s atmosphere compared with the temperature profile today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3425" cy="2150745"/>
                    </a:xfrm>
                    <a:prstGeom prst="rect">
                      <a:avLst/>
                    </a:prstGeom>
                    <a:noFill/>
                    <a:ln>
                      <a:noFill/>
                    </a:ln>
                  </pic:spPr>
                </pic:pic>
              </a:graphicData>
            </a:graphic>
          </wp:inline>
        </w:drawing>
      </w:r>
      <w:r w:rsidRPr="0041645B">
        <w:rPr>
          <w:rFonts w:ascii="Times New Roman" w:eastAsia="Times New Roman" w:hAnsi="Times New Roman" w:cs="Times New Roman"/>
          <w:b/>
          <w:bCs/>
          <w:kern w:val="0"/>
          <w:sz w:val="32"/>
          <w:szCs w:val="32"/>
          <w14:ligatures w14:val="none"/>
        </w:rPr>
        <w:t>Figure 1.</w:t>
      </w:r>
      <w:r w:rsidRPr="0041645B">
        <w:rPr>
          <w:rFonts w:ascii="Times New Roman" w:eastAsia="Times New Roman" w:hAnsi="Times New Roman" w:cs="Times New Roman"/>
          <w:kern w:val="0"/>
          <w:sz w:val="32"/>
          <w:szCs w:val="32"/>
          <w14:ligatures w14:val="none"/>
        </w:rPr>
        <w:t xml:space="preserve"> Calculated vertical temperature profile for a </w:t>
      </w:r>
      <w:proofErr w:type="spellStart"/>
      <w:r w:rsidRPr="0041645B">
        <w:rPr>
          <w:rFonts w:ascii="Times New Roman" w:eastAsia="Times New Roman" w:hAnsi="Times New Roman" w:cs="Times New Roman"/>
          <w:kern w:val="0"/>
          <w:sz w:val="32"/>
          <w:szCs w:val="32"/>
          <w14:ligatures w14:val="none"/>
        </w:rPr>
        <w:t>vapour</w:t>
      </w:r>
      <w:proofErr w:type="spellEnd"/>
      <w:r w:rsidRPr="0041645B">
        <w:rPr>
          <w:rFonts w:ascii="Times New Roman" w:eastAsia="Times New Roman" w:hAnsi="Times New Roman" w:cs="Times New Roman"/>
          <w:kern w:val="0"/>
          <w:sz w:val="32"/>
          <w:szCs w:val="32"/>
          <w14:ligatures w14:val="none"/>
        </w:rPr>
        <w:t xml:space="preserve"> canopy model of the earth’s atmosphere compared with the temperature profile today (after Rush and Vardiman, ref. </w:t>
      </w:r>
      <w:r w:rsidRPr="0041645B">
        <w:rPr>
          <w:rFonts w:ascii="Times New Roman" w:eastAsia="Times New Roman" w:hAnsi="Times New Roman" w:cs="Times New Roman"/>
          <w:kern w:val="0"/>
          <w:sz w:val="32"/>
          <w:szCs w:val="32"/>
          <w:vertAlign w:val="superscript"/>
          <w14:ligatures w14:val="none"/>
        </w:rPr>
        <w:t>61</w:t>
      </w:r>
      <w:r w:rsidRPr="0041645B">
        <w:rPr>
          <w:rFonts w:ascii="Times New Roman" w:eastAsia="Times New Roman" w:hAnsi="Times New Roman" w:cs="Times New Roman"/>
          <w:kern w:val="0"/>
          <w:sz w:val="32"/>
          <w:szCs w:val="32"/>
          <w14:ligatures w14:val="none"/>
        </w:rPr>
        <w:t>). Increased water in the canopy increases the surface temperature of the earth limiting the amount of precipitable water that can be feasibly stored.</w:t>
      </w:r>
    </w:p>
    <w:p w14:paraId="6939AD0C"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 xml:space="preserve">The Bible, as God’s written word, should be non-negotiable. Its teachings are propositional truth, and must be the foundation for all our teachings, including about the Flood. This applies not only to explicit statements, but </w:t>
      </w:r>
      <w:r w:rsidRPr="0041645B">
        <w:rPr>
          <w:rFonts w:ascii="Segoe UI" w:eastAsia="Times New Roman" w:hAnsi="Segoe UI" w:cs="Segoe UI"/>
          <w:color w:val="222222"/>
          <w:kern w:val="0"/>
          <w:sz w:val="32"/>
          <w:szCs w:val="32"/>
          <w14:ligatures w14:val="none"/>
        </w:rPr>
        <w:lastRenderedPageBreak/>
        <w:t>to anything </w:t>
      </w:r>
      <w:r w:rsidRPr="0041645B">
        <w:rPr>
          <w:rFonts w:ascii="Segoe UI" w:eastAsia="Times New Roman" w:hAnsi="Segoe UI" w:cs="Segoe UI"/>
          <w:i/>
          <w:iCs/>
          <w:color w:val="222222"/>
          <w:kern w:val="0"/>
          <w:sz w:val="32"/>
          <w:szCs w:val="32"/>
          <w14:ligatures w14:val="none"/>
        </w:rPr>
        <w:t>logically deducible </w:t>
      </w:r>
      <w:r w:rsidRPr="0041645B">
        <w:rPr>
          <w:rFonts w:ascii="Segoe UI" w:eastAsia="Times New Roman" w:hAnsi="Segoe UI" w:cs="Segoe UI"/>
          <w:color w:val="222222"/>
          <w:kern w:val="0"/>
          <w:sz w:val="32"/>
          <w:szCs w:val="32"/>
          <w14:ligatures w14:val="none"/>
        </w:rPr>
        <w:t>from these statements.</w:t>
      </w:r>
      <w:r w:rsidRPr="0041645B">
        <w:rPr>
          <w:rFonts w:ascii="Segoe UI" w:eastAsia="Times New Roman" w:hAnsi="Segoe UI" w:cs="Segoe UI"/>
          <w:color w:val="222222"/>
          <w:kern w:val="0"/>
          <w:sz w:val="32"/>
          <w:szCs w:val="32"/>
          <w:vertAlign w:val="superscript"/>
          <w14:ligatures w14:val="none"/>
        </w:rPr>
        <w:t>1</w:t>
      </w:r>
      <w:r w:rsidRPr="0041645B">
        <w:rPr>
          <w:rFonts w:ascii="Segoe UI" w:eastAsia="Times New Roman" w:hAnsi="Segoe UI" w:cs="Segoe UI"/>
          <w:color w:val="222222"/>
          <w:kern w:val="0"/>
          <w:sz w:val="32"/>
          <w:szCs w:val="32"/>
          <w14:ligatures w14:val="none"/>
        </w:rPr>
        <w:t> In fact, Jesus Himself endorsed the Flood as a real event, the Ark as a real ship, and Noah as a real person (</w:t>
      </w:r>
      <w:hyperlink r:id="rId33" w:tgtFrame="_blank" w:history="1">
        <w:r w:rsidRPr="0041645B">
          <w:rPr>
            <w:rFonts w:ascii="Segoe UI" w:eastAsia="Times New Roman" w:hAnsi="Segoe UI" w:cs="Segoe UI"/>
            <w:color w:val="228BF6"/>
            <w:kern w:val="0"/>
            <w:sz w:val="32"/>
            <w:szCs w:val="32"/>
            <w:u w:val="single"/>
            <w14:ligatures w14:val="none"/>
          </w:rPr>
          <w:t>Luke 17:26–27</w:t>
        </w:r>
      </w:hyperlink>
      <w:r w:rsidRPr="0041645B">
        <w:rPr>
          <w:rFonts w:ascii="Segoe UI" w:eastAsia="Times New Roman" w:hAnsi="Segoe UI" w:cs="Segoe UI"/>
          <w:color w:val="222222"/>
          <w:kern w:val="0"/>
          <w:sz w:val="32"/>
          <w:szCs w:val="32"/>
          <w14:ligatures w14:val="none"/>
        </w:rPr>
        <w:t>), so how can any of His professing followers deny it?</w:t>
      </w:r>
    </w:p>
    <w:p w14:paraId="64B0869D"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But where the Bible is </w:t>
      </w:r>
      <w:r w:rsidRPr="0041645B">
        <w:rPr>
          <w:rFonts w:ascii="Segoe UI" w:eastAsia="Times New Roman" w:hAnsi="Segoe UI" w:cs="Segoe UI"/>
          <w:i/>
          <w:iCs/>
          <w:color w:val="222222"/>
          <w:kern w:val="0"/>
          <w:sz w:val="32"/>
          <w:szCs w:val="32"/>
          <w14:ligatures w14:val="none"/>
        </w:rPr>
        <w:t>genuinely </w:t>
      </w:r>
      <w:r w:rsidRPr="0041645B">
        <w:rPr>
          <w:rFonts w:ascii="Segoe UI" w:eastAsia="Times New Roman" w:hAnsi="Segoe UI" w:cs="Segoe UI"/>
          <w:color w:val="222222"/>
          <w:kern w:val="0"/>
          <w:sz w:val="32"/>
          <w:szCs w:val="32"/>
          <w14:ligatures w14:val="none"/>
        </w:rPr>
        <w:t>silent, we are free to use science to help build models to help elucidate the clear teachings of Scripture. But these models are just man-made—they must never be given the same authority as Scripture. In any case, science is always changing, so being married to a model today will probably result in being widowed tomorrow. Worse, if the Bible is too tied up with a model later discarded, many will think that the Bible itself was refuted (cf. the church’s adoption of Aristotelian cosmology v Galileo</w:t>
      </w:r>
      <w:r w:rsidRPr="0041645B">
        <w:rPr>
          <w:rFonts w:ascii="Segoe UI" w:eastAsia="Times New Roman" w:hAnsi="Segoe UI" w:cs="Segoe UI"/>
          <w:color w:val="222222"/>
          <w:kern w:val="0"/>
          <w:sz w:val="32"/>
          <w:szCs w:val="32"/>
          <w:vertAlign w:val="superscript"/>
          <w14:ligatures w14:val="none"/>
        </w:rPr>
        <w:t>2,3</w:t>
      </w:r>
      <w:r w:rsidRPr="0041645B">
        <w:rPr>
          <w:rFonts w:ascii="Segoe UI" w:eastAsia="Times New Roman" w:hAnsi="Segoe UI" w:cs="Segoe UI"/>
          <w:color w:val="222222"/>
          <w:kern w:val="0"/>
          <w:sz w:val="32"/>
          <w:szCs w:val="32"/>
          <w14:ligatures w14:val="none"/>
        </w:rPr>
        <w:t>).</w:t>
      </w:r>
    </w:p>
    <w:p w14:paraId="63292C65" w14:textId="77777777" w:rsidR="0041645B" w:rsidRPr="0041645B" w:rsidRDefault="0041645B" w:rsidP="0041645B">
      <w:pPr>
        <w:widowControl/>
        <w:rPr>
          <w:rFonts w:ascii="Times New Roman" w:eastAsia="Times New Roman" w:hAnsi="Times New Roman" w:cs="Times New Roman"/>
          <w:b/>
          <w:bCs/>
          <w:kern w:val="0"/>
          <w:sz w:val="32"/>
          <w:szCs w:val="32"/>
          <w14:ligatures w14:val="none"/>
        </w:rPr>
      </w:pPr>
      <w:proofErr w:type="gramStart"/>
      <w:r w:rsidRPr="0041645B">
        <w:rPr>
          <w:rFonts w:ascii="Times New Roman" w:eastAsia="Times New Roman" w:hAnsi="Times New Roman" w:cs="Times New Roman"/>
          <w:b/>
          <w:bCs/>
          <w:kern w:val="0"/>
          <w:sz w:val="32"/>
          <w:szCs w:val="32"/>
          <w14:ligatures w14:val="none"/>
        </w:rPr>
        <w:t>Model-building</w:t>
      </w:r>
      <w:proofErr w:type="gramEnd"/>
      <w:r w:rsidRPr="0041645B">
        <w:rPr>
          <w:rFonts w:ascii="Times New Roman" w:eastAsia="Times New Roman" w:hAnsi="Times New Roman" w:cs="Times New Roman"/>
          <w:b/>
          <w:bCs/>
          <w:kern w:val="0"/>
          <w:sz w:val="32"/>
          <w:szCs w:val="32"/>
          <w14:ligatures w14:val="none"/>
        </w:rPr>
        <w:t xml:space="preserve"> should be an example of the ministerial use of science.</w:t>
      </w:r>
    </w:p>
    <w:p w14:paraId="3D990618"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41645B">
        <w:rPr>
          <w:rFonts w:ascii="Segoe UI" w:eastAsia="Times New Roman" w:hAnsi="Segoe UI" w:cs="Segoe UI"/>
          <w:color w:val="222222"/>
          <w:kern w:val="0"/>
          <w:sz w:val="32"/>
          <w:szCs w:val="32"/>
          <w14:ligatures w14:val="none"/>
        </w:rPr>
        <w:t>Model-building</w:t>
      </w:r>
      <w:proofErr w:type="gramEnd"/>
      <w:r w:rsidRPr="0041645B">
        <w:rPr>
          <w:rFonts w:ascii="Segoe UI" w:eastAsia="Times New Roman" w:hAnsi="Segoe UI" w:cs="Segoe UI"/>
          <w:color w:val="222222"/>
          <w:kern w:val="0"/>
          <w:sz w:val="32"/>
          <w:szCs w:val="32"/>
          <w14:ligatures w14:val="none"/>
        </w:rPr>
        <w:t xml:space="preserve"> should be an example of the </w:t>
      </w:r>
      <w:r w:rsidRPr="0041645B">
        <w:rPr>
          <w:rFonts w:ascii="Segoe UI" w:eastAsia="Times New Roman" w:hAnsi="Segoe UI" w:cs="Segoe UI"/>
          <w:i/>
          <w:iCs/>
          <w:color w:val="222222"/>
          <w:kern w:val="0"/>
          <w:sz w:val="32"/>
          <w:szCs w:val="32"/>
          <w14:ligatures w14:val="none"/>
        </w:rPr>
        <w:t>ministerial</w:t>
      </w:r>
      <w:r w:rsidRPr="0041645B">
        <w:rPr>
          <w:rFonts w:ascii="Segoe UI" w:eastAsia="Times New Roman" w:hAnsi="Segoe UI" w:cs="Segoe UI"/>
          <w:color w:val="222222"/>
          <w:kern w:val="0"/>
          <w:sz w:val="32"/>
          <w:szCs w:val="32"/>
          <w14:ligatures w14:val="none"/>
        </w:rPr>
        <w:t> use of science. In contrast, the </w:t>
      </w:r>
      <w:r w:rsidRPr="0041645B">
        <w:rPr>
          <w:rFonts w:ascii="Segoe UI" w:eastAsia="Times New Roman" w:hAnsi="Segoe UI" w:cs="Segoe UI"/>
          <w:i/>
          <w:iCs/>
          <w:color w:val="222222"/>
          <w:kern w:val="0"/>
          <w:sz w:val="32"/>
          <w:szCs w:val="32"/>
          <w14:ligatures w14:val="none"/>
        </w:rPr>
        <w:t>magisterial </w:t>
      </w:r>
      <w:r w:rsidRPr="0041645B">
        <w:rPr>
          <w:rFonts w:ascii="Segoe UI" w:eastAsia="Times New Roman" w:hAnsi="Segoe UI" w:cs="Segoe UI"/>
          <w:color w:val="222222"/>
          <w:kern w:val="0"/>
          <w:sz w:val="32"/>
          <w:szCs w:val="32"/>
          <w14:ligatures w14:val="none"/>
        </w:rPr>
        <w:t xml:space="preserve">use of science, </w:t>
      </w:r>
      <w:proofErr w:type="spellStart"/>
      <w:r w:rsidRPr="0041645B">
        <w:rPr>
          <w:rFonts w:ascii="Segoe UI" w:eastAsia="Times New Roman" w:hAnsi="Segoe UI" w:cs="Segoe UI"/>
          <w:color w:val="222222"/>
          <w:kern w:val="0"/>
          <w:sz w:val="32"/>
          <w:szCs w:val="32"/>
          <w14:ligatures w14:val="none"/>
        </w:rPr>
        <w:t>practised</w:t>
      </w:r>
      <w:proofErr w:type="spellEnd"/>
      <w:r w:rsidRPr="0041645B">
        <w:rPr>
          <w:rFonts w:ascii="Segoe UI" w:eastAsia="Times New Roman" w:hAnsi="Segoe UI" w:cs="Segoe UI"/>
          <w:color w:val="222222"/>
          <w:kern w:val="0"/>
          <w:sz w:val="32"/>
          <w:szCs w:val="32"/>
          <w14:ligatures w14:val="none"/>
        </w:rPr>
        <w:t xml:space="preserve"> by all compromisers on Genesis, overrules the clear teaching of the Bible to come up with a meaning inconsistent with sound hermeneutics. Instead of the Reformation principle of </w:t>
      </w:r>
      <w:r w:rsidRPr="0041645B">
        <w:rPr>
          <w:rFonts w:ascii="Segoe UI" w:eastAsia="Times New Roman" w:hAnsi="Segoe UI" w:cs="Segoe UI"/>
          <w:i/>
          <w:iCs/>
          <w:color w:val="222222"/>
          <w:kern w:val="0"/>
          <w:sz w:val="32"/>
          <w:szCs w:val="32"/>
          <w14:ligatures w14:val="none"/>
        </w:rPr>
        <w:t>Sola Scriptura </w:t>
      </w:r>
      <w:r w:rsidRPr="0041645B">
        <w:rPr>
          <w:rFonts w:ascii="Segoe UI" w:eastAsia="Times New Roman" w:hAnsi="Segoe UI" w:cs="Segoe UI"/>
          <w:color w:val="222222"/>
          <w:kern w:val="0"/>
          <w:sz w:val="32"/>
          <w:szCs w:val="32"/>
          <w14:ligatures w14:val="none"/>
        </w:rPr>
        <w:t>(Scripture alone), this is </w:t>
      </w:r>
      <w:r w:rsidRPr="0041645B">
        <w:rPr>
          <w:rFonts w:ascii="Segoe UI" w:eastAsia="Times New Roman" w:hAnsi="Segoe UI" w:cs="Segoe UI"/>
          <w:i/>
          <w:iCs/>
          <w:color w:val="222222"/>
          <w:kern w:val="0"/>
          <w:sz w:val="32"/>
          <w:szCs w:val="32"/>
          <w14:ligatures w14:val="none"/>
        </w:rPr>
        <w:t xml:space="preserve">Scriptura sub </w:t>
      </w:r>
      <w:proofErr w:type="spellStart"/>
      <w:r w:rsidRPr="0041645B">
        <w:rPr>
          <w:rFonts w:ascii="Segoe UI" w:eastAsia="Times New Roman" w:hAnsi="Segoe UI" w:cs="Segoe UI"/>
          <w:i/>
          <w:iCs/>
          <w:color w:val="222222"/>
          <w:kern w:val="0"/>
          <w:sz w:val="32"/>
          <w:szCs w:val="32"/>
          <w14:ligatures w14:val="none"/>
        </w:rPr>
        <w:t>scientia</w:t>
      </w:r>
      <w:proofErr w:type="spellEnd"/>
      <w:r w:rsidRPr="0041645B">
        <w:rPr>
          <w:rFonts w:ascii="Segoe UI" w:eastAsia="Times New Roman" w:hAnsi="Segoe UI" w:cs="Segoe UI"/>
          <w:i/>
          <w:iCs/>
          <w:color w:val="222222"/>
          <w:kern w:val="0"/>
          <w:sz w:val="32"/>
          <w:szCs w:val="32"/>
          <w14:ligatures w14:val="none"/>
        </w:rPr>
        <w:t> </w:t>
      </w:r>
      <w:r w:rsidRPr="0041645B">
        <w:rPr>
          <w:rFonts w:ascii="Segoe UI" w:eastAsia="Times New Roman" w:hAnsi="Segoe UI" w:cs="Segoe UI"/>
          <w:color w:val="222222"/>
          <w:kern w:val="0"/>
          <w:sz w:val="32"/>
          <w:szCs w:val="32"/>
          <w14:ligatures w14:val="none"/>
        </w:rPr>
        <w:t>(Scripture below science).</w:t>
      </w:r>
      <w:r w:rsidRPr="0041645B">
        <w:rPr>
          <w:rFonts w:ascii="Segoe UI" w:eastAsia="Times New Roman" w:hAnsi="Segoe UI" w:cs="Segoe UI"/>
          <w:color w:val="222222"/>
          <w:kern w:val="0"/>
          <w:sz w:val="32"/>
          <w:szCs w:val="32"/>
          <w:vertAlign w:val="superscript"/>
          <w14:ligatures w14:val="none"/>
        </w:rPr>
        <w:t>4</w:t>
      </w:r>
      <w:r w:rsidRPr="0041645B">
        <w:rPr>
          <w:rFonts w:ascii="Segoe UI" w:eastAsia="Times New Roman" w:hAnsi="Segoe UI" w:cs="Segoe UI"/>
          <w:color w:val="222222"/>
          <w:kern w:val="0"/>
          <w:sz w:val="32"/>
          <w:szCs w:val="32"/>
          <w14:ligatures w14:val="none"/>
        </w:rPr>
        <w:t> With these principles, some popular ideas can be examined.</w:t>
      </w:r>
    </w:p>
    <w:p w14:paraId="328B93AC"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1645B">
        <w:rPr>
          <w:rFonts w:ascii="Segoe UI" w:eastAsia="Times New Roman" w:hAnsi="Segoe UI" w:cs="Segoe UI"/>
          <w:b/>
          <w:bCs/>
          <w:color w:val="000000"/>
          <w:kern w:val="0"/>
          <w:sz w:val="32"/>
          <w:szCs w:val="32"/>
          <w14:ligatures w14:val="none"/>
        </w:rPr>
        <w:lastRenderedPageBreak/>
        <w:t>Pre-Flood paradise?</w:t>
      </w:r>
    </w:p>
    <w:p w14:paraId="2FACF5DE"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 xml:space="preserve">Many </w:t>
      </w:r>
      <w:proofErr w:type="gramStart"/>
      <w:r w:rsidRPr="0041645B">
        <w:rPr>
          <w:rFonts w:ascii="Segoe UI" w:eastAsia="Times New Roman" w:hAnsi="Segoe UI" w:cs="Segoe UI"/>
          <w:color w:val="222222"/>
          <w:kern w:val="0"/>
          <w:sz w:val="32"/>
          <w:szCs w:val="32"/>
          <w14:ligatures w14:val="none"/>
        </w:rPr>
        <w:t>creationist</w:t>
      </w:r>
      <w:proofErr w:type="gramEnd"/>
      <w:r w:rsidRPr="0041645B">
        <w:rPr>
          <w:rFonts w:ascii="Segoe UI" w:eastAsia="Times New Roman" w:hAnsi="Segoe UI" w:cs="Segoe UI"/>
          <w:color w:val="222222"/>
          <w:kern w:val="0"/>
          <w:sz w:val="32"/>
          <w:szCs w:val="32"/>
          <w14:ligatures w14:val="none"/>
        </w:rPr>
        <w:t xml:space="preserve"> works from a few decades ago portrayed the antediluvian world as a paradise, which was horribly spoiled at the Flood. But this is not taught in Scripture. Furthermore, it obscures the teaching that the big spoiling of paradise occurred at the </w:t>
      </w:r>
      <w:r w:rsidRPr="0041645B">
        <w:rPr>
          <w:rFonts w:ascii="Segoe UI" w:eastAsia="Times New Roman" w:hAnsi="Segoe UI" w:cs="Segoe UI"/>
          <w:i/>
          <w:iCs/>
          <w:color w:val="222222"/>
          <w:kern w:val="0"/>
          <w:sz w:val="32"/>
          <w:szCs w:val="32"/>
          <w14:ligatures w14:val="none"/>
        </w:rPr>
        <w:t>Fall</w:t>
      </w:r>
      <w:r w:rsidRPr="0041645B">
        <w:rPr>
          <w:rFonts w:ascii="Segoe UI" w:eastAsia="Times New Roman" w:hAnsi="Segoe UI" w:cs="Segoe UI"/>
          <w:color w:val="222222"/>
          <w:kern w:val="0"/>
          <w:sz w:val="32"/>
          <w:szCs w:val="32"/>
          <w14:ligatures w14:val="none"/>
        </w:rPr>
        <w:t>.</w:t>
      </w:r>
      <w:r w:rsidRPr="0041645B">
        <w:rPr>
          <w:rFonts w:ascii="Segoe UI" w:eastAsia="Times New Roman" w:hAnsi="Segoe UI" w:cs="Segoe UI"/>
          <w:color w:val="222222"/>
          <w:kern w:val="0"/>
          <w:sz w:val="32"/>
          <w:szCs w:val="32"/>
          <w:vertAlign w:val="superscript"/>
          <w14:ligatures w14:val="none"/>
        </w:rPr>
        <w:t>5</w:t>
      </w:r>
      <w:r w:rsidRPr="0041645B">
        <w:rPr>
          <w:rFonts w:ascii="Segoe UI" w:eastAsia="Times New Roman" w:hAnsi="Segoe UI" w:cs="Segoe UI"/>
          <w:color w:val="222222"/>
          <w:kern w:val="0"/>
          <w:sz w:val="32"/>
          <w:szCs w:val="32"/>
          <w14:ligatures w14:val="none"/>
        </w:rPr>
        <w:t> This was the time that death, childbirth pain, and thorns and thistles were introduced, when Adam and Eve were tossed out of the Edenic paradise, and when the whole creation started groaning in pain.</w:t>
      </w:r>
      <w:r w:rsidRPr="0041645B">
        <w:rPr>
          <w:rFonts w:ascii="Segoe UI" w:eastAsia="Times New Roman" w:hAnsi="Segoe UI" w:cs="Segoe UI"/>
          <w:color w:val="222222"/>
          <w:kern w:val="0"/>
          <w:sz w:val="32"/>
          <w:szCs w:val="32"/>
          <w:vertAlign w:val="superscript"/>
          <w14:ligatures w14:val="none"/>
        </w:rPr>
        <w:t>6</w:t>
      </w:r>
    </w:p>
    <w:p w14:paraId="19610AF6"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The only genuinely biblical evidence adduced for a pre-Flood paradise is that people before the Flood lived for over 900 years, while lifespans dropped exponentially after that. Yet Noah’s lifespan wasn’t shortened despite spending the last third of his life in the alleged ruined environment. Rather, in the 1990s, it was proposed that the decline in lifespans had </w:t>
      </w:r>
      <w:r w:rsidRPr="0041645B">
        <w:rPr>
          <w:rFonts w:ascii="Segoe UI" w:eastAsia="Times New Roman" w:hAnsi="Segoe UI" w:cs="Segoe UI"/>
          <w:i/>
          <w:iCs/>
          <w:color w:val="222222"/>
          <w:kern w:val="0"/>
          <w:sz w:val="32"/>
          <w:szCs w:val="32"/>
          <w14:ligatures w14:val="none"/>
        </w:rPr>
        <w:t>genetic </w:t>
      </w:r>
      <w:r w:rsidRPr="0041645B">
        <w:rPr>
          <w:rFonts w:ascii="Segoe UI" w:eastAsia="Times New Roman" w:hAnsi="Segoe UI" w:cs="Segoe UI"/>
          <w:color w:val="222222"/>
          <w:kern w:val="0"/>
          <w:sz w:val="32"/>
          <w:szCs w:val="32"/>
          <w14:ligatures w14:val="none"/>
        </w:rPr>
        <w:t>causes.</w:t>
      </w:r>
      <w:r w:rsidRPr="0041645B">
        <w:rPr>
          <w:rFonts w:ascii="Segoe UI" w:eastAsia="Times New Roman" w:hAnsi="Segoe UI" w:cs="Segoe UI"/>
          <w:color w:val="222222"/>
          <w:kern w:val="0"/>
          <w:sz w:val="32"/>
          <w:szCs w:val="32"/>
          <w:vertAlign w:val="superscript"/>
          <w14:ligatures w14:val="none"/>
        </w:rPr>
        <w:t>7</w:t>
      </w:r>
      <w:r w:rsidRPr="0041645B">
        <w:rPr>
          <w:rFonts w:ascii="Segoe UI" w:eastAsia="Times New Roman" w:hAnsi="Segoe UI" w:cs="Segoe UI"/>
          <w:color w:val="222222"/>
          <w:kern w:val="0"/>
          <w:sz w:val="32"/>
          <w:szCs w:val="32"/>
          <w14:ligatures w14:val="none"/>
        </w:rPr>
        <w:t> Recent advanced computer programs vindicate this proposal, showing that an exponential decline of lifespans fits well with accumulating mutations after the catastrophic population bottleneck at the Flood.</w:t>
      </w:r>
      <w:r w:rsidRPr="0041645B">
        <w:rPr>
          <w:rFonts w:ascii="Segoe UI" w:eastAsia="Times New Roman" w:hAnsi="Segoe UI" w:cs="Segoe UI"/>
          <w:color w:val="222222"/>
          <w:kern w:val="0"/>
          <w:sz w:val="32"/>
          <w:szCs w:val="32"/>
          <w:vertAlign w:val="superscript"/>
          <w14:ligatures w14:val="none"/>
        </w:rPr>
        <w:t>8,9,10,</w:t>
      </w:r>
      <w:proofErr w:type="gramStart"/>
      <w:r w:rsidRPr="0041645B">
        <w:rPr>
          <w:rFonts w:ascii="Segoe UI" w:eastAsia="Times New Roman" w:hAnsi="Segoe UI" w:cs="Segoe UI"/>
          <w:color w:val="222222"/>
          <w:kern w:val="0"/>
          <w:sz w:val="32"/>
          <w:szCs w:val="32"/>
          <w:vertAlign w:val="superscript"/>
          <w14:ligatures w14:val="none"/>
        </w:rPr>
        <w:t>11</w:t>
      </w:r>
      <w:proofErr w:type="gramEnd"/>
    </w:p>
    <w:p w14:paraId="3AEE3385" w14:textId="4E05920D" w:rsidR="0041645B" w:rsidRPr="0041645B" w:rsidRDefault="0041645B" w:rsidP="0041645B">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lastRenderedPageBreak/>
        <w:drawing>
          <wp:inline distT="0" distB="0" distL="0" distR="0" wp14:anchorId="68462EB8" wp14:editId="0084C6DC">
            <wp:extent cx="3918914" cy="2026227"/>
            <wp:effectExtent l="0" t="0" r="5715" b="0"/>
            <wp:docPr id="389629290" name="Picture 19" descr="Runaway sub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unaway subduc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6728" cy="2030267"/>
                    </a:xfrm>
                    <a:prstGeom prst="rect">
                      <a:avLst/>
                    </a:prstGeom>
                    <a:noFill/>
                    <a:ln>
                      <a:noFill/>
                    </a:ln>
                  </pic:spPr>
                </pic:pic>
              </a:graphicData>
            </a:graphic>
          </wp:inline>
        </w:drawing>
      </w:r>
      <w:r w:rsidRPr="0041645B">
        <w:rPr>
          <w:rFonts w:ascii="Times New Roman" w:eastAsia="Times New Roman" w:hAnsi="Times New Roman" w:cs="Times New Roman"/>
          <w:b/>
          <w:bCs/>
          <w:kern w:val="0"/>
          <w:sz w:val="32"/>
          <w:szCs w:val="32"/>
          <w14:ligatures w14:val="none"/>
        </w:rPr>
        <w:t>Figure 2.</w:t>
      </w:r>
      <w:r w:rsidRPr="0041645B">
        <w:rPr>
          <w:rFonts w:ascii="Times New Roman" w:eastAsia="Times New Roman" w:hAnsi="Times New Roman" w:cs="Times New Roman"/>
          <w:kern w:val="0"/>
          <w:sz w:val="32"/>
          <w:szCs w:val="32"/>
          <w14:ligatures w14:val="none"/>
        </w:rPr>
        <w:t xml:space="preserve"> In the catastrophic plate tectonics model, runaway subduction into the earth’s mantle of the oceanic plates drives the motion of the rigid lithosphere at </w:t>
      </w:r>
      <w:proofErr w:type="spellStart"/>
      <w:r w:rsidRPr="0041645B">
        <w:rPr>
          <w:rFonts w:ascii="Times New Roman" w:eastAsia="Times New Roman" w:hAnsi="Times New Roman" w:cs="Times New Roman"/>
          <w:kern w:val="0"/>
          <w:sz w:val="32"/>
          <w:szCs w:val="32"/>
          <w14:ligatures w14:val="none"/>
        </w:rPr>
        <w:t>metres</w:t>
      </w:r>
      <w:proofErr w:type="spellEnd"/>
      <w:r w:rsidRPr="0041645B">
        <w:rPr>
          <w:rFonts w:ascii="Times New Roman" w:eastAsia="Times New Roman" w:hAnsi="Times New Roman" w:cs="Times New Roman"/>
          <w:kern w:val="0"/>
          <w:sz w:val="32"/>
          <w:szCs w:val="32"/>
          <w14:ligatures w14:val="none"/>
        </w:rPr>
        <w:t xml:space="preserve"> per second.</w:t>
      </w:r>
    </w:p>
    <w:p w14:paraId="5F3B38FA"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The only remaining support for an environmental cause of the decreasing lifespan is Shem, born before the Flood bottleneck, but living only ⅔ as long as most of his ancestors. But here there is also a plausible genetic explanation: he was born when his father was 502,</w:t>
      </w:r>
      <w:r w:rsidRPr="0041645B">
        <w:rPr>
          <w:rFonts w:ascii="Segoe UI" w:eastAsia="Times New Roman" w:hAnsi="Segoe UI" w:cs="Segoe UI"/>
          <w:color w:val="222222"/>
          <w:kern w:val="0"/>
          <w:sz w:val="32"/>
          <w:szCs w:val="32"/>
          <w:vertAlign w:val="superscript"/>
          <w14:ligatures w14:val="none"/>
        </w:rPr>
        <w:t>12</w:t>
      </w:r>
      <w:r w:rsidRPr="0041645B">
        <w:rPr>
          <w:rFonts w:ascii="Segoe UI" w:eastAsia="Times New Roman" w:hAnsi="Segoe UI" w:cs="Segoe UI"/>
          <w:color w:val="222222"/>
          <w:kern w:val="0"/>
          <w:sz w:val="32"/>
          <w:szCs w:val="32"/>
          <w14:ligatures w14:val="none"/>
        </w:rPr>
        <w:t> </w:t>
      </w:r>
      <w:proofErr w:type="gramStart"/>
      <w:r w:rsidRPr="0041645B">
        <w:rPr>
          <w:rFonts w:ascii="Segoe UI" w:eastAsia="Times New Roman" w:hAnsi="Segoe UI" w:cs="Segoe UI"/>
          <w:color w:val="222222"/>
          <w:kern w:val="0"/>
          <w:sz w:val="32"/>
          <w:szCs w:val="32"/>
          <w14:ligatures w14:val="none"/>
        </w:rPr>
        <w:t>i.e.</w:t>
      </w:r>
      <w:proofErr w:type="gramEnd"/>
      <w:r w:rsidRPr="0041645B">
        <w:rPr>
          <w:rFonts w:ascii="Segoe UI" w:eastAsia="Times New Roman" w:hAnsi="Segoe UI" w:cs="Segoe UI"/>
          <w:color w:val="222222"/>
          <w:kern w:val="0"/>
          <w:sz w:val="32"/>
          <w:szCs w:val="32"/>
          <w14:ligatures w14:val="none"/>
        </w:rPr>
        <w:t xml:space="preserve"> over half-way through his lifespan. His ancestors were much younger when they begot their named sons.</w:t>
      </w:r>
    </w:p>
    <w:p w14:paraId="7E05A97B"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 xml:space="preserve">It has long been known that children born to aged mothers have a higher risk of developing non-hereditary genetic disorders such as Down’s Syndrome, and it is plausible that </w:t>
      </w:r>
      <w:proofErr w:type="spellStart"/>
      <w:r w:rsidRPr="0041645B">
        <w:rPr>
          <w:rFonts w:ascii="Segoe UI" w:eastAsia="Times New Roman" w:hAnsi="Segoe UI" w:cs="Segoe UI"/>
          <w:color w:val="222222"/>
          <w:kern w:val="0"/>
          <w:sz w:val="32"/>
          <w:szCs w:val="32"/>
          <w14:ligatures w14:val="none"/>
        </w:rPr>
        <w:t>Mrs</w:t>
      </w:r>
      <w:proofErr w:type="spellEnd"/>
      <w:r w:rsidRPr="0041645B">
        <w:rPr>
          <w:rFonts w:ascii="Segoe UI" w:eastAsia="Times New Roman" w:hAnsi="Segoe UI" w:cs="Segoe UI"/>
          <w:color w:val="222222"/>
          <w:kern w:val="0"/>
          <w:sz w:val="32"/>
          <w:szCs w:val="32"/>
          <w14:ligatures w14:val="none"/>
        </w:rPr>
        <w:t xml:space="preserve"> Noah was about the same age as Noah. But even if she were much younger, more recent research points to aged </w:t>
      </w:r>
      <w:r w:rsidRPr="0041645B">
        <w:rPr>
          <w:rFonts w:ascii="Segoe UI" w:eastAsia="Times New Roman" w:hAnsi="Segoe UI" w:cs="Segoe UI"/>
          <w:i/>
          <w:iCs/>
          <w:color w:val="222222"/>
          <w:kern w:val="0"/>
          <w:sz w:val="32"/>
          <w:szCs w:val="32"/>
          <w14:ligatures w14:val="none"/>
        </w:rPr>
        <w:t>fathers </w:t>
      </w:r>
      <w:r w:rsidRPr="0041645B">
        <w:rPr>
          <w:rFonts w:ascii="Segoe UI" w:eastAsia="Times New Roman" w:hAnsi="Segoe UI" w:cs="Segoe UI"/>
          <w:color w:val="222222"/>
          <w:kern w:val="0"/>
          <w:sz w:val="32"/>
          <w:szCs w:val="32"/>
          <w14:ligatures w14:val="none"/>
        </w:rPr>
        <w:t xml:space="preserve">as a major source of genetic disorders. This should not be </w:t>
      </w:r>
      <w:r w:rsidRPr="0041645B">
        <w:rPr>
          <w:rFonts w:ascii="Segoe UI" w:eastAsia="Times New Roman" w:hAnsi="Segoe UI" w:cs="Segoe UI"/>
          <w:color w:val="222222"/>
          <w:kern w:val="0"/>
          <w:sz w:val="32"/>
          <w:szCs w:val="32"/>
          <w14:ligatures w14:val="none"/>
        </w:rPr>
        <w:lastRenderedPageBreak/>
        <w:t>surprising since men keep producing sperm throughout their lives, and older men have more mutations.</w:t>
      </w:r>
      <w:r w:rsidRPr="0041645B">
        <w:rPr>
          <w:rFonts w:ascii="Segoe UI" w:eastAsia="Times New Roman" w:hAnsi="Segoe UI" w:cs="Segoe UI"/>
          <w:color w:val="222222"/>
          <w:kern w:val="0"/>
          <w:sz w:val="32"/>
          <w:szCs w:val="32"/>
          <w:vertAlign w:val="superscript"/>
          <w14:ligatures w14:val="none"/>
        </w:rPr>
        <w:t>13</w:t>
      </w:r>
    </w:p>
    <w:p w14:paraId="3A43CBA5"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41645B">
        <w:rPr>
          <w:rFonts w:ascii="Segoe UI" w:eastAsia="Times New Roman" w:hAnsi="Segoe UI" w:cs="Segoe UI"/>
          <w:color w:val="222222"/>
          <w:kern w:val="0"/>
          <w:sz w:val="32"/>
          <w:szCs w:val="32"/>
          <w14:ligatures w14:val="none"/>
        </w:rPr>
        <w:t>So</w:t>
      </w:r>
      <w:proofErr w:type="gramEnd"/>
      <w:r w:rsidRPr="0041645B">
        <w:rPr>
          <w:rFonts w:ascii="Segoe UI" w:eastAsia="Times New Roman" w:hAnsi="Segoe UI" w:cs="Segoe UI"/>
          <w:color w:val="222222"/>
          <w:kern w:val="0"/>
          <w:sz w:val="32"/>
          <w:szCs w:val="32"/>
          <w14:ligatures w14:val="none"/>
        </w:rPr>
        <w:t xml:space="preserve"> it is not surprising that Shem, while very fit by today’s standards, would have been considerably less fit than his parents, and carried extra heritable mutations.</w:t>
      </w:r>
    </w:p>
    <w:p w14:paraId="55E84B70" w14:textId="77777777" w:rsidR="0041645B" w:rsidRPr="0041645B" w:rsidRDefault="0041645B" w:rsidP="0041645B">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41645B">
        <w:rPr>
          <w:rFonts w:ascii="Segoe UI" w:eastAsia="Times New Roman" w:hAnsi="Segoe UI" w:cs="Segoe UI"/>
          <w:b/>
          <w:bCs/>
          <w:color w:val="000000"/>
          <w:kern w:val="0"/>
          <w:sz w:val="32"/>
          <w:szCs w:val="32"/>
          <w14:ligatures w14:val="none"/>
        </w:rPr>
        <w:t xml:space="preserve">No rain before </w:t>
      </w:r>
      <w:proofErr w:type="gramStart"/>
      <w:r w:rsidRPr="0041645B">
        <w:rPr>
          <w:rFonts w:ascii="Segoe UI" w:eastAsia="Times New Roman" w:hAnsi="Segoe UI" w:cs="Segoe UI"/>
          <w:b/>
          <w:bCs/>
          <w:color w:val="000000"/>
          <w:kern w:val="0"/>
          <w:sz w:val="32"/>
          <w:szCs w:val="32"/>
          <w14:ligatures w14:val="none"/>
        </w:rPr>
        <w:t>Flood</w:t>
      </w:r>
      <w:proofErr w:type="gramEnd"/>
      <w:r w:rsidRPr="0041645B">
        <w:rPr>
          <w:rFonts w:ascii="Segoe UI" w:eastAsia="Times New Roman" w:hAnsi="Segoe UI" w:cs="Segoe UI"/>
          <w:b/>
          <w:bCs/>
          <w:color w:val="000000"/>
          <w:kern w:val="0"/>
          <w:sz w:val="32"/>
          <w:szCs w:val="32"/>
          <w14:ligatures w14:val="none"/>
        </w:rPr>
        <w:t>?</w:t>
      </w:r>
    </w:p>
    <w:p w14:paraId="4BA2E100"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Many older creationist models asserted that there was no rain or rainbow before the Flood, based on </w:t>
      </w:r>
      <w:hyperlink r:id="rId35" w:tgtFrame="_blank" w:history="1">
        <w:r w:rsidRPr="0041645B">
          <w:rPr>
            <w:rFonts w:ascii="Segoe UI" w:eastAsia="Times New Roman" w:hAnsi="Segoe UI" w:cs="Segoe UI"/>
            <w:color w:val="228BF6"/>
            <w:kern w:val="0"/>
            <w:sz w:val="32"/>
            <w:szCs w:val="32"/>
            <w:u w:val="single"/>
            <w14:ligatures w14:val="none"/>
          </w:rPr>
          <w:t>Genesis 2:5</w:t>
        </w:r>
      </w:hyperlink>
      <w:r w:rsidRPr="0041645B">
        <w:rPr>
          <w:rFonts w:ascii="Segoe UI" w:eastAsia="Times New Roman" w:hAnsi="Segoe UI" w:cs="Segoe UI"/>
          <w:color w:val="222222"/>
          <w:kern w:val="0"/>
          <w:sz w:val="32"/>
          <w:szCs w:val="32"/>
          <w14:ligatures w14:val="none"/>
        </w:rPr>
        <w:t>, “for the Lord God had not caused it to rain on the land”, and the Noahic Covenant in </w:t>
      </w:r>
      <w:hyperlink r:id="rId36" w:tgtFrame="_blank" w:history="1">
        <w:r w:rsidRPr="0041645B">
          <w:rPr>
            <w:rFonts w:ascii="Segoe UI" w:eastAsia="Times New Roman" w:hAnsi="Segoe UI" w:cs="Segoe UI"/>
            <w:color w:val="228BF6"/>
            <w:kern w:val="0"/>
            <w:sz w:val="32"/>
            <w:szCs w:val="32"/>
            <w:u w:val="single"/>
            <w14:ligatures w14:val="none"/>
          </w:rPr>
          <w:t>Genesis 9:13</w:t>
        </w:r>
      </w:hyperlink>
      <w:r w:rsidRPr="0041645B">
        <w:rPr>
          <w:rFonts w:ascii="Segoe UI" w:eastAsia="Times New Roman" w:hAnsi="Segoe UI" w:cs="Segoe UI"/>
          <w:color w:val="222222"/>
          <w:kern w:val="0"/>
          <w:sz w:val="32"/>
          <w:szCs w:val="32"/>
          <w14:ligatures w14:val="none"/>
        </w:rPr>
        <w:t>. This is supposed to result in a warmer and more even climate in the antediluvian world.</w:t>
      </w:r>
    </w:p>
    <w:p w14:paraId="429EAA9F"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Yet the first passage is describing the situation before Man was created; it is silent on whether there was subsequent rain in the 1656 years before the Flood (</w:t>
      </w:r>
      <w:hyperlink r:id="rId37" w:tgtFrame="_blank" w:history="1">
        <w:r w:rsidRPr="0041645B">
          <w:rPr>
            <w:rFonts w:ascii="Segoe UI" w:eastAsia="Times New Roman" w:hAnsi="Segoe UI" w:cs="Segoe UI"/>
            <w:color w:val="228BF6"/>
            <w:kern w:val="0"/>
            <w:sz w:val="32"/>
            <w:szCs w:val="32"/>
            <w:u w:val="single"/>
            <w14:ligatures w14:val="none"/>
          </w:rPr>
          <w:t>Genesis 5</w:t>
        </w:r>
      </w:hyperlink>
      <w:r w:rsidRPr="0041645B">
        <w:rPr>
          <w:rFonts w:ascii="Segoe UI" w:eastAsia="Times New Roman" w:hAnsi="Segoe UI" w:cs="Segoe UI"/>
          <w:color w:val="222222"/>
          <w:kern w:val="0"/>
          <w:sz w:val="32"/>
          <w:szCs w:val="32"/>
          <w14:ligatures w14:val="none"/>
        </w:rPr>
        <w:t>). And there are plenty of examples in Scripture where God took pre-existing objects or actions and bestowed a new covenantal meaning on them. For example, bread and wine obviously pre-dated the Lord’s Supper.</w:t>
      </w:r>
    </w:p>
    <w:p w14:paraId="5C0465A2"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Furthermore, the Bible gives no indication that the ‘laws of nature’ (really God’s regular ways of upholding His creation</w:t>
      </w:r>
      <w:r w:rsidRPr="0041645B">
        <w:rPr>
          <w:rFonts w:ascii="Segoe UI" w:eastAsia="Times New Roman" w:hAnsi="Segoe UI" w:cs="Segoe UI"/>
          <w:color w:val="222222"/>
          <w:kern w:val="0"/>
          <w:sz w:val="32"/>
          <w:szCs w:val="32"/>
          <w:vertAlign w:val="superscript"/>
          <w14:ligatures w14:val="none"/>
        </w:rPr>
        <w:t>14</w:t>
      </w:r>
      <w:r w:rsidRPr="0041645B">
        <w:rPr>
          <w:rFonts w:ascii="Segoe UI" w:eastAsia="Times New Roman" w:hAnsi="Segoe UI" w:cs="Segoe UI"/>
          <w:color w:val="222222"/>
          <w:kern w:val="0"/>
          <w:sz w:val="32"/>
          <w:szCs w:val="32"/>
          <w14:ligatures w14:val="none"/>
        </w:rPr>
        <w:t xml:space="preserve">) were any different before </w:t>
      </w:r>
      <w:r w:rsidRPr="0041645B">
        <w:rPr>
          <w:rFonts w:ascii="Segoe UI" w:eastAsia="Times New Roman" w:hAnsi="Segoe UI" w:cs="Segoe UI"/>
          <w:color w:val="222222"/>
          <w:kern w:val="0"/>
          <w:sz w:val="32"/>
          <w:szCs w:val="32"/>
          <w14:ligatures w14:val="none"/>
        </w:rPr>
        <w:lastRenderedPageBreak/>
        <w:t xml:space="preserve">the Flood from what they are now. Yet they would have to be if there were no evaporation, </w:t>
      </w:r>
      <w:proofErr w:type="gramStart"/>
      <w:r w:rsidRPr="0041645B">
        <w:rPr>
          <w:rFonts w:ascii="Segoe UI" w:eastAsia="Times New Roman" w:hAnsi="Segoe UI" w:cs="Segoe UI"/>
          <w:color w:val="222222"/>
          <w:kern w:val="0"/>
          <w:sz w:val="32"/>
          <w:szCs w:val="32"/>
          <w14:ligatures w14:val="none"/>
        </w:rPr>
        <w:t>precipitation</w:t>
      </w:r>
      <w:proofErr w:type="gramEnd"/>
      <w:r w:rsidRPr="0041645B">
        <w:rPr>
          <w:rFonts w:ascii="Segoe UI" w:eastAsia="Times New Roman" w:hAnsi="Segoe UI" w:cs="Segoe UI"/>
          <w:color w:val="222222"/>
          <w:kern w:val="0"/>
          <w:sz w:val="32"/>
          <w:szCs w:val="32"/>
          <w14:ligatures w14:val="none"/>
        </w:rPr>
        <w:t xml:space="preserve"> and differential refraction before the Flood.</w:t>
      </w:r>
    </w:p>
    <w:p w14:paraId="2FBBE9D2" w14:textId="77777777" w:rsidR="0041645B" w:rsidRPr="0041645B" w:rsidRDefault="0041645B" w:rsidP="0041645B">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41645B">
        <w:rPr>
          <w:rFonts w:ascii="Segoe UI" w:eastAsia="Times New Roman" w:hAnsi="Segoe UI" w:cs="Segoe UI"/>
          <w:b/>
          <w:bCs/>
          <w:color w:val="000000"/>
          <w:kern w:val="0"/>
          <w:sz w:val="32"/>
          <w:szCs w:val="32"/>
          <w14:ligatures w14:val="none"/>
        </w:rPr>
        <w:t>Higher atmospheric or oxygen partial pressure</w:t>
      </w:r>
    </w:p>
    <w:p w14:paraId="5705DB54"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One idea for the pre-Flood world, derived partly from the fallacious pre-Flood paradise assumption, is that oxygen concentration</w:t>
      </w:r>
      <w:r w:rsidRPr="0041645B">
        <w:rPr>
          <w:rFonts w:ascii="Segoe UI" w:eastAsia="Times New Roman" w:hAnsi="Segoe UI" w:cs="Segoe UI"/>
          <w:color w:val="222222"/>
          <w:kern w:val="0"/>
          <w:sz w:val="32"/>
          <w:szCs w:val="32"/>
          <w:vertAlign w:val="superscript"/>
          <w14:ligatures w14:val="none"/>
        </w:rPr>
        <w:t>15</w:t>
      </w:r>
      <w:r w:rsidRPr="0041645B">
        <w:rPr>
          <w:rFonts w:ascii="Segoe UI" w:eastAsia="Times New Roman" w:hAnsi="Segoe UI" w:cs="Segoe UI"/>
          <w:color w:val="222222"/>
          <w:kern w:val="0"/>
          <w:sz w:val="32"/>
          <w:szCs w:val="32"/>
          <w14:ligatures w14:val="none"/>
        </w:rPr>
        <w:t> or atmospheric pressure was higher than today. This would supposedly have beneficial effects duplicated in today’s hyperbaric chambers. These increase the oxygen partial pressure</w:t>
      </w:r>
      <w:r w:rsidRPr="0041645B">
        <w:rPr>
          <w:rFonts w:ascii="Segoe UI" w:eastAsia="Times New Roman" w:hAnsi="Segoe UI" w:cs="Segoe UI"/>
          <w:color w:val="222222"/>
          <w:kern w:val="0"/>
          <w:sz w:val="32"/>
          <w:szCs w:val="32"/>
          <w:vertAlign w:val="superscript"/>
          <w14:ligatures w14:val="none"/>
        </w:rPr>
        <w:t>16</w:t>
      </w:r>
      <w:r w:rsidRPr="0041645B">
        <w:rPr>
          <w:rFonts w:ascii="Segoe UI" w:eastAsia="Times New Roman" w:hAnsi="Segoe UI" w:cs="Segoe UI"/>
          <w:color w:val="222222"/>
          <w:kern w:val="0"/>
          <w:sz w:val="32"/>
          <w:szCs w:val="32"/>
          <w14:ligatures w14:val="none"/>
        </w:rPr>
        <w:t> as per Dalton’s Law.</w:t>
      </w:r>
      <w:r w:rsidRPr="0041645B">
        <w:rPr>
          <w:rFonts w:ascii="Segoe UI" w:eastAsia="Times New Roman" w:hAnsi="Segoe UI" w:cs="Segoe UI"/>
          <w:color w:val="222222"/>
          <w:kern w:val="0"/>
          <w:sz w:val="32"/>
          <w:szCs w:val="32"/>
          <w:vertAlign w:val="superscript"/>
          <w14:ligatures w14:val="none"/>
        </w:rPr>
        <w:t>17</w:t>
      </w:r>
    </w:p>
    <w:p w14:paraId="16BC0EA5"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Yet would they be as beneficial as claimed, given the known health benefits of </w:t>
      </w:r>
      <w:proofErr w:type="gramStart"/>
      <w:r w:rsidRPr="0041645B">
        <w:rPr>
          <w:rFonts w:ascii="Segoe UI" w:eastAsia="Times New Roman" w:hAnsi="Segoe UI" w:cs="Segoe UI"/>
          <w:i/>
          <w:iCs/>
          <w:color w:val="222222"/>
          <w:kern w:val="0"/>
          <w:sz w:val="32"/>
          <w:szCs w:val="32"/>
          <w14:ligatures w14:val="none"/>
        </w:rPr>
        <w:t>anti</w:t>
      </w:r>
      <w:r w:rsidRPr="0041645B">
        <w:rPr>
          <w:rFonts w:ascii="Segoe UI" w:eastAsia="Times New Roman" w:hAnsi="Segoe UI" w:cs="Segoe UI"/>
          <w:color w:val="222222"/>
          <w:kern w:val="0"/>
          <w:sz w:val="32"/>
          <w:szCs w:val="32"/>
          <w14:ligatures w14:val="none"/>
        </w:rPr>
        <w:t>-oxidants</w:t>
      </w:r>
      <w:proofErr w:type="gramEnd"/>
      <w:r w:rsidRPr="0041645B">
        <w:rPr>
          <w:rFonts w:ascii="Segoe UI" w:eastAsia="Times New Roman" w:hAnsi="Segoe UI" w:cs="Segoe UI"/>
          <w:color w:val="222222"/>
          <w:kern w:val="0"/>
          <w:sz w:val="32"/>
          <w:szCs w:val="32"/>
          <w14:ligatures w14:val="none"/>
        </w:rPr>
        <w:t>? To be fair, evolutionists have also proposed higher oxygen concentration or higher atmospheric pressure in the past.</w:t>
      </w:r>
      <w:r w:rsidRPr="0041645B">
        <w:rPr>
          <w:rFonts w:ascii="Segoe UI" w:eastAsia="Times New Roman" w:hAnsi="Segoe UI" w:cs="Segoe UI"/>
          <w:color w:val="222222"/>
          <w:kern w:val="0"/>
          <w:sz w:val="32"/>
          <w:szCs w:val="32"/>
          <w:vertAlign w:val="superscript"/>
          <w14:ligatures w14:val="none"/>
        </w:rPr>
        <w:t>18</w:t>
      </w:r>
      <w:r w:rsidRPr="0041645B">
        <w:rPr>
          <w:rFonts w:ascii="Segoe UI" w:eastAsia="Times New Roman" w:hAnsi="Segoe UI" w:cs="Segoe UI"/>
          <w:color w:val="222222"/>
          <w:kern w:val="0"/>
          <w:sz w:val="32"/>
          <w:szCs w:val="32"/>
          <w14:ligatures w14:val="none"/>
        </w:rPr>
        <w:t> This is supported by some scientific evidence, yet this does not hold up:</w:t>
      </w:r>
      <w:proofErr w:type="gramStart"/>
      <w:r w:rsidRPr="0041645B">
        <w:rPr>
          <w:rFonts w:ascii="Segoe UI" w:eastAsia="Times New Roman" w:hAnsi="Segoe UI" w:cs="Segoe UI"/>
          <w:color w:val="222222"/>
          <w:kern w:val="0"/>
          <w:sz w:val="32"/>
          <w:szCs w:val="32"/>
          <w:vertAlign w:val="superscript"/>
          <w14:ligatures w14:val="none"/>
        </w:rPr>
        <w:t>19</w:t>
      </w:r>
      <w:proofErr w:type="gramEnd"/>
    </w:p>
    <w:p w14:paraId="478A7D59"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i/>
          <w:iCs/>
          <w:color w:val="222222"/>
          <w:kern w:val="0"/>
          <w:sz w:val="32"/>
          <w:szCs w:val="32"/>
          <w14:ligatures w14:val="none"/>
        </w:rPr>
        <w:t>Higher oxygen levels in amber air bubbles</w:t>
      </w:r>
      <w:r w:rsidRPr="0041645B">
        <w:rPr>
          <w:rFonts w:ascii="Segoe UI" w:eastAsia="Times New Roman" w:hAnsi="Segoe UI" w:cs="Segoe UI"/>
          <w:color w:val="222222"/>
          <w:kern w:val="0"/>
          <w:sz w:val="32"/>
          <w:szCs w:val="32"/>
          <w14:ligatures w14:val="none"/>
        </w:rPr>
        <w:t xml:space="preserve">: yet they are not a closed system—gases diffuse in and out. Furthermore, contraction under solidification would shrink bubbles, thus raising pressure according to the law named after the creationist ‘father of modern chemistry’, Sir Robert Boyle (1627–1691), that gas pressure is inversely proportional to volume. Also, even the formation of bubbles </w:t>
      </w:r>
      <w:proofErr w:type="gramStart"/>
      <w:r w:rsidRPr="0041645B">
        <w:rPr>
          <w:rFonts w:ascii="Segoe UI" w:eastAsia="Times New Roman" w:hAnsi="Segoe UI" w:cs="Segoe UI"/>
          <w:color w:val="222222"/>
          <w:kern w:val="0"/>
          <w:sz w:val="32"/>
          <w:szCs w:val="32"/>
          <w14:ligatures w14:val="none"/>
        </w:rPr>
        <w:t>in itself must</w:t>
      </w:r>
      <w:proofErr w:type="gramEnd"/>
      <w:r w:rsidRPr="0041645B">
        <w:rPr>
          <w:rFonts w:ascii="Segoe UI" w:eastAsia="Times New Roman" w:hAnsi="Segoe UI" w:cs="Segoe UI"/>
          <w:color w:val="222222"/>
          <w:kern w:val="0"/>
          <w:sz w:val="32"/>
          <w:szCs w:val="32"/>
          <w14:ligatures w14:val="none"/>
        </w:rPr>
        <w:t xml:space="preserve"> increase pressure, to counteract the resistance of </w:t>
      </w:r>
      <w:r w:rsidRPr="0041645B">
        <w:rPr>
          <w:rFonts w:ascii="Segoe UI" w:eastAsia="Times New Roman" w:hAnsi="Segoe UI" w:cs="Segoe UI"/>
          <w:color w:val="222222"/>
          <w:kern w:val="0"/>
          <w:sz w:val="32"/>
          <w:szCs w:val="32"/>
          <w14:ligatures w14:val="none"/>
        </w:rPr>
        <w:lastRenderedPageBreak/>
        <w:t>surface tension to producing the new surface area of the inside of the bubble. This excess </w:t>
      </w:r>
      <w:r w:rsidRPr="0041645B">
        <w:rPr>
          <w:rFonts w:ascii="Segoe UI" w:eastAsia="Times New Roman" w:hAnsi="Segoe UI" w:cs="Segoe UI"/>
          <w:i/>
          <w:iCs/>
          <w:color w:val="222222"/>
          <w:kern w:val="0"/>
          <w:sz w:val="32"/>
          <w:szCs w:val="32"/>
          <w14:ligatures w14:val="none"/>
        </w:rPr>
        <w:t>Laplace pressure</w:t>
      </w:r>
      <w:r w:rsidRPr="0041645B">
        <w:rPr>
          <w:rFonts w:ascii="Segoe UI" w:eastAsia="Times New Roman" w:hAnsi="Segoe UI" w:cs="Segoe UI"/>
          <w:color w:val="222222"/>
          <w:kern w:val="0"/>
          <w:sz w:val="32"/>
          <w:szCs w:val="32"/>
          <w14:ligatures w14:val="none"/>
        </w:rPr>
        <w:t> is given by the equation:</w:t>
      </w:r>
    </w:p>
    <w:p w14:paraId="26F79C05" w14:textId="77777777" w:rsidR="0041645B" w:rsidRPr="0041645B" w:rsidRDefault="0041645B" w:rsidP="0041645B">
      <w:pPr>
        <w:widowControl/>
        <w:shd w:val="clear" w:color="auto" w:fill="FFFFFF"/>
        <w:spacing w:line="360"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ΔP = </w:t>
      </w:r>
      <w:r w:rsidRPr="0041645B">
        <w:rPr>
          <w:rFonts w:ascii="Segoe UI" w:eastAsia="Times New Roman" w:hAnsi="Segoe UI" w:cs="Segoe UI"/>
          <w:color w:val="222222"/>
          <w:kern w:val="0"/>
          <w:sz w:val="32"/>
          <w:szCs w:val="32"/>
          <w:vertAlign w:val="superscript"/>
          <w14:ligatures w14:val="none"/>
        </w:rPr>
        <w:t>2γ</w:t>
      </w:r>
      <w:r w:rsidRPr="0041645B">
        <w:rPr>
          <w:rFonts w:ascii="Segoe UI" w:eastAsia="Times New Roman" w:hAnsi="Segoe UI" w:cs="Segoe UI"/>
          <w:color w:val="222222"/>
          <w:kern w:val="0"/>
          <w:sz w:val="32"/>
          <w:szCs w:val="32"/>
          <w14:ligatures w14:val="none"/>
        </w:rPr>
        <w:t>∕</w:t>
      </w:r>
      <w:r w:rsidRPr="0041645B">
        <w:rPr>
          <w:rFonts w:ascii="Segoe UI" w:eastAsia="Times New Roman" w:hAnsi="Segoe UI" w:cs="Segoe UI"/>
          <w:color w:val="222222"/>
          <w:kern w:val="0"/>
          <w:sz w:val="32"/>
          <w:szCs w:val="32"/>
          <w:vertAlign w:val="subscript"/>
          <w14:ligatures w14:val="none"/>
        </w:rPr>
        <w:t>r</w:t>
      </w:r>
    </w:p>
    <w:p w14:paraId="042939BF"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where ΔP is excess pressure, or difference between inside and outside; γ = surface tension; r is bubble radius. This extra pressure is considerable in tiny bubbles, so the partial pressures would also be increased, according to Dalton’s Law.</w:t>
      </w:r>
    </w:p>
    <w:p w14:paraId="3C990444"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i/>
          <w:iCs/>
          <w:color w:val="222222"/>
          <w:kern w:val="0"/>
          <w:sz w:val="32"/>
          <w:szCs w:val="32"/>
          <w14:ligatures w14:val="none"/>
        </w:rPr>
        <w:t xml:space="preserve">Pterosaurs need high pressure to generate enough lift to </w:t>
      </w:r>
      <w:proofErr w:type="gramStart"/>
      <w:r w:rsidRPr="0041645B">
        <w:rPr>
          <w:rFonts w:ascii="Segoe UI" w:eastAsia="Times New Roman" w:hAnsi="Segoe UI" w:cs="Segoe UI"/>
          <w:i/>
          <w:iCs/>
          <w:color w:val="222222"/>
          <w:kern w:val="0"/>
          <w:sz w:val="32"/>
          <w:szCs w:val="32"/>
          <w14:ligatures w14:val="none"/>
        </w:rPr>
        <w:t>fly</w:t>
      </w:r>
      <w:r w:rsidRPr="0041645B">
        <w:rPr>
          <w:rFonts w:ascii="Segoe UI" w:eastAsia="Times New Roman" w:hAnsi="Segoe UI" w:cs="Segoe UI"/>
          <w:color w:val="222222"/>
          <w:kern w:val="0"/>
          <w:sz w:val="32"/>
          <w:szCs w:val="32"/>
          <w14:ligatures w14:val="none"/>
        </w:rPr>
        <w:t>:</w:t>
      </w:r>
      <w:proofErr w:type="gramEnd"/>
      <w:r w:rsidRPr="0041645B">
        <w:rPr>
          <w:rFonts w:ascii="Segoe UI" w:eastAsia="Times New Roman" w:hAnsi="Segoe UI" w:cs="Segoe UI"/>
          <w:color w:val="222222"/>
          <w:kern w:val="0"/>
          <w:sz w:val="32"/>
          <w:szCs w:val="32"/>
          <w14:ligatures w14:val="none"/>
        </w:rPr>
        <w:t xml:space="preserve"> but previous models of pterosaur flight overlooked the function of the tiny pteroid bone, that would have supported a controllable flap. This would greatly increase lift in both takeoff and landing.</w:t>
      </w:r>
      <w:r w:rsidRPr="0041645B">
        <w:rPr>
          <w:rFonts w:ascii="Segoe UI" w:eastAsia="Times New Roman" w:hAnsi="Segoe UI" w:cs="Segoe UI"/>
          <w:color w:val="222222"/>
          <w:kern w:val="0"/>
          <w:sz w:val="32"/>
          <w:szCs w:val="32"/>
          <w:vertAlign w:val="superscript"/>
          <w14:ligatures w14:val="none"/>
        </w:rPr>
        <w:t>20,</w:t>
      </w:r>
      <w:proofErr w:type="gramStart"/>
      <w:r w:rsidRPr="0041645B">
        <w:rPr>
          <w:rFonts w:ascii="Segoe UI" w:eastAsia="Times New Roman" w:hAnsi="Segoe UI" w:cs="Segoe UI"/>
          <w:color w:val="222222"/>
          <w:kern w:val="0"/>
          <w:sz w:val="32"/>
          <w:szCs w:val="32"/>
          <w:vertAlign w:val="superscript"/>
          <w14:ligatures w14:val="none"/>
        </w:rPr>
        <w:t>21</w:t>
      </w:r>
      <w:proofErr w:type="gramEnd"/>
    </w:p>
    <w:p w14:paraId="5545812A"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i/>
          <w:iCs/>
          <w:color w:val="222222"/>
          <w:kern w:val="0"/>
          <w:sz w:val="32"/>
          <w:szCs w:val="32"/>
          <w14:ligatures w14:val="none"/>
        </w:rPr>
        <w:t>Gigantic insects could not have gained enough oxygen under normal pressure. </w:t>
      </w:r>
      <w:r w:rsidRPr="0041645B">
        <w:rPr>
          <w:rFonts w:ascii="Segoe UI" w:eastAsia="Times New Roman" w:hAnsi="Segoe UI" w:cs="Segoe UI"/>
          <w:color w:val="222222"/>
          <w:kern w:val="0"/>
          <w:sz w:val="32"/>
          <w:szCs w:val="32"/>
          <w14:ligatures w14:val="none"/>
        </w:rPr>
        <w:t>The fossil record shows huge insects such as </w:t>
      </w:r>
      <w:proofErr w:type="spellStart"/>
      <w:r w:rsidRPr="0041645B">
        <w:rPr>
          <w:rFonts w:ascii="Segoe UI" w:eastAsia="Times New Roman" w:hAnsi="Segoe UI" w:cs="Segoe UI"/>
          <w:i/>
          <w:iCs/>
          <w:color w:val="222222"/>
          <w:kern w:val="0"/>
          <w:sz w:val="32"/>
          <w:szCs w:val="32"/>
          <w14:ligatures w14:val="none"/>
        </w:rPr>
        <w:t>Meganeura</w:t>
      </w:r>
      <w:proofErr w:type="spellEnd"/>
      <w:r w:rsidRPr="0041645B">
        <w:rPr>
          <w:rFonts w:ascii="Segoe UI" w:eastAsia="Times New Roman" w:hAnsi="Segoe UI" w:cs="Segoe UI"/>
          <w:color w:val="222222"/>
          <w:kern w:val="0"/>
          <w:sz w:val="32"/>
          <w:szCs w:val="32"/>
          <w14:ligatures w14:val="none"/>
        </w:rPr>
        <w:t>, a dragonfly with a wingspan of 71 cm. For a long time, scientists thought that insects didn’t breathe, and oxygen diffused passively through holes (</w:t>
      </w:r>
      <w:r w:rsidRPr="0041645B">
        <w:rPr>
          <w:rFonts w:ascii="Segoe UI" w:eastAsia="Times New Roman" w:hAnsi="Segoe UI" w:cs="Segoe UI"/>
          <w:i/>
          <w:iCs/>
          <w:color w:val="222222"/>
          <w:kern w:val="0"/>
          <w:sz w:val="32"/>
          <w:szCs w:val="32"/>
          <w14:ligatures w14:val="none"/>
        </w:rPr>
        <w:t>spiracles</w:t>
      </w:r>
      <w:r w:rsidRPr="0041645B">
        <w:rPr>
          <w:rFonts w:ascii="Segoe UI" w:eastAsia="Times New Roman" w:hAnsi="Segoe UI" w:cs="Segoe UI"/>
          <w:color w:val="222222"/>
          <w:kern w:val="0"/>
          <w:sz w:val="32"/>
          <w:szCs w:val="32"/>
          <w14:ligatures w14:val="none"/>
        </w:rPr>
        <w:t>) through tiny tubes in the abdomen (</w:t>
      </w:r>
      <w:r w:rsidRPr="0041645B">
        <w:rPr>
          <w:rFonts w:ascii="Segoe UI" w:eastAsia="Times New Roman" w:hAnsi="Segoe UI" w:cs="Segoe UI"/>
          <w:i/>
          <w:iCs/>
          <w:color w:val="222222"/>
          <w:kern w:val="0"/>
          <w:sz w:val="32"/>
          <w:szCs w:val="32"/>
          <w14:ligatures w14:val="none"/>
        </w:rPr>
        <w:t>tracheae</w:t>
      </w:r>
      <w:r w:rsidRPr="0041645B">
        <w:rPr>
          <w:rFonts w:ascii="Segoe UI" w:eastAsia="Times New Roman" w:hAnsi="Segoe UI" w:cs="Segoe UI"/>
          <w:color w:val="222222"/>
          <w:kern w:val="0"/>
          <w:sz w:val="32"/>
          <w:szCs w:val="32"/>
          <w14:ligatures w14:val="none"/>
        </w:rPr>
        <w:t>). Since this could work only over very short distances, how could such a creature survive without extra oxygen?</w:t>
      </w:r>
      <w:r w:rsidRPr="0041645B">
        <w:rPr>
          <w:rFonts w:ascii="Segoe UI" w:eastAsia="Times New Roman" w:hAnsi="Segoe UI" w:cs="Segoe UI"/>
          <w:color w:val="222222"/>
          <w:kern w:val="0"/>
          <w:sz w:val="32"/>
          <w:szCs w:val="32"/>
          <w:vertAlign w:val="superscript"/>
          <w14:ligatures w14:val="none"/>
        </w:rPr>
        <w:t>22</w:t>
      </w:r>
      <w:r w:rsidRPr="0041645B">
        <w:rPr>
          <w:rFonts w:ascii="Segoe UI" w:eastAsia="Times New Roman" w:hAnsi="Segoe UI" w:cs="Segoe UI"/>
          <w:color w:val="222222"/>
          <w:kern w:val="0"/>
          <w:sz w:val="32"/>
          <w:szCs w:val="32"/>
          <w14:ligatures w14:val="none"/>
        </w:rPr>
        <w:t xml:space="preserve"> Yet recent synchrotron X-ray microscopy shows that </w:t>
      </w:r>
      <w:r w:rsidRPr="0041645B">
        <w:rPr>
          <w:rFonts w:ascii="Segoe UI" w:eastAsia="Times New Roman" w:hAnsi="Segoe UI" w:cs="Segoe UI"/>
          <w:color w:val="222222"/>
          <w:kern w:val="0"/>
          <w:sz w:val="32"/>
          <w:szCs w:val="32"/>
          <w14:ligatures w14:val="none"/>
        </w:rPr>
        <w:lastRenderedPageBreak/>
        <w:t>insects really do ‘breathe’ by squeezing the tracheae, such that half the gas is exchanged every second.</w:t>
      </w:r>
      <w:r w:rsidRPr="0041645B">
        <w:rPr>
          <w:rFonts w:ascii="Segoe UI" w:eastAsia="Times New Roman" w:hAnsi="Segoe UI" w:cs="Segoe UI"/>
          <w:color w:val="222222"/>
          <w:kern w:val="0"/>
          <w:sz w:val="32"/>
          <w:szCs w:val="32"/>
          <w:vertAlign w:val="superscript"/>
          <w14:ligatures w14:val="none"/>
        </w:rPr>
        <w:t>23,</w:t>
      </w:r>
      <w:proofErr w:type="gramStart"/>
      <w:r w:rsidRPr="0041645B">
        <w:rPr>
          <w:rFonts w:ascii="Segoe UI" w:eastAsia="Times New Roman" w:hAnsi="Segoe UI" w:cs="Segoe UI"/>
          <w:color w:val="222222"/>
          <w:kern w:val="0"/>
          <w:sz w:val="32"/>
          <w:szCs w:val="32"/>
          <w:vertAlign w:val="superscript"/>
          <w14:ligatures w14:val="none"/>
        </w:rPr>
        <w:t>24</w:t>
      </w:r>
      <w:proofErr w:type="gramEnd"/>
    </w:p>
    <w:p w14:paraId="667907A4"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This doesn’t disprove a higher oxygen concentration and air pressure, but it shows that they were not </w:t>
      </w:r>
      <w:r w:rsidRPr="0041645B">
        <w:rPr>
          <w:rFonts w:ascii="Segoe UI" w:eastAsia="Times New Roman" w:hAnsi="Segoe UI" w:cs="Segoe UI"/>
          <w:i/>
          <w:iCs/>
          <w:color w:val="222222"/>
          <w:kern w:val="0"/>
          <w:sz w:val="32"/>
          <w:szCs w:val="32"/>
          <w14:ligatures w14:val="none"/>
        </w:rPr>
        <w:t>needed</w:t>
      </w:r>
      <w:r w:rsidRPr="0041645B">
        <w:rPr>
          <w:rFonts w:ascii="Segoe UI" w:eastAsia="Times New Roman" w:hAnsi="Segoe UI" w:cs="Segoe UI"/>
          <w:color w:val="222222"/>
          <w:kern w:val="0"/>
          <w:sz w:val="32"/>
          <w:szCs w:val="32"/>
          <w14:ligatures w14:val="none"/>
        </w:rPr>
        <w:t xml:space="preserve"> scientifically. They are </w:t>
      </w:r>
      <w:proofErr w:type="gramStart"/>
      <w:r w:rsidRPr="0041645B">
        <w:rPr>
          <w:rFonts w:ascii="Segoe UI" w:eastAsia="Times New Roman" w:hAnsi="Segoe UI" w:cs="Segoe UI"/>
          <w:color w:val="222222"/>
          <w:kern w:val="0"/>
          <w:sz w:val="32"/>
          <w:szCs w:val="32"/>
          <w14:ligatures w14:val="none"/>
        </w:rPr>
        <w:t>definitely not</w:t>
      </w:r>
      <w:proofErr w:type="gramEnd"/>
      <w:r w:rsidRPr="0041645B">
        <w:rPr>
          <w:rFonts w:ascii="Segoe UI" w:eastAsia="Times New Roman" w:hAnsi="Segoe UI" w:cs="Segoe UI"/>
          <w:color w:val="222222"/>
          <w:kern w:val="0"/>
          <w:sz w:val="32"/>
          <w:szCs w:val="32"/>
          <w14:ligatures w14:val="none"/>
        </w:rPr>
        <w:t xml:space="preserve"> needed on biblical grounds.</w:t>
      </w:r>
    </w:p>
    <w:p w14:paraId="4C27012F"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1645B">
        <w:rPr>
          <w:rFonts w:ascii="Segoe UI" w:eastAsia="Times New Roman" w:hAnsi="Segoe UI" w:cs="Segoe UI"/>
          <w:b/>
          <w:bCs/>
          <w:color w:val="000000"/>
          <w:kern w:val="0"/>
          <w:sz w:val="32"/>
          <w:szCs w:val="32"/>
          <w14:ligatures w14:val="none"/>
        </w:rPr>
        <w:t>Meteorite impact</w:t>
      </w:r>
    </w:p>
    <w:p w14:paraId="0F65436A"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In the Bible, the first cause for the Flood was “all the fountains of the great deep burst forth” and the second was “the windows of the heavens were opened” (</w:t>
      </w:r>
      <w:hyperlink r:id="rId38" w:tgtFrame="_blank" w:history="1">
        <w:r w:rsidRPr="0041645B">
          <w:rPr>
            <w:rFonts w:ascii="Segoe UI" w:eastAsia="Times New Roman" w:hAnsi="Segoe UI" w:cs="Segoe UI"/>
            <w:color w:val="228BF6"/>
            <w:kern w:val="0"/>
            <w:sz w:val="32"/>
            <w:szCs w:val="32"/>
            <w:u w:val="single"/>
            <w14:ligatures w14:val="none"/>
          </w:rPr>
          <w:t>Genesis 7:11</w:t>
        </w:r>
      </w:hyperlink>
      <w:r w:rsidRPr="0041645B">
        <w:rPr>
          <w:rFonts w:ascii="Segoe UI" w:eastAsia="Times New Roman" w:hAnsi="Segoe UI" w:cs="Segoe UI"/>
          <w:color w:val="222222"/>
          <w:kern w:val="0"/>
          <w:sz w:val="32"/>
          <w:szCs w:val="32"/>
          <w14:ligatures w14:val="none"/>
        </w:rPr>
        <w:t>). Keil and Delitzsch comment:</w:t>
      </w:r>
    </w:p>
    <w:p w14:paraId="3AD7FD18" w14:textId="77777777" w:rsidR="0041645B" w:rsidRPr="0041645B" w:rsidRDefault="0041645B" w:rsidP="0041645B">
      <w:pPr>
        <w:widowControl/>
        <w:shd w:val="clear" w:color="auto" w:fill="FFFFFF"/>
        <w:spacing w:line="360"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“The same day were all the fountains of the great deep (</w:t>
      </w:r>
      <w:r w:rsidRPr="0041645B">
        <w:rPr>
          <w:rFonts w:ascii="Times New Roman" w:eastAsia="Times New Roman" w:hAnsi="Times New Roman" w:cs="Times New Roman"/>
          <w:color w:val="222222"/>
          <w:kern w:val="0"/>
          <w:sz w:val="32"/>
          <w:szCs w:val="32"/>
          <w:rtl/>
          <w:lang w:bidi="he-IL"/>
          <w14:ligatures w14:val="none"/>
        </w:rPr>
        <w:t>תהום</w:t>
      </w:r>
      <w:r w:rsidRPr="0041645B">
        <w:rPr>
          <w:rFonts w:ascii="Segoe UI" w:eastAsia="Times New Roman" w:hAnsi="Segoe UI" w:cs="Segoe UI"/>
          <w:color w:val="222222"/>
          <w:kern w:val="0"/>
          <w:sz w:val="32"/>
          <w:szCs w:val="32"/>
          <w14:ligatures w14:val="none"/>
        </w:rPr>
        <w:t> </w:t>
      </w:r>
      <w:proofErr w:type="spellStart"/>
      <w:r w:rsidRPr="0041645B">
        <w:rPr>
          <w:rFonts w:ascii="Segoe UI" w:eastAsia="Times New Roman" w:hAnsi="Segoe UI" w:cs="Segoe UI"/>
          <w:i/>
          <w:iCs/>
          <w:color w:val="222222"/>
          <w:kern w:val="0"/>
          <w:sz w:val="32"/>
          <w:szCs w:val="32"/>
          <w14:ligatures w14:val="none"/>
        </w:rPr>
        <w:t>t</w:t>
      </w:r>
      <w:r w:rsidRPr="0041645B">
        <w:rPr>
          <w:rFonts w:ascii="Segoe UI" w:eastAsia="Times New Roman" w:hAnsi="Segoe UI" w:cs="Segoe UI"/>
          <w:i/>
          <w:iCs/>
          <w:color w:val="222222"/>
          <w:kern w:val="0"/>
          <w:sz w:val="32"/>
          <w:szCs w:val="32"/>
          <w:vertAlign w:val="superscript"/>
          <w14:ligatures w14:val="none"/>
        </w:rPr>
        <w:t>e</w:t>
      </w:r>
      <w:proofErr w:type="spellEnd"/>
      <w:r w:rsidRPr="0041645B">
        <w:rPr>
          <w:rFonts w:ascii="Segoe UI" w:eastAsia="Times New Roman" w:hAnsi="Segoe UI" w:cs="Segoe UI"/>
          <w:i/>
          <w:iCs/>
          <w:color w:val="222222"/>
          <w:kern w:val="0"/>
          <w:sz w:val="32"/>
          <w:szCs w:val="32"/>
          <w14:ligatures w14:val="none"/>
        </w:rPr>
        <w:t> </w:t>
      </w:r>
      <w:proofErr w:type="spellStart"/>
      <w:r w:rsidRPr="0041645B">
        <w:rPr>
          <w:rFonts w:ascii="Segoe UI" w:eastAsia="Times New Roman" w:hAnsi="Segoe UI" w:cs="Segoe UI"/>
          <w:i/>
          <w:iCs/>
          <w:color w:val="222222"/>
          <w:kern w:val="0"/>
          <w:sz w:val="32"/>
          <w:szCs w:val="32"/>
          <w14:ligatures w14:val="none"/>
        </w:rPr>
        <w:t>hôm</w:t>
      </w:r>
      <w:proofErr w:type="spellEnd"/>
      <w:r w:rsidRPr="0041645B">
        <w:rPr>
          <w:rFonts w:ascii="Segoe UI" w:eastAsia="Times New Roman" w:hAnsi="Segoe UI" w:cs="Segoe UI"/>
          <w:i/>
          <w:iCs/>
          <w:color w:val="222222"/>
          <w:kern w:val="0"/>
          <w:sz w:val="32"/>
          <w:szCs w:val="32"/>
          <w14:ligatures w14:val="none"/>
        </w:rPr>
        <w:t> </w:t>
      </w:r>
      <w:r w:rsidRPr="0041645B">
        <w:rPr>
          <w:rFonts w:ascii="Segoe UI" w:eastAsia="Times New Roman" w:hAnsi="Segoe UI" w:cs="Segoe UI"/>
          <w:color w:val="222222"/>
          <w:kern w:val="0"/>
          <w:sz w:val="32"/>
          <w:szCs w:val="32"/>
          <w14:ligatures w14:val="none"/>
        </w:rPr>
        <w:t>the unfathomable ocean) broken up, and the sluices (windows, lattices) of heaven opened, and there was (happened, came) pouring rain (</w:t>
      </w:r>
      <w:proofErr w:type="spellStart"/>
      <w:r w:rsidRPr="0041645B">
        <w:rPr>
          <w:rFonts w:ascii="Segoe UI" w:eastAsia="Times New Roman" w:hAnsi="Segoe UI" w:cs="Segoe UI"/>
          <w:color w:val="222222"/>
          <w:kern w:val="0"/>
          <w:sz w:val="32"/>
          <w:szCs w:val="32"/>
          <w14:ligatures w14:val="none"/>
        </w:rPr>
        <w:t>גשם</w:t>
      </w:r>
      <w:proofErr w:type="spellEnd"/>
      <w:r w:rsidRPr="0041645B">
        <w:rPr>
          <w:rFonts w:ascii="Segoe UI" w:eastAsia="Times New Roman" w:hAnsi="Segoe UI" w:cs="Segoe UI"/>
          <w:color w:val="222222"/>
          <w:kern w:val="0"/>
          <w:sz w:val="32"/>
          <w:szCs w:val="32"/>
          <w14:ligatures w14:val="none"/>
        </w:rPr>
        <w:t> </w:t>
      </w:r>
      <w:proofErr w:type="spellStart"/>
      <w:r w:rsidRPr="0041645B">
        <w:rPr>
          <w:rFonts w:ascii="Segoe UI" w:eastAsia="Times New Roman" w:hAnsi="Segoe UI" w:cs="Segoe UI"/>
          <w:i/>
          <w:iCs/>
          <w:color w:val="222222"/>
          <w:kern w:val="0"/>
          <w:sz w:val="32"/>
          <w:szCs w:val="32"/>
          <w14:ligatures w14:val="none"/>
        </w:rPr>
        <w:t>geshem</w:t>
      </w:r>
      <w:proofErr w:type="spellEnd"/>
      <w:r w:rsidRPr="0041645B">
        <w:rPr>
          <w:rFonts w:ascii="Segoe UI" w:eastAsia="Times New Roman" w:hAnsi="Segoe UI" w:cs="Segoe UI"/>
          <w:color w:val="222222"/>
          <w:kern w:val="0"/>
          <w:sz w:val="32"/>
          <w:szCs w:val="32"/>
          <w14:ligatures w14:val="none"/>
        </w:rPr>
        <w:t xml:space="preserve">) in distinction from </w:t>
      </w:r>
      <w:proofErr w:type="spellStart"/>
      <w:r w:rsidRPr="0041645B">
        <w:rPr>
          <w:rFonts w:ascii="Segoe UI" w:eastAsia="Times New Roman" w:hAnsi="Segoe UI" w:cs="Segoe UI"/>
          <w:color w:val="222222"/>
          <w:kern w:val="0"/>
          <w:sz w:val="32"/>
          <w:szCs w:val="32"/>
          <w14:ligatures w14:val="none"/>
        </w:rPr>
        <w:t>מטר</w:t>
      </w:r>
      <w:proofErr w:type="spellEnd"/>
      <w:r w:rsidRPr="0041645B">
        <w:rPr>
          <w:rFonts w:ascii="Segoe UI" w:eastAsia="Times New Roman" w:hAnsi="Segoe UI" w:cs="Segoe UI"/>
          <w:color w:val="222222"/>
          <w:kern w:val="0"/>
          <w:sz w:val="32"/>
          <w:szCs w:val="32"/>
          <w14:ligatures w14:val="none"/>
        </w:rPr>
        <w:t xml:space="preserve"> (</w:t>
      </w:r>
      <w:proofErr w:type="spellStart"/>
      <w:r w:rsidRPr="0041645B">
        <w:rPr>
          <w:rFonts w:ascii="Segoe UI" w:eastAsia="Times New Roman" w:hAnsi="Segoe UI" w:cs="Segoe UI"/>
          <w:i/>
          <w:iCs/>
          <w:color w:val="222222"/>
          <w:kern w:val="0"/>
          <w:sz w:val="32"/>
          <w:szCs w:val="32"/>
          <w14:ligatures w14:val="none"/>
        </w:rPr>
        <w:t>mātār</w:t>
      </w:r>
      <w:proofErr w:type="spellEnd"/>
      <w:r w:rsidRPr="0041645B">
        <w:rPr>
          <w:rFonts w:ascii="Segoe UI" w:eastAsia="Times New Roman" w:hAnsi="Segoe UI" w:cs="Segoe UI"/>
          <w:color w:val="222222"/>
          <w:kern w:val="0"/>
          <w:sz w:val="32"/>
          <w:szCs w:val="32"/>
          <w14:ligatures w14:val="none"/>
        </w:rPr>
        <w:t xml:space="preserve">) upon the earth 40 days and 40 nights.’ </w:t>
      </w:r>
      <w:proofErr w:type="gramStart"/>
      <w:r w:rsidRPr="0041645B">
        <w:rPr>
          <w:rFonts w:ascii="Segoe UI" w:eastAsia="Times New Roman" w:hAnsi="Segoe UI" w:cs="Segoe UI"/>
          <w:color w:val="222222"/>
          <w:kern w:val="0"/>
          <w:sz w:val="32"/>
          <w:szCs w:val="32"/>
          <w14:ligatures w14:val="none"/>
        </w:rPr>
        <w:t>Thus</w:t>
      </w:r>
      <w:proofErr w:type="gramEnd"/>
      <w:r w:rsidRPr="0041645B">
        <w:rPr>
          <w:rFonts w:ascii="Segoe UI" w:eastAsia="Times New Roman" w:hAnsi="Segoe UI" w:cs="Segoe UI"/>
          <w:color w:val="222222"/>
          <w:kern w:val="0"/>
          <w:sz w:val="32"/>
          <w:szCs w:val="32"/>
          <w14:ligatures w14:val="none"/>
        </w:rPr>
        <w:t xml:space="preserve"> the flood was produced by the bursting forth of fountains hidden within the earth, which drove seas and rivers above their banks, and by rain which continued incessantly for 40 days and 40 nights.”</w:t>
      </w:r>
      <w:r w:rsidRPr="0041645B">
        <w:rPr>
          <w:rFonts w:ascii="Segoe UI" w:eastAsia="Times New Roman" w:hAnsi="Segoe UI" w:cs="Segoe UI"/>
          <w:color w:val="222222"/>
          <w:kern w:val="0"/>
          <w:sz w:val="32"/>
          <w:szCs w:val="32"/>
          <w:vertAlign w:val="superscript"/>
          <w14:ligatures w14:val="none"/>
        </w:rPr>
        <w:t>25</w:t>
      </w:r>
    </w:p>
    <w:p w14:paraId="0B15556B"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41645B">
        <w:rPr>
          <w:rFonts w:ascii="Segoe UI" w:eastAsia="Times New Roman" w:hAnsi="Segoe UI" w:cs="Segoe UI"/>
          <w:color w:val="222222"/>
          <w:kern w:val="0"/>
          <w:sz w:val="32"/>
          <w:szCs w:val="32"/>
          <w14:ligatures w14:val="none"/>
        </w:rPr>
        <w:t>Thus</w:t>
      </w:r>
      <w:proofErr w:type="gramEnd"/>
      <w:r w:rsidRPr="0041645B">
        <w:rPr>
          <w:rFonts w:ascii="Segoe UI" w:eastAsia="Times New Roman" w:hAnsi="Segoe UI" w:cs="Segoe UI"/>
          <w:color w:val="222222"/>
          <w:kern w:val="0"/>
          <w:sz w:val="32"/>
          <w:szCs w:val="32"/>
          <w14:ligatures w14:val="none"/>
        </w:rPr>
        <w:t xml:space="preserve"> the Flood began with fountains in the sea and other deep parts of the earth, and only secondarily from the rain. However, some Flood models involve a meteorite</w:t>
      </w:r>
      <w:r w:rsidRPr="0041645B">
        <w:rPr>
          <w:rFonts w:ascii="Segoe UI" w:eastAsia="Times New Roman" w:hAnsi="Segoe UI" w:cs="Segoe UI"/>
          <w:i/>
          <w:iCs/>
          <w:color w:val="222222"/>
          <w:kern w:val="0"/>
          <w:sz w:val="32"/>
          <w:szCs w:val="32"/>
          <w14:ligatures w14:val="none"/>
        </w:rPr>
        <w:t> initiating </w:t>
      </w:r>
      <w:r w:rsidRPr="0041645B">
        <w:rPr>
          <w:rFonts w:ascii="Segoe UI" w:eastAsia="Times New Roman" w:hAnsi="Segoe UI" w:cs="Segoe UI"/>
          <w:color w:val="222222"/>
          <w:kern w:val="0"/>
          <w:sz w:val="32"/>
          <w:szCs w:val="32"/>
          <w14:ligatures w14:val="none"/>
        </w:rPr>
        <w:t xml:space="preserve">the Flood. But this could never be derived from </w:t>
      </w:r>
      <w:r w:rsidRPr="0041645B">
        <w:rPr>
          <w:rFonts w:ascii="Segoe UI" w:eastAsia="Times New Roman" w:hAnsi="Segoe UI" w:cs="Segoe UI"/>
          <w:color w:val="222222"/>
          <w:kern w:val="0"/>
          <w:sz w:val="32"/>
          <w:szCs w:val="32"/>
          <w14:ligatures w14:val="none"/>
        </w:rPr>
        <w:lastRenderedPageBreak/>
        <w:t xml:space="preserve">the biblical </w:t>
      </w:r>
      <w:proofErr w:type="gramStart"/>
      <w:r w:rsidRPr="0041645B">
        <w:rPr>
          <w:rFonts w:ascii="Segoe UI" w:eastAsia="Times New Roman" w:hAnsi="Segoe UI" w:cs="Segoe UI"/>
          <w:color w:val="222222"/>
          <w:kern w:val="0"/>
          <w:sz w:val="32"/>
          <w:szCs w:val="32"/>
          <w14:ligatures w14:val="none"/>
        </w:rPr>
        <w:t>text, and</w:t>
      </w:r>
      <w:proofErr w:type="gramEnd"/>
      <w:r w:rsidRPr="0041645B">
        <w:rPr>
          <w:rFonts w:ascii="Segoe UI" w:eastAsia="Times New Roman" w:hAnsi="Segoe UI" w:cs="Segoe UI"/>
          <w:color w:val="222222"/>
          <w:kern w:val="0"/>
          <w:sz w:val="32"/>
          <w:szCs w:val="32"/>
          <w14:ligatures w14:val="none"/>
        </w:rPr>
        <w:t xml:space="preserve"> is instead driven by ‘science’. But could it be acceptable anyway?</w:t>
      </w:r>
    </w:p>
    <w:p w14:paraId="4C7A993A"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Certainly, there is strong evidence of large numbers of impacts on the earth and other solar system bodies. Further, the evidence from lunar craters—their location mainly in one quadrant and the ‘ghost’ craters</w:t>
      </w:r>
      <w:r w:rsidRPr="0041645B">
        <w:rPr>
          <w:rFonts w:ascii="Segoe UI" w:eastAsia="Times New Roman" w:hAnsi="Segoe UI" w:cs="Segoe UI"/>
          <w:color w:val="222222"/>
          <w:kern w:val="0"/>
          <w:sz w:val="32"/>
          <w:szCs w:val="32"/>
          <w:vertAlign w:val="superscript"/>
          <w14:ligatures w14:val="none"/>
        </w:rPr>
        <w:t>26,27</w:t>
      </w:r>
      <w:r w:rsidRPr="0041645B">
        <w:rPr>
          <w:rFonts w:ascii="Segoe UI" w:eastAsia="Times New Roman" w:hAnsi="Segoe UI" w:cs="Segoe UI"/>
          <w:color w:val="222222"/>
          <w:kern w:val="0"/>
          <w:sz w:val="32"/>
          <w:szCs w:val="32"/>
          <w14:ligatures w14:val="none"/>
        </w:rPr>
        <w:t> —suggests that the main source of bombardment was a narrow meteoroid swarm that passed by before the moon had moved very far in a single orbit.</w:t>
      </w:r>
      <w:r w:rsidRPr="0041645B">
        <w:rPr>
          <w:rFonts w:ascii="Segoe UI" w:eastAsia="Times New Roman" w:hAnsi="Segoe UI" w:cs="Segoe UI"/>
          <w:color w:val="222222"/>
          <w:kern w:val="0"/>
          <w:sz w:val="32"/>
          <w:szCs w:val="32"/>
          <w:vertAlign w:val="superscript"/>
          <w14:ligatures w14:val="none"/>
        </w:rPr>
        <w:t>28</w:t>
      </w:r>
      <w:r w:rsidRPr="0041645B">
        <w:rPr>
          <w:rFonts w:ascii="Segoe UI" w:eastAsia="Times New Roman" w:hAnsi="Segoe UI" w:cs="Segoe UI"/>
          <w:color w:val="222222"/>
          <w:kern w:val="0"/>
          <w:sz w:val="32"/>
          <w:szCs w:val="32"/>
          <w14:ligatures w14:val="none"/>
        </w:rPr>
        <w:t> A likely time for this swarm was in the Flood year. Indeed, multiple impacts would provide sufficient energy to </w:t>
      </w:r>
      <w:r w:rsidRPr="0041645B">
        <w:rPr>
          <w:rFonts w:ascii="Segoe UI" w:eastAsia="Times New Roman" w:hAnsi="Segoe UI" w:cs="Segoe UI"/>
          <w:i/>
          <w:iCs/>
          <w:color w:val="222222"/>
          <w:kern w:val="0"/>
          <w:sz w:val="32"/>
          <w:szCs w:val="32"/>
          <w14:ligatures w14:val="none"/>
        </w:rPr>
        <w:t>maintain </w:t>
      </w:r>
      <w:r w:rsidRPr="0041645B">
        <w:rPr>
          <w:rFonts w:ascii="Segoe UI" w:eastAsia="Times New Roman" w:hAnsi="Segoe UI" w:cs="Segoe UI"/>
          <w:color w:val="222222"/>
          <w:kern w:val="0"/>
          <w:sz w:val="32"/>
          <w:szCs w:val="32"/>
          <w14:ligatures w14:val="none"/>
        </w:rPr>
        <w:t xml:space="preserve">the Flood, including causing much water (liquid and </w:t>
      </w:r>
      <w:proofErr w:type="spellStart"/>
      <w:r w:rsidRPr="0041645B">
        <w:rPr>
          <w:rFonts w:ascii="Segoe UI" w:eastAsia="Times New Roman" w:hAnsi="Segoe UI" w:cs="Segoe UI"/>
          <w:color w:val="222222"/>
          <w:kern w:val="0"/>
          <w:sz w:val="32"/>
          <w:szCs w:val="32"/>
          <w14:ligatures w14:val="none"/>
        </w:rPr>
        <w:t>vapour</w:t>
      </w:r>
      <w:proofErr w:type="spellEnd"/>
      <w:r w:rsidRPr="0041645B">
        <w:rPr>
          <w:rFonts w:ascii="Segoe UI" w:eastAsia="Times New Roman" w:hAnsi="Segoe UI" w:cs="Segoe UI"/>
          <w:color w:val="222222"/>
          <w:kern w:val="0"/>
          <w:sz w:val="32"/>
          <w:szCs w:val="32"/>
          <w14:ligatures w14:val="none"/>
        </w:rPr>
        <w:t>) to shoot into the sky and return as rain. The Bible is genuinely silent on this, so such a model is biblically acceptable; whether it can solve all the geological problems is an ongoing question.</w:t>
      </w:r>
      <w:r w:rsidRPr="0041645B">
        <w:rPr>
          <w:rFonts w:ascii="Segoe UI" w:eastAsia="Times New Roman" w:hAnsi="Segoe UI" w:cs="Segoe UI"/>
          <w:color w:val="222222"/>
          <w:kern w:val="0"/>
          <w:sz w:val="32"/>
          <w:szCs w:val="32"/>
          <w:vertAlign w:val="superscript"/>
          <w14:ligatures w14:val="none"/>
        </w:rPr>
        <w:t>29</w:t>
      </w:r>
    </w:p>
    <w:p w14:paraId="1655181F"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But a meteorite as an </w:t>
      </w:r>
      <w:r w:rsidRPr="0041645B">
        <w:rPr>
          <w:rFonts w:ascii="Segoe UI" w:eastAsia="Times New Roman" w:hAnsi="Segoe UI" w:cs="Segoe UI"/>
          <w:i/>
          <w:iCs/>
          <w:color w:val="222222"/>
          <w:kern w:val="0"/>
          <w:sz w:val="32"/>
          <w:szCs w:val="32"/>
          <w14:ligatures w14:val="none"/>
        </w:rPr>
        <w:t>initiator </w:t>
      </w:r>
      <w:r w:rsidRPr="0041645B">
        <w:rPr>
          <w:rFonts w:ascii="Segoe UI" w:eastAsia="Times New Roman" w:hAnsi="Segoe UI" w:cs="Segoe UI"/>
          <w:color w:val="222222"/>
          <w:kern w:val="0"/>
          <w:sz w:val="32"/>
          <w:szCs w:val="32"/>
          <w14:ligatures w14:val="none"/>
        </w:rPr>
        <w:t>of the Flood seems unacceptable. This contradicts the clear teaching that the Flood began deep within the ocean and underground, not the sky. Furthermore, this is not an argument from silence, but an argument from </w:t>
      </w:r>
      <w:r w:rsidRPr="0041645B">
        <w:rPr>
          <w:rFonts w:ascii="Segoe UI" w:eastAsia="Times New Roman" w:hAnsi="Segoe UI" w:cs="Segoe UI"/>
          <w:i/>
          <w:iCs/>
          <w:color w:val="222222"/>
          <w:kern w:val="0"/>
          <w:sz w:val="32"/>
          <w:szCs w:val="32"/>
          <w14:ligatures w14:val="none"/>
        </w:rPr>
        <w:t>conspicuous absence. </w:t>
      </w:r>
      <w:r w:rsidRPr="0041645B">
        <w:rPr>
          <w:rFonts w:ascii="Segoe UI" w:eastAsia="Times New Roman" w:hAnsi="Segoe UI" w:cs="Segoe UI"/>
          <w:color w:val="222222"/>
          <w:kern w:val="0"/>
          <w:sz w:val="32"/>
          <w:szCs w:val="32"/>
          <w14:ligatures w14:val="none"/>
        </w:rPr>
        <w:t>If a meteorite really were the primary cause, then why does Genesis not mention such a dramatic event? Elsewhere in Scripture, we have the description of “stars falling from heaven”,</w:t>
      </w:r>
      <w:r w:rsidRPr="0041645B">
        <w:rPr>
          <w:rFonts w:ascii="Segoe UI" w:eastAsia="Times New Roman" w:hAnsi="Segoe UI" w:cs="Segoe UI"/>
          <w:color w:val="222222"/>
          <w:kern w:val="0"/>
          <w:sz w:val="32"/>
          <w:szCs w:val="32"/>
          <w:vertAlign w:val="superscript"/>
          <w14:ligatures w14:val="none"/>
        </w:rPr>
        <w:t>30</w:t>
      </w:r>
      <w:r w:rsidRPr="0041645B">
        <w:rPr>
          <w:rFonts w:ascii="Segoe UI" w:eastAsia="Times New Roman" w:hAnsi="Segoe UI" w:cs="Segoe UI"/>
          <w:color w:val="222222"/>
          <w:kern w:val="0"/>
          <w:sz w:val="32"/>
          <w:szCs w:val="32"/>
          <w14:ligatures w14:val="none"/>
        </w:rPr>
        <w:t xml:space="preserve"> and in both Hebrew and Greek, any bright heavenly object was </w:t>
      </w:r>
      <w:r w:rsidRPr="0041645B">
        <w:rPr>
          <w:rFonts w:ascii="Segoe UI" w:eastAsia="Times New Roman" w:hAnsi="Segoe UI" w:cs="Segoe UI"/>
          <w:color w:val="222222"/>
          <w:kern w:val="0"/>
          <w:sz w:val="32"/>
          <w:szCs w:val="32"/>
          <w14:ligatures w14:val="none"/>
        </w:rPr>
        <w:lastRenderedPageBreak/>
        <w:t>called a ‘star’, including a ‘shooting star’. So one would expect </w:t>
      </w:r>
      <w:hyperlink r:id="rId39" w:tgtFrame="_blank" w:history="1">
        <w:r w:rsidRPr="0041645B">
          <w:rPr>
            <w:rFonts w:ascii="Segoe UI" w:eastAsia="Times New Roman" w:hAnsi="Segoe UI" w:cs="Segoe UI"/>
            <w:color w:val="228BF6"/>
            <w:kern w:val="0"/>
            <w:sz w:val="32"/>
            <w:szCs w:val="32"/>
            <w:u w:val="single"/>
            <w14:ligatures w14:val="none"/>
          </w:rPr>
          <w:t>Genesis 7:11</w:t>
        </w:r>
      </w:hyperlink>
      <w:r w:rsidRPr="0041645B">
        <w:rPr>
          <w:rFonts w:ascii="Segoe UI" w:eastAsia="Times New Roman" w:hAnsi="Segoe UI" w:cs="Segoe UI"/>
          <w:color w:val="222222"/>
          <w:kern w:val="0"/>
          <w:sz w:val="32"/>
          <w:szCs w:val="32"/>
          <w14:ligatures w14:val="none"/>
        </w:rPr>
        <w:t> to read “a star fell from heaven, and all the fountains of the great deep burst forth … ”, or even “God cast a star down from heaven … ”.</w:t>
      </w:r>
    </w:p>
    <w:p w14:paraId="598B0CC4"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In formal logical terms, an argument from conspicuous absence is a valid argument called </w:t>
      </w:r>
      <w:r w:rsidRPr="0041645B">
        <w:rPr>
          <w:rFonts w:ascii="Segoe UI" w:eastAsia="Times New Roman" w:hAnsi="Segoe UI" w:cs="Segoe UI"/>
          <w:i/>
          <w:iCs/>
          <w:color w:val="222222"/>
          <w:kern w:val="0"/>
          <w:sz w:val="32"/>
          <w:szCs w:val="32"/>
          <w14:ligatures w14:val="none"/>
        </w:rPr>
        <w:t>denying the consequent</w:t>
      </w:r>
      <w:r w:rsidRPr="0041645B">
        <w:rPr>
          <w:rFonts w:ascii="Segoe UI" w:eastAsia="Times New Roman" w:hAnsi="Segoe UI" w:cs="Segoe UI"/>
          <w:color w:val="222222"/>
          <w:kern w:val="0"/>
          <w:sz w:val="32"/>
          <w:szCs w:val="32"/>
          <w14:ligatures w14:val="none"/>
        </w:rPr>
        <w:t> (or </w:t>
      </w:r>
      <w:r w:rsidRPr="0041645B">
        <w:rPr>
          <w:rFonts w:ascii="Segoe UI" w:eastAsia="Times New Roman" w:hAnsi="Segoe UI" w:cs="Segoe UI"/>
          <w:i/>
          <w:iCs/>
          <w:color w:val="222222"/>
          <w:kern w:val="0"/>
          <w:sz w:val="32"/>
          <w:szCs w:val="32"/>
          <w14:ligatures w14:val="none"/>
        </w:rPr>
        <w:t>modus tollens</w:t>
      </w:r>
      <w:r w:rsidRPr="0041645B">
        <w:rPr>
          <w:rFonts w:ascii="Segoe UI" w:eastAsia="Times New Roman" w:hAnsi="Segoe UI" w:cs="Segoe UI"/>
          <w:color w:val="222222"/>
          <w:kern w:val="0"/>
          <w:sz w:val="32"/>
          <w:szCs w:val="32"/>
          <w14:ligatures w14:val="none"/>
        </w:rPr>
        <w:t xml:space="preserve">): if something as dramatic as a meteorite caused the Flood, then the Bible would have mentioned it. The Bible doesn’t mention </w:t>
      </w:r>
      <w:proofErr w:type="gramStart"/>
      <w:r w:rsidRPr="0041645B">
        <w:rPr>
          <w:rFonts w:ascii="Segoe UI" w:eastAsia="Times New Roman" w:hAnsi="Segoe UI" w:cs="Segoe UI"/>
          <w:color w:val="222222"/>
          <w:kern w:val="0"/>
          <w:sz w:val="32"/>
          <w:szCs w:val="32"/>
          <w14:ligatures w14:val="none"/>
        </w:rPr>
        <w:t>it,</w:t>
      </w:r>
      <w:proofErr w:type="gramEnd"/>
      <w:r w:rsidRPr="0041645B">
        <w:rPr>
          <w:rFonts w:ascii="Segoe UI" w:eastAsia="Times New Roman" w:hAnsi="Segoe UI" w:cs="Segoe UI"/>
          <w:color w:val="222222"/>
          <w:kern w:val="0"/>
          <w:sz w:val="32"/>
          <w:szCs w:val="32"/>
          <w14:ligatures w14:val="none"/>
        </w:rPr>
        <w:t xml:space="preserve"> therefore a meteorite didn’t cause the Flood. Conversely, an argument from silence is a logical fallacy called </w:t>
      </w:r>
      <w:r w:rsidRPr="0041645B">
        <w:rPr>
          <w:rFonts w:ascii="Segoe UI" w:eastAsia="Times New Roman" w:hAnsi="Segoe UI" w:cs="Segoe UI"/>
          <w:i/>
          <w:iCs/>
          <w:color w:val="222222"/>
          <w:kern w:val="0"/>
          <w:sz w:val="32"/>
          <w:szCs w:val="32"/>
          <w14:ligatures w14:val="none"/>
        </w:rPr>
        <w:t>denying the antecedent</w:t>
      </w:r>
      <w:r w:rsidRPr="0041645B">
        <w:rPr>
          <w:rFonts w:ascii="Segoe UI" w:eastAsia="Times New Roman" w:hAnsi="Segoe UI" w:cs="Segoe UI"/>
          <w:color w:val="222222"/>
          <w:kern w:val="0"/>
          <w:sz w:val="32"/>
          <w:szCs w:val="32"/>
          <w14:ligatures w14:val="none"/>
        </w:rPr>
        <w:t>: if the Bible had mentioned that Noah used nails to build the Ark, then Noah used nails; the Bible doesn’t mention nails, therefore Noah didn’t use them.</w:t>
      </w:r>
      <w:r w:rsidRPr="0041645B">
        <w:rPr>
          <w:rFonts w:ascii="Segoe UI" w:eastAsia="Times New Roman" w:hAnsi="Segoe UI" w:cs="Segoe UI"/>
          <w:color w:val="222222"/>
          <w:kern w:val="0"/>
          <w:sz w:val="32"/>
          <w:szCs w:val="32"/>
          <w:vertAlign w:val="superscript"/>
          <w14:ligatures w14:val="none"/>
        </w:rPr>
        <w:t>31</w:t>
      </w:r>
    </w:p>
    <w:p w14:paraId="46759B30"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 xml:space="preserve">One </w:t>
      </w:r>
      <w:proofErr w:type="spellStart"/>
      <w:r w:rsidRPr="0041645B">
        <w:rPr>
          <w:rFonts w:ascii="Segoe UI" w:eastAsia="Times New Roman" w:hAnsi="Segoe UI" w:cs="Segoe UI"/>
          <w:color w:val="222222"/>
          <w:kern w:val="0"/>
          <w:sz w:val="32"/>
          <w:szCs w:val="32"/>
          <w14:ligatures w14:val="none"/>
        </w:rPr>
        <w:t>defence</w:t>
      </w:r>
      <w:proofErr w:type="spellEnd"/>
      <w:r w:rsidRPr="0041645B">
        <w:rPr>
          <w:rFonts w:ascii="Segoe UI" w:eastAsia="Times New Roman" w:hAnsi="Segoe UI" w:cs="Segoe UI"/>
          <w:color w:val="222222"/>
          <w:kern w:val="0"/>
          <w:sz w:val="32"/>
          <w:szCs w:val="32"/>
          <w14:ligatures w14:val="none"/>
        </w:rPr>
        <w:t xml:space="preserve"> is that Noah didn’t see the meteorite, but only the resulting tsunamis, so the Bible recorded only the latter. But by the same token, would Noah have seen the happenings in the deep central ocean either? Even more serious, this is identical </w:t>
      </w:r>
      <w:r w:rsidRPr="0041645B">
        <w:rPr>
          <w:rFonts w:ascii="Segoe UI" w:eastAsia="Times New Roman" w:hAnsi="Segoe UI" w:cs="Segoe UI"/>
          <w:i/>
          <w:iCs/>
          <w:color w:val="222222"/>
          <w:kern w:val="0"/>
          <w:sz w:val="32"/>
          <w:szCs w:val="32"/>
          <w14:ligatures w14:val="none"/>
        </w:rPr>
        <w:t>in principle </w:t>
      </w:r>
      <w:r w:rsidRPr="0041645B">
        <w:rPr>
          <w:rFonts w:ascii="Segoe UI" w:eastAsia="Times New Roman" w:hAnsi="Segoe UI" w:cs="Segoe UI"/>
          <w:color w:val="222222"/>
          <w:kern w:val="0"/>
          <w:sz w:val="32"/>
          <w:szCs w:val="32"/>
          <w14:ligatures w14:val="none"/>
        </w:rPr>
        <w:t xml:space="preserve">to a major argument of local flood compromisers: the world was flooded as far as Noah could see, but it was still only regional. In any case, the Genesis Flood account was clearly a God’s-eye view, hence the revelation of the global character of the Flood by </w:t>
      </w:r>
      <w:r w:rsidRPr="0041645B">
        <w:rPr>
          <w:rFonts w:ascii="Segoe UI" w:eastAsia="Times New Roman" w:hAnsi="Segoe UI" w:cs="Segoe UI"/>
          <w:color w:val="222222"/>
          <w:kern w:val="0"/>
          <w:sz w:val="32"/>
          <w:szCs w:val="32"/>
          <w14:ligatures w14:val="none"/>
        </w:rPr>
        <w:lastRenderedPageBreak/>
        <w:t>its</w:t>
      </w:r>
      <w:r w:rsidRPr="0041645B">
        <w:rPr>
          <w:rFonts w:ascii="Segoe UI" w:eastAsia="Times New Roman" w:hAnsi="Segoe UI" w:cs="Segoe UI"/>
          <w:i/>
          <w:iCs/>
          <w:color w:val="222222"/>
          <w:kern w:val="0"/>
          <w:sz w:val="32"/>
          <w:szCs w:val="32"/>
          <w14:ligatures w14:val="none"/>
        </w:rPr>
        <w:t> repeated </w:t>
      </w:r>
      <w:r w:rsidRPr="0041645B">
        <w:rPr>
          <w:rFonts w:ascii="Segoe UI" w:eastAsia="Times New Roman" w:hAnsi="Segoe UI" w:cs="Segoe UI"/>
          <w:color w:val="222222"/>
          <w:kern w:val="0"/>
          <w:sz w:val="32"/>
          <w:szCs w:val="32"/>
          <w14:ligatures w14:val="none"/>
        </w:rPr>
        <w:t>use of “all” (Hebrew </w:t>
      </w:r>
      <w:r w:rsidRPr="0041645B">
        <w:rPr>
          <w:rFonts w:ascii="Times New Roman" w:eastAsia="Times New Roman" w:hAnsi="Times New Roman" w:cs="Times New Roman"/>
          <w:color w:val="222222"/>
          <w:kern w:val="0"/>
          <w:sz w:val="32"/>
          <w:szCs w:val="32"/>
          <w:rtl/>
          <w:lang w:bidi="he-IL"/>
          <w14:ligatures w14:val="none"/>
        </w:rPr>
        <w:t>כל</w:t>
      </w:r>
      <w:r w:rsidRPr="0041645B">
        <w:rPr>
          <w:rFonts w:ascii="Segoe UI" w:eastAsia="Times New Roman" w:hAnsi="Segoe UI" w:cs="Segoe UI"/>
          <w:color w:val="222222"/>
          <w:kern w:val="0"/>
          <w:sz w:val="32"/>
          <w:szCs w:val="32"/>
          <w14:ligatures w14:val="none"/>
        </w:rPr>
        <w:t> </w:t>
      </w:r>
      <w:proofErr w:type="spellStart"/>
      <w:r w:rsidRPr="0041645B">
        <w:rPr>
          <w:rFonts w:ascii="Segoe UI" w:eastAsia="Times New Roman" w:hAnsi="Segoe UI" w:cs="Segoe UI"/>
          <w:i/>
          <w:iCs/>
          <w:color w:val="222222"/>
          <w:kern w:val="0"/>
          <w:sz w:val="32"/>
          <w:szCs w:val="32"/>
          <w14:ligatures w14:val="none"/>
        </w:rPr>
        <w:t>kol</w:t>
      </w:r>
      <w:proofErr w:type="spellEnd"/>
      <w:r w:rsidRPr="0041645B">
        <w:rPr>
          <w:rFonts w:ascii="Segoe UI" w:eastAsia="Times New Roman" w:hAnsi="Segoe UI" w:cs="Segoe UI"/>
          <w:color w:val="222222"/>
          <w:kern w:val="0"/>
          <w:sz w:val="32"/>
          <w:szCs w:val="32"/>
          <w14:ligatures w14:val="none"/>
        </w:rPr>
        <w:t>), including the ‘double</w:t>
      </w:r>
      <w:r w:rsidRPr="0041645B">
        <w:rPr>
          <w:rFonts w:ascii="Segoe UI" w:eastAsia="Times New Roman" w:hAnsi="Segoe UI" w:cs="Segoe UI"/>
          <w:i/>
          <w:iCs/>
          <w:color w:val="222222"/>
          <w:kern w:val="0"/>
          <w:sz w:val="32"/>
          <w:szCs w:val="32"/>
          <w14:ligatures w14:val="none"/>
        </w:rPr>
        <w:t> </w:t>
      </w:r>
      <w:proofErr w:type="spellStart"/>
      <w:r w:rsidRPr="0041645B">
        <w:rPr>
          <w:rFonts w:ascii="Segoe UI" w:eastAsia="Times New Roman" w:hAnsi="Segoe UI" w:cs="Segoe UI"/>
          <w:i/>
          <w:iCs/>
          <w:color w:val="222222"/>
          <w:kern w:val="0"/>
          <w:sz w:val="32"/>
          <w:szCs w:val="32"/>
          <w14:ligatures w14:val="none"/>
        </w:rPr>
        <w:t>kol</w:t>
      </w:r>
      <w:proofErr w:type="spellEnd"/>
      <w:r w:rsidRPr="0041645B">
        <w:rPr>
          <w:rFonts w:ascii="Segoe UI" w:eastAsia="Times New Roman" w:hAnsi="Segoe UI" w:cs="Segoe UI"/>
          <w:color w:val="222222"/>
          <w:kern w:val="0"/>
          <w:sz w:val="32"/>
          <w:szCs w:val="32"/>
          <w14:ligatures w14:val="none"/>
        </w:rPr>
        <w:t>’ in </w:t>
      </w:r>
      <w:hyperlink r:id="rId40" w:tgtFrame="_blank" w:history="1">
        <w:r w:rsidRPr="0041645B">
          <w:rPr>
            <w:rFonts w:ascii="Segoe UI" w:eastAsia="Times New Roman" w:hAnsi="Segoe UI" w:cs="Segoe UI"/>
            <w:color w:val="228BF6"/>
            <w:kern w:val="0"/>
            <w:sz w:val="32"/>
            <w:szCs w:val="32"/>
            <w:u w:val="single"/>
            <w14:ligatures w14:val="none"/>
          </w:rPr>
          <w:t>Genesis 7:19</w:t>
        </w:r>
      </w:hyperlink>
      <w:r w:rsidRPr="0041645B">
        <w:rPr>
          <w:rFonts w:ascii="Segoe UI" w:eastAsia="Times New Roman" w:hAnsi="Segoe UI" w:cs="Segoe UI"/>
          <w:color w:val="222222"/>
          <w:kern w:val="0"/>
          <w:sz w:val="32"/>
          <w:szCs w:val="32"/>
          <w14:ligatures w14:val="none"/>
        </w:rPr>
        <w:t>.</w:t>
      </w:r>
      <w:r w:rsidRPr="0041645B">
        <w:rPr>
          <w:rFonts w:ascii="Segoe UI" w:eastAsia="Times New Roman" w:hAnsi="Segoe UI" w:cs="Segoe UI"/>
          <w:color w:val="222222"/>
          <w:kern w:val="0"/>
          <w:sz w:val="32"/>
          <w:szCs w:val="32"/>
          <w:vertAlign w:val="superscript"/>
          <w14:ligatures w14:val="none"/>
        </w:rPr>
        <w:t>32</w:t>
      </w:r>
    </w:p>
    <w:p w14:paraId="28CF4E11"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1645B">
        <w:rPr>
          <w:rFonts w:ascii="Segoe UI" w:eastAsia="Times New Roman" w:hAnsi="Segoe UI" w:cs="Segoe UI"/>
          <w:b/>
          <w:bCs/>
          <w:color w:val="000000"/>
          <w:kern w:val="0"/>
          <w:sz w:val="32"/>
          <w:szCs w:val="32"/>
          <w14:ligatures w14:val="none"/>
        </w:rPr>
        <w:t>Canopy theory</w:t>
      </w:r>
    </w:p>
    <w:p w14:paraId="33F29C8C"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 xml:space="preserve">The canopy theory, as a model for the beginning of the Flood, aligns strongly with this ‘antediluvian paradise’ idea. This asserts that the ‘waters above’ referred to a canopy of water </w:t>
      </w:r>
      <w:proofErr w:type="spellStart"/>
      <w:r w:rsidRPr="0041645B">
        <w:rPr>
          <w:rFonts w:ascii="Segoe UI" w:eastAsia="Times New Roman" w:hAnsi="Segoe UI" w:cs="Segoe UI"/>
          <w:color w:val="222222"/>
          <w:kern w:val="0"/>
          <w:sz w:val="32"/>
          <w:szCs w:val="32"/>
          <w14:ligatures w14:val="none"/>
        </w:rPr>
        <w:t>vapour</w:t>
      </w:r>
      <w:proofErr w:type="spellEnd"/>
      <w:r w:rsidRPr="0041645B">
        <w:rPr>
          <w:rFonts w:ascii="Segoe UI" w:eastAsia="Times New Roman" w:hAnsi="Segoe UI" w:cs="Segoe UI"/>
          <w:color w:val="222222"/>
          <w:kern w:val="0"/>
          <w:sz w:val="32"/>
          <w:szCs w:val="32"/>
          <w14:ligatures w14:val="none"/>
        </w:rPr>
        <w:t xml:space="preserve">, which condensed and collapsed to provide the rain for the Flood (figure 1). A few decades ago, this was very popular—for good reason, since it seemed to explain many things about rain, </w:t>
      </w:r>
      <w:proofErr w:type="gramStart"/>
      <w:r w:rsidRPr="0041645B">
        <w:rPr>
          <w:rFonts w:ascii="Segoe UI" w:eastAsia="Times New Roman" w:hAnsi="Segoe UI" w:cs="Segoe UI"/>
          <w:color w:val="222222"/>
          <w:kern w:val="0"/>
          <w:sz w:val="32"/>
          <w:szCs w:val="32"/>
          <w14:ligatures w14:val="none"/>
        </w:rPr>
        <w:t>rainbows</w:t>
      </w:r>
      <w:proofErr w:type="gramEnd"/>
      <w:r w:rsidRPr="0041645B">
        <w:rPr>
          <w:rFonts w:ascii="Segoe UI" w:eastAsia="Times New Roman" w:hAnsi="Segoe UI" w:cs="Segoe UI"/>
          <w:color w:val="222222"/>
          <w:kern w:val="0"/>
          <w:sz w:val="32"/>
          <w:szCs w:val="32"/>
          <w14:ligatures w14:val="none"/>
        </w:rPr>
        <w:t xml:space="preserve"> and longevity. Now it is rejected by most informed creationists.</w:t>
      </w:r>
    </w:p>
    <w:p w14:paraId="7D6C6D70"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However, the real problem was that some creationists gave the impression that it was a direct teaching of Scripture; CMI cautioned against such dogmatism back in 1989 when the model was still very popular among many creationist writers.</w:t>
      </w:r>
      <w:r w:rsidRPr="0041645B">
        <w:rPr>
          <w:rFonts w:ascii="Segoe UI" w:eastAsia="Times New Roman" w:hAnsi="Segoe UI" w:cs="Segoe UI"/>
          <w:color w:val="222222"/>
          <w:kern w:val="0"/>
          <w:sz w:val="32"/>
          <w:szCs w:val="32"/>
          <w:vertAlign w:val="superscript"/>
          <w14:ligatures w14:val="none"/>
        </w:rPr>
        <w:t>33</w:t>
      </w:r>
      <w:r w:rsidRPr="0041645B">
        <w:rPr>
          <w:rFonts w:ascii="Segoe UI" w:eastAsia="Times New Roman" w:hAnsi="Segoe UI" w:cs="Segoe UI"/>
          <w:color w:val="222222"/>
          <w:kern w:val="0"/>
          <w:sz w:val="32"/>
          <w:szCs w:val="32"/>
          <w14:ligatures w14:val="none"/>
        </w:rPr>
        <w:t> After all, for most of church history, no one had seen a canopy in the actual text of Scripture, yet God specifically wrote Scripture to teach, i.e. to be</w:t>
      </w:r>
      <w:r w:rsidRPr="0041645B">
        <w:rPr>
          <w:rFonts w:ascii="Segoe UI" w:eastAsia="Times New Roman" w:hAnsi="Segoe UI" w:cs="Segoe UI"/>
          <w:i/>
          <w:iCs/>
          <w:color w:val="222222"/>
          <w:kern w:val="0"/>
          <w:sz w:val="32"/>
          <w:szCs w:val="32"/>
          <w14:ligatures w14:val="none"/>
        </w:rPr>
        <w:t> understandable </w:t>
      </w:r>
      <w:r w:rsidRPr="0041645B">
        <w:rPr>
          <w:rFonts w:ascii="Segoe UI" w:eastAsia="Times New Roman" w:hAnsi="Segoe UI" w:cs="Segoe UI"/>
          <w:color w:val="222222"/>
          <w:kern w:val="0"/>
          <w:sz w:val="32"/>
          <w:szCs w:val="32"/>
          <w14:ligatures w14:val="none"/>
        </w:rPr>
        <w:t>(</w:t>
      </w:r>
      <w:hyperlink r:id="rId41" w:tgtFrame="_blank" w:history="1">
        <w:r w:rsidRPr="0041645B">
          <w:rPr>
            <w:rFonts w:ascii="Segoe UI" w:eastAsia="Times New Roman" w:hAnsi="Segoe UI" w:cs="Segoe UI"/>
            <w:color w:val="228BF6"/>
            <w:kern w:val="0"/>
            <w:sz w:val="32"/>
            <w:szCs w:val="32"/>
            <w:u w:val="single"/>
            <w14:ligatures w14:val="none"/>
          </w:rPr>
          <w:t>2 Timothy 3:15–17</w:t>
        </w:r>
      </w:hyperlink>
      <w:r w:rsidRPr="0041645B">
        <w:rPr>
          <w:rFonts w:ascii="Segoe UI" w:eastAsia="Times New Roman" w:hAnsi="Segoe UI" w:cs="Segoe UI"/>
          <w:color w:val="222222"/>
          <w:kern w:val="0"/>
          <w:sz w:val="32"/>
          <w:szCs w:val="32"/>
          <w14:ligatures w14:val="none"/>
        </w:rPr>
        <w:t>). Furthermore, it seems to contradict Scripture, since </w:t>
      </w:r>
      <w:hyperlink r:id="rId42" w:tgtFrame="_blank" w:history="1">
        <w:r w:rsidRPr="0041645B">
          <w:rPr>
            <w:rFonts w:ascii="Segoe UI" w:eastAsia="Times New Roman" w:hAnsi="Segoe UI" w:cs="Segoe UI"/>
            <w:color w:val="228BF6"/>
            <w:kern w:val="0"/>
            <w:sz w:val="32"/>
            <w:szCs w:val="32"/>
            <w:u w:val="single"/>
            <w14:ligatures w14:val="none"/>
          </w:rPr>
          <w:t>Psalm 148:4</w:t>
        </w:r>
      </w:hyperlink>
      <w:r w:rsidRPr="0041645B">
        <w:rPr>
          <w:rFonts w:ascii="Segoe UI" w:eastAsia="Times New Roman" w:hAnsi="Segoe UI" w:cs="Segoe UI"/>
          <w:color w:val="222222"/>
          <w:kern w:val="0"/>
          <w:sz w:val="32"/>
          <w:szCs w:val="32"/>
          <w14:ligatures w14:val="none"/>
        </w:rPr>
        <w:t xml:space="preserve"> says: “Praise him, you highest heavens, and you waters above the heavens!” Clearly these waters could not have been a canopy that collapsed during the </w:t>
      </w:r>
      <w:proofErr w:type="gramStart"/>
      <w:r w:rsidRPr="0041645B">
        <w:rPr>
          <w:rFonts w:ascii="Segoe UI" w:eastAsia="Times New Roman" w:hAnsi="Segoe UI" w:cs="Segoe UI"/>
          <w:color w:val="222222"/>
          <w:kern w:val="0"/>
          <w:sz w:val="32"/>
          <w:szCs w:val="32"/>
          <w14:ligatures w14:val="none"/>
        </w:rPr>
        <w:t>Flood, since</w:t>
      </w:r>
      <w:proofErr w:type="gramEnd"/>
      <w:r w:rsidRPr="0041645B">
        <w:rPr>
          <w:rFonts w:ascii="Segoe UI" w:eastAsia="Times New Roman" w:hAnsi="Segoe UI" w:cs="Segoe UI"/>
          <w:color w:val="222222"/>
          <w:kern w:val="0"/>
          <w:sz w:val="32"/>
          <w:szCs w:val="32"/>
          <w14:ligatures w14:val="none"/>
        </w:rPr>
        <w:t xml:space="preserve"> </w:t>
      </w:r>
      <w:r w:rsidRPr="0041645B">
        <w:rPr>
          <w:rFonts w:ascii="Segoe UI" w:eastAsia="Times New Roman" w:hAnsi="Segoe UI" w:cs="Segoe UI"/>
          <w:color w:val="222222"/>
          <w:kern w:val="0"/>
          <w:sz w:val="32"/>
          <w:szCs w:val="32"/>
          <w14:ligatures w14:val="none"/>
        </w:rPr>
        <w:lastRenderedPageBreak/>
        <w:t>they were still present during the time of the Psalmist over a thousand years later.</w:t>
      </w:r>
    </w:p>
    <w:p w14:paraId="43AF65F0"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 xml:space="preserve">Many of the arguments for the canopy were faulty on scientific grounds. For example, one argument is that the canopy would protect us from damaging </w:t>
      </w:r>
      <w:proofErr w:type="gramStart"/>
      <w:r w:rsidRPr="0041645B">
        <w:rPr>
          <w:rFonts w:ascii="Segoe UI" w:eastAsia="Times New Roman" w:hAnsi="Segoe UI" w:cs="Segoe UI"/>
          <w:color w:val="222222"/>
          <w:kern w:val="0"/>
          <w:sz w:val="32"/>
          <w:szCs w:val="32"/>
          <w14:ligatures w14:val="none"/>
        </w:rPr>
        <w:t>radiation, and</w:t>
      </w:r>
      <w:proofErr w:type="gramEnd"/>
      <w:r w:rsidRPr="0041645B">
        <w:rPr>
          <w:rFonts w:ascii="Segoe UI" w:eastAsia="Times New Roman" w:hAnsi="Segoe UI" w:cs="Segoe UI"/>
          <w:color w:val="222222"/>
          <w:kern w:val="0"/>
          <w:sz w:val="32"/>
          <w:szCs w:val="32"/>
          <w14:ligatures w14:val="none"/>
        </w:rPr>
        <w:t xml:space="preserve"> explain the extremely long lifespans. But water </w:t>
      </w:r>
      <w:proofErr w:type="spellStart"/>
      <w:r w:rsidRPr="0041645B">
        <w:rPr>
          <w:rFonts w:ascii="Segoe UI" w:eastAsia="Times New Roman" w:hAnsi="Segoe UI" w:cs="Segoe UI"/>
          <w:color w:val="222222"/>
          <w:kern w:val="0"/>
          <w:sz w:val="32"/>
          <w:szCs w:val="32"/>
          <w14:ligatures w14:val="none"/>
        </w:rPr>
        <w:t>vapour</w:t>
      </w:r>
      <w:proofErr w:type="spellEnd"/>
      <w:r w:rsidRPr="0041645B">
        <w:rPr>
          <w:rFonts w:ascii="Segoe UI" w:eastAsia="Times New Roman" w:hAnsi="Segoe UI" w:cs="Segoe UI"/>
          <w:color w:val="222222"/>
          <w:kern w:val="0"/>
          <w:sz w:val="32"/>
          <w:szCs w:val="32"/>
          <w14:ligatures w14:val="none"/>
        </w:rPr>
        <w:t xml:space="preserve"> is not a great shield for UV—you can be sunburned on a cloudy day and while swimming. When it comes to cosmic radiation, there is no evidence that this is involved in longevity, and as stated above, the cause of decreasing lifespans was genetic rather than environmental.</w:t>
      </w:r>
    </w:p>
    <w:p w14:paraId="3AE67298"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What water absorbs very well is </w:t>
      </w:r>
      <w:r w:rsidRPr="0041645B">
        <w:rPr>
          <w:rFonts w:ascii="Segoe UI" w:eastAsia="Times New Roman" w:hAnsi="Segoe UI" w:cs="Segoe UI"/>
          <w:i/>
          <w:iCs/>
          <w:color w:val="222222"/>
          <w:kern w:val="0"/>
          <w:sz w:val="32"/>
          <w:szCs w:val="32"/>
          <w14:ligatures w14:val="none"/>
        </w:rPr>
        <w:t>infrared</w:t>
      </w:r>
      <w:r w:rsidRPr="0041645B">
        <w:rPr>
          <w:rFonts w:ascii="Segoe UI" w:eastAsia="Times New Roman" w:hAnsi="Segoe UI" w:cs="Segoe UI"/>
          <w:color w:val="222222"/>
          <w:kern w:val="0"/>
          <w:sz w:val="32"/>
          <w:szCs w:val="32"/>
          <w14:ligatures w14:val="none"/>
        </w:rPr>
        <w:t>, as any vibrational spectroscopist knows.</w:t>
      </w:r>
      <w:r w:rsidRPr="0041645B">
        <w:rPr>
          <w:rFonts w:ascii="Segoe UI" w:eastAsia="Times New Roman" w:hAnsi="Segoe UI" w:cs="Segoe UI"/>
          <w:color w:val="222222"/>
          <w:kern w:val="0"/>
          <w:sz w:val="32"/>
          <w:szCs w:val="32"/>
          <w:vertAlign w:val="superscript"/>
          <w14:ligatures w14:val="none"/>
        </w:rPr>
        <w:t>34</w:t>
      </w:r>
      <w:r w:rsidRPr="0041645B">
        <w:rPr>
          <w:rFonts w:ascii="Segoe UI" w:eastAsia="Times New Roman" w:hAnsi="Segoe UI" w:cs="Segoe UI"/>
          <w:color w:val="222222"/>
          <w:kern w:val="0"/>
          <w:sz w:val="32"/>
          <w:szCs w:val="32"/>
          <w14:ligatures w14:val="none"/>
        </w:rPr>
        <w:t> It is actually a far more important ‘greenhouse gas’ than CO</w:t>
      </w:r>
      <w:r w:rsidRPr="0041645B">
        <w:rPr>
          <w:rFonts w:ascii="Segoe UI" w:eastAsia="Times New Roman" w:hAnsi="Segoe UI" w:cs="Segoe UI"/>
          <w:color w:val="222222"/>
          <w:kern w:val="0"/>
          <w:sz w:val="32"/>
          <w:szCs w:val="32"/>
          <w:vertAlign w:val="subscript"/>
          <w14:ligatures w14:val="none"/>
        </w:rPr>
        <w:t>2</w:t>
      </w:r>
      <w:r w:rsidRPr="0041645B">
        <w:rPr>
          <w:rFonts w:ascii="Segoe UI" w:eastAsia="Times New Roman" w:hAnsi="Segoe UI" w:cs="Segoe UI"/>
          <w:color w:val="222222"/>
          <w:kern w:val="0"/>
          <w:sz w:val="32"/>
          <w:szCs w:val="32"/>
          <w14:ligatures w14:val="none"/>
        </w:rPr>
        <w:t>, accounting for about 66% of the atmospheric ‘greenhouse effect’ on Earth, or maybe even as much as 95%.</w:t>
      </w:r>
      <w:r w:rsidRPr="0041645B">
        <w:rPr>
          <w:rFonts w:ascii="Segoe UI" w:eastAsia="Times New Roman" w:hAnsi="Segoe UI" w:cs="Segoe UI"/>
          <w:color w:val="222222"/>
          <w:kern w:val="0"/>
          <w:sz w:val="32"/>
          <w:szCs w:val="32"/>
          <w:vertAlign w:val="superscript"/>
          <w14:ligatures w14:val="none"/>
        </w:rPr>
        <w:t>35</w:t>
      </w:r>
      <w:r w:rsidRPr="0041645B">
        <w:rPr>
          <w:rFonts w:ascii="Segoe UI" w:eastAsia="Times New Roman" w:hAnsi="Segoe UI" w:cs="Segoe UI"/>
          <w:color w:val="222222"/>
          <w:kern w:val="0"/>
          <w:sz w:val="32"/>
          <w:szCs w:val="32"/>
          <w14:ligatures w14:val="none"/>
        </w:rPr>
        <w:t xml:space="preserve"> This leads to the major scientific problem with the canopy theory—a water </w:t>
      </w:r>
      <w:proofErr w:type="spellStart"/>
      <w:r w:rsidRPr="0041645B">
        <w:rPr>
          <w:rFonts w:ascii="Segoe UI" w:eastAsia="Times New Roman" w:hAnsi="Segoe UI" w:cs="Segoe UI"/>
          <w:color w:val="222222"/>
          <w:kern w:val="0"/>
          <w:sz w:val="32"/>
          <w:szCs w:val="32"/>
          <w14:ligatures w14:val="none"/>
        </w:rPr>
        <w:t>vapour</w:t>
      </w:r>
      <w:proofErr w:type="spellEnd"/>
      <w:r w:rsidRPr="0041645B">
        <w:rPr>
          <w:rFonts w:ascii="Segoe UI" w:eastAsia="Times New Roman" w:hAnsi="Segoe UI" w:cs="Segoe UI"/>
          <w:color w:val="222222"/>
          <w:kern w:val="0"/>
          <w:sz w:val="32"/>
          <w:szCs w:val="32"/>
          <w14:ligatures w14:val="none"/>
        </w:rPr>
        <w:t xml:space="preserve"> canopy thick enough to provide more than about a </w:t>
      </w:r>
      <w:proofErr w:type="spellStart"/>
      <w:r w:rsidRPr="0041645B">
        <w:rPr>
          <w:rFonts w:ascii="Segoe UI" w:eastAsia="Times New Roman" w:hAnsi="Segoe UI" w:cs="Segoe UI"/>
          <w:color w:val="222222"/>
          <w:kern w:val="0"/>
          <w:sz w:val="32"/>
          <w:szCs w:val="32"/>
          <w14:ligatures w14:val="none"/>
        </w:rPr>
        <w:t>metre’s</w:t>
      </w:r>
      <w:proofErr w:type="spellEnd"/>
      <w:r w:rsidRPr="0041645B">
        <w:rPr>
          <w:rFonts w:ascii="Segoe UI" w:eastAsia="Times New Roman" w:hAnsi="Segoe UI" w:cs="Segoe UI"/>
          <w:color w:val="222222"/>
          <w:kern w:val="0"/>
          <w:sz w:val="32"/>
          <w:szCs w:val="32"/>
          <w14:ligatures w14:val="none"/>
        </w:rPr>
        <w:t xml:space="preserve"> worth of floodwater would cook the earth.</w:t>
      </w:r>
      <w:r w:rsidRPr="0041645B">
        <w:rPr>
          <w:rFonts w:ascii="Segoe UI" w:eastAsia="Times New Roman" w:hAnsi="Segoe UI" w:cs="Segoe UI"/>
          <w:color w:val="222222"/>
          <w:kern w:val="0"/>
          <w:sz w:val="32"/>
          <w:szCs w:val="32"/>
          <w:vertAlign w:val="superscript"/>
          <w14:ligatures w14:val="none"/>
        </w:rPr>
        <w:t>36</w:t>
      </w:r>
    </w:p>
    <w:p w14:paraId="35C6F2DB"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1645B">
        <w:rPr>
          <w:rFonts w:ascii="Segoe UI" w:eastAsia="Times New Roman" w:hAnsi="Segoe UI" w:cs="Segoe UI"/>
          <w:b/>
          <w:bCs/>
          <w:color w:val="000000"/>
          <w:kern w:val="0"/>
          <w:sz w:val="32"/>
          <w:szCs w:val="32"/>
          <w14:ligatures w14:val="none"/>
        </w:rPr>
        <w:t>Catastrophic plate tectonics</w:t>
      </w:r>
    </w:p>
    <w:p w14:paraId="2C5F99E5"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This is probably the most popular model among informed creationists today.</w:t>
      </w:r>
      <w:r w:rsidRPr="0041645B">
        <w:rPr>
          <w:rFonts w:ascii="Segoe UI" w:eastAsia="Times New Roman" w:hAnsi="Segoe UI" w:cs="Segoe UI"/>
          <w:color w:val="222222"/>
          <w:kern w:val="0"/>
          <w:sz w:val="32"/>
          <w:szCs w:val="32"/>
          <w:vertAlign w:val="superscript"/>
          <w14:ligatures w14:val="none"/>
        </w:rPr>
        <w:t>37</w:t>
      </w:r>
      <w:r w:rsidRPr="0041645B">
        <w:rPr>
          <w:rFonts w:ascii="Segoe UI" w:eastAsia="Times New Roman" w:hAnsi="Segoe UI" w:cs="Segoe UI"/>
          <w:color w:val="222222"/>
          <w:kern w:val="0"/>
          <w:sz w:val="32"/>
          <w:szCs w:val="32"/>
          <w14:ligatures w14:val="none"/>
        </w:rPr>
        <w:t xml:space="preserve"> This accepts much of the evidence adduced to support uniformitarian plate </w:t>
      </w:r>
      <w:proofErr w:type="gramStart"/>
      <w:r w:rsidRPr="0041645B">
        <w:rPr>
          <w:rFonts w:ascii="Segoe UI" w:eastAsia="Times New Roman" w:hAnsi="Segoe UI" w:cs="Segoe UI"/>
          <w:color w:val="222222"/>
          <w:kern w:val="0"/>
          <w:sz w:val="32"/>
          <w:szCs w:val="32"/>
          <w14:ligatures w14:val="none"/>
        </w:rPr>
        <w:t>tectonics, but</w:t>
      </w:r>
      <w:proofErr w:type="gramEnd"/>
      <w:r w:rsidRPr="0041645B">
        <w:rPr>
          <w:rFonts w:ascii="Segoe UI" w:eastAsia="Times New Roman" w:hAnsi="Segoe UI" w:cs="Segoe UI"/>
          <w:color w:val="222222"/>
          <w:kern w:val="0"/>
          <w:sz w:val="32"/>
          <w:szCs w:val="32"/>
          <w14:ligatures w14:val="none"/>
        </w:rPr>
        <w:t xml:space="preserve"> solves a number of problems. The CPT </w:t>
      </w:r>
      <w:r w:rsidRPr="0041645B">
        <w:rPr>
          <w:rFonts w:ascii="Segoe UI" w:eastAsia="Times New Roman" w:hAnsi="Segoe UI" w:cs="Segoe UI"/>
          <w:color w:val="222222"/>
          <w:kern w:val="0"/>
          <w:sz w:val="32"/>
          <w:szCs w:val="32"/>
          <w14:ligatures w14:val="none"/>
        </w:rPr>
        <w:lastRenderedPageBreak/>
        <w:t>model begins with a pre-Flood super-continent (possibly indicated by </w:t>
      </w:r>
      <w:hyperlink r:id="rId43" w:tgtFrame="_blank" w:history="1">
        <w:r w:rsidRPr="0041645B">
          <w:rPr>
            <w:rFonts w:ascii="Segoe UI" w:eastAsia="Times New Roman" w:hAnsi="Segoe UI" w:cs="Segoe UI"/>
            <w:color w:val="228BF6"/>
            <w:kern w:val="0"/>
            <w:sz w:val="32"/>
            <w:szCs w:val="32"/>
            <w:u w:val="single"/>
            <w14:ligatures w14:val="none"/>
          </w:rPr>
          <w:t>Genesis 1:9</w:t>
        </w:r>
      </w:hyperlink>
      <w:r w:rsidRPr="0041645B">
        <w:rPr>
          <w:rFonts w:ascii="Segoe UI" w:eastAsia="Times New Roman" w:hAnsi="Segoe UI" w:cs="Segoe UI"/>
          <w:color w:val="222222"/>
          <w:kern w:val="0"/>
          <w:sz w:val="32"/>
          <w:szCs w:val="32"/>
          <w14:ligatures w14:val="none"/>
        </w:rPr>
        <w:t>). While uniformitarian models assume that the ocean plates have always had the temperature profile they display today, the CPT model starts with some additional cold rock in regions just offshore surrounding the supercontinent. Since this rock was colder, it was denser than the mantle below. At the start of the Flood year, this began to sink (figure 2).</w:t>
      </w:r>
    </w:p>
    <w:p w14:paraId="6A9FB3F7"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One problem with this created instability is that it would be a ticking time bomb. This is not necessarily an insuperable difficulty, though, since it is akin to the issue of (and answer to) “why are some features designed to hurt other things, if God created a world without death and suffering?” While some things can be explained as an adaptation from plant-eating structures, such as some teeth, other things cannot. A good example is jellyfish’s stinging cells with a catapult mechanism. Here, it is not adequate to claim that they once stung plants. Rather, since God foreknew the Fall, He programmed latent genetic information that would be switched on at the Fall.</w:t>
      </w:r>
      <w:r w:rsidRPr="0041645B">
        <w:rPr>
          <w:rFonts w:ascii="Segoe UI" w:eastAsia="Times New Roman" w:hAnsi="Segoe UI" w:cs="Segoe UI"/>
          <w:color w:val="222222"/>
          <w:kern w:val="0"/>
          <w:sz w:val="32"/>
          <w:szCs w:val="32"/>
          <w:vertAlign w:val="superscript"/>
          <w14:ligatures w14:val="none"/>
        </w:rPr>
        <w:t>38</w:t>
      </w:r>
    </w:p>
    <w:p w14:paraId="0BC7F967" w14:textId="69718C81" w:rsidR="0041645B" w:rsidRPr="0041645B" w:rsidRDefault="0041645B" w:rsidP="0041645B">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lastRenderedPageBreak/>
        <w:drawing>
          <wp:inline distT="0" distB="0" distL="0" distR="0" wp14:anchorId="677B3BA2" wp14:editId="723ED8C7">
            <wp:extent cx="4310518" cy="2130136"/>
            <wp:effectExtent l="0" t="0" r="0" b="3810"/>
            <wp:docPr id="1039431498" name="Picture 18" descr="In the catastrophic plate tectonic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 the catastrophic plate tectonics mode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9763" cy="2134705"/>
                    </a:xfrm>
                    <a:prstGeom prst="rect">
                      <a:avLst/>
                    </a:prstGeom>
                    <a:noFill/>
                    <a:ln>
                      <a:noFill/>
                    </a:ln>
                  </pic:spPr>
                </pic:pic>
              </a:graphicData>
            </a:graphic>
          </wp:inline>
        </w:drawing>
      </w:r>
      <w:r w:rsidRPr="0041645B">
        <w:rPr>
          <w:rFonts w:ascii="Times New Roman" w:eastAsia="Times New Roman" w:hAnsi="Times New Roman" w:cs="Times New Roman"/>
          <w:b/>
          <w:bCs/>
          <w:kern w:val="0"/>
          <w:sz w:val="32"/>
          <w:szCs w:val="32"/>
          <w14:ligatures w14:val="none"/>
        </w:rPr>
        <w:t>Figure 3.</w:t>
      </w:r>
      <w:r w:rsidRPr="0041645B">
        <w:rPr>
          <w:rFonts w:ascii="Times New Roman" w:eastAsia="Times New Roman" w:hAnsi="Times New Roman" w:cs="Times New Roman"/>
          <w:kern w:val="0"/>
          <w:sz w:val="32"/>
          <w:szCs w:val="32"/>
          <w14:ligatures w14:val="none"/>
        </w:rPr>
        <w:t xml:space="preserve"> In the </w:t>
      </w:r>
      <w:proofErr w:type="spellStart"/>
      <w:r w:rsidRPr="0041645B">
        <w:rPr>
          <w:rFonts w:ascii="Times New Roman" w:eastAsia="Times New Roman" w:hAnsi="Times New Roman" w:cs="Times New Roman"/>
          <w:kern w:val="0"/>
          <w:sz w:val="32"/>
          <w:szCs w:val="32"/>
          <w14:ligatures w14:val="none"/>
        </w:rPr>
        <w:t>hydroplate</w:t>
      </w:r>
      <w:proofErr w:type="spellEnd"/>
      <w:r w:rsidRPr="0041645B">
        <w:rPr>
          <w:rFonts w:ascii="Times New Roman" w:eastAsia="Times New Roman" w:hAnsi="Times New Roman" w:cs="Times New Roman"/>
          <w:kern w:val="0"/>
          <w:sz w:val="32"/>
          <w:szCs w:val="32"/>
          <w14:ligatures w14:val="none"/>
        </w:rPr>
        <w:t xml:space="preserve"> model rupture of the crust allows steam and sediment to be ejected as a fountain into the atmosphere, returning to the earth as rain (from Brown, ref. </w:t>
      </w:r>
      <w:r w:rsidRPr="0041645B">
        <w:rPr>
          <w:rFonts w:ascii="Times New Roman" w:eastAsia="Times New Roman" w:hAnsi="Times New Roman" w:cs="Times New Roman"/>
          <w:kern w:val="0"/>
          <w:sz w:val="32"/>
          <w:szCs w:val="32"/>
          <w:vertAlign w:val="superscript"/>
          <w14:ligatures w14:val="none"/>
        </w:rPr>
        <w:t>62</w:t>
      </w:r>
      <w:r w:rsidRPr="0041645B">
        <w:rPr>
          <w:rFonts w:ascii="Times New Roman" w:eastAsia="Times New Roman" w:hAnsi="Times New Roman" w:cs="Times New Roman"/>
          <w:kern w:val="0"/>
          <w:sz w:val="32"/>
          <w:szCs w:val="32"/>
          <w14:ligatures w14:val="none"/>
        </w:rPr>
        <w:t>).</w:t>
      </w:r>
    </w:p>
    <w:p w14:paraId="11B7A2C3"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But how can it sink more rapidly than ocean plate subducts today? The answer lies in laboratory experiments that show that the silicate minerals that make up the mantle can weaken dramatically, </w:t>
      </w:r>
      <w:r w:rsidRPr="0041645B">
        <w:rPr>
          <w:rFonts w:ascii="Segoe UI" w:eastAsia="Times New Roman" w:hAnsi="Segoe UI" w:cs="Segoe UI"/>
          <w:i/>
          <w:iCs/>
          <w:color w:val="222222"/>
          <w:kern w:val="0"/>
          <w:sz w:val="32"/>
          <w:szCs w:val="32"/>
          <w14:ligatures w14:val="none"/>
        </w:rPr>
        <w:t>by factors of a billion or more</w:t>
      </w:r>
      <w:r w:rsidRPr="0041645B">
        <w:rPr>
          <w:rFonts w:ascii="Segoe UI" w:eastAsia="Times New Roman" w:hAnsi="Segoe UI" w:cs="Segoe UI"/>
          <w:color w:val="222222"/>
          <w:kern w:val="0"/>
          <w:sz w:val="32"/>
          <w:szCs w:val="32"/>
          <w14:ligatures w14:val="none"/>
        </w:rPr>
        <w:t>, at mantle temperatures and stresses. If a cold blob of rock is sufficiently large, it can enter a regime in which the stresses in the envelope surrounding it become large enough to weaken the rock in that envelope, which allows the blob to sink faster, resulting in the stresses becoming a bit larger still, and causing the rock inside the surrounding envelope to weaken even more. Moreover, as the blob sinks ever faster, the volume of the envelope of weakened rock grows ever larger. Rather quickly the sinking velocity of the blob of dense rock can reach values of several km/hour, on the order of a billion times faster than is happening today. This is called </w:t>
      </w:r>
      <w:r w:rsidRPr="0041645B">
        <w:rPr>
          <w:rFonts w:ascii="Segoe UI" w:eastAsia="Times New Roman" w:hAnsi="Segoe UI" w:cs="Segoe UI"/>
          <w:i/>
          <w:iCs/>
          <w:color w:val="222222"/>
          <w:kern w:val="0"/>
          <w:sz w:val="32"/>
          <w:szCs w:val="32"/>
          <w14:ligatures w14:val="none"/>
        </w:rPr>
        <w:t>runaway subduction</w:t>
      </w:r>
      <w:r w:rsidRPr="0041645B">
        <w:rPr>
          <w:rFonts w:ascii="Segoe UI" w:eastAsia="Times New Roman" w:hAnsi="Segoe UI" w:cs="Segoe UI"/>
          <w:color w:val="222222"/>
          <w:kern w:val="0"/>
          <w:sz w:val="32"/>
          <w:szCs w:val="32"/>
          <w14:ligatures w14:val="none"/>
        </w:rPr>
        <w:t>.</w:t>
      </w:r>
    </w:p>
    <w:p w14:paraId="4CEBCB1C"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lastRenderedPageBreak/>
        <w:t>The sinking ocean floor would drag the rest of the ocean floor along, in conveyor belt fashion, and would displace mantle material, starting large-scale movement throughout the entire mantle. However, as the ocean floor sank and rapidly subducted adjacent to the pre-Flood super-continent’s margins, elsewhere the earth’s crust would be under such tensional stress that it would be torn apart (rifted), breaking up both the pre-Flood super-continent and the ocean floor.</w:t>
      </w:r>
    </w:p>
    <w:p w14:paraId="0CDBDAD3"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 xml:space="preserve">Thus, ocean plates separated along some 60,000 km where seafloor spreading was occurring. Within these spreading zones hot mantle material was rising to the surface to fill the gap caused by the rapidly separating plates. Being at the ocean bottom, this hot mantle material </w:t>
      </w:r>
      <w:proofErr w:type="spellStart"/>
      <w:r w:rsidRPr="0041645B">
        <w:rPr>
          <w:rFonts w:ascii="Segoe UI" w:eastAsia="Times New Roman" w:hAnsi="Segoe UI" w:cs="Segoe UI"/>
          <w:color w:val="222222"/>
          <w:kern w:val="0"/>
          <w:sz w:val="32"/>
          <w:szCs w:val="32"/>
          <w14:ligatures w14:val="none"/>
        </w:rPr>
        <w:t>vapourized</w:t>
      </w:r>
      <w:proofErr w:type="spellEnd"/>
      <w:r w:rsidRPr="0041645B">
        <w:rPr>
          <w:rFonts w:ascii="Segoe UI" w:eastAsia="Times New Roman" w:hAnsi="Segoe UI" w:cs="Segoe UI"/>
          <w:color w:val="222222"/>
          <w:kern w:val="0"/>
          <w:sz w:val="32"/>
          <w:szCs w:val="32"/>
          <w14:ligatures w14:val="none"/>
        </w:rPr>
        <w:t xml:space="preserve"> copious amounts of ocean water, producing a linear chain of superheated steam jets along the whole length of the spreading ridge system. This is consistent with the biblical description of the ‘fountains of the great deep’ (</w:t>
      </w:r>
      <w:hyperlink r:id="rId45" w:tgtFrame="_blank" w:history="1">
        <w:r w:rsidRPr="0041645B">
          <w:rPr>
            <w:rFonts w:ascii="Segoe UI" w:eastAsia="Times New Roman" w:hAnsi="Segoe UI" w:cs="Segoe UI"/>
            <w:color w:val="228BF6"/>
            <w:kern w:val="0"/>
            <w:sz w:val="32"/>
            <w:szCs w:val="32"/>
            <w:u w:val="single"/>
            <w14:ligatures w14:val="none"/>
          </w:rPr>
          <w:t>Genesis 7:11</w:t>
        </w:r>
      </w:hyperlink>
      <w:r w:rsidRPr="0041645B">
        <w:rPr>
          <w:rFonts w:ascii="Segoe UI" w:eastAsia="Times New Roman" w:hAnsi="Segoe UI" w:cs="Segoe UI"/>
          <w:color w:val="222222"/>
          <w:kern w:val="0"/>
          <w:sz w:val="32"/>
          <w:szCs w:val="32"/>
          <w14:ligatures w14:val="none"/>
        </w:rPr>
        <w:t>; </w:t>
      </w:r>
      <w:hyperlink r:id="rId46" w:tgtFrame="_blank" w:history="1">
        <w:r w:rsidRPr="0041645B">
          <w:rPr>
            <w:rFonts w:ascii="Segoe UI" w:eastAsia="Times New Roman" w:hAnsi="Segoe UI" w:cs="Segoe UI"/>
            <w:color w:val="228BF6"/>
            <w:kern w:val="0"/>
            <w:sz w:val="32"/>
            <w:szCs w:val="32"/>
            <w:u w:val="single"/>
            <w14:ligatures w14:val="none"/>
          </w:rPr>
          <w:t>8:2</w:t>
        </w:r>
      </w:hyperlink>
      <w:r w:rsidRPr="0041645B">
        <w:rPr>
          <w:rFonts w:ascii="Segoe UI" w:eastAsia="Times New Roman" w:hAnsi="Segoe UI" w:cs="Segoe UI"/>
          <w:color w:val="222222"/>
          <w:kern w:val="0"/>
          <w:sz w:val="32"/>
          <w:szCs w:val="32"/>
          <w14:ligatures w14:val="none"/>
        </w:rPr>
        <w:t>). This steam would disperse, condensing in the atmosphere to fall as intense global rain (“and the flood-gates of heaven were opened”, </w:t>
      </w:r>
      <w:hyperlink r:id="rId47" w:tgtFrame="_blank" w:history="1">
        <w:r w:rsidRPr="0041645B">
          <w:rPr>
            <w:rFonts w:ascii="Segoe UI" w:eastAsia="Times New Roman" w:hAnsi="Segoe UI" w:cs="Segoe UI"/>
            <w:color w:val="228BF6"/>
            <w:kern w:val="0"/>
            <w:sz w:val="32"/>
            <w:szCs w:val="32"/>
            <w:u w:val="single"/>
            <w14:ligatures w14:val="none"/>
          </w:rPr>
          <w:t>Genesis 7:11</w:t>
        </w:r>
      </w:hyperlink>
      <w:r w:rsidRPr="0041645B">
        <w:rPr>
          <w:rFonts w:ascii="Segoe UI" w:eastAsia="Times New Roman" w:hAnsi="Segoe UI" w:cs="Segoe UI"/>
          <w:color w:val="222222"/>
          <w:kern w:val="0"/>
          <w:sz w:val="32"/>
          <w:szCs w:val="32"/>
          <w14:ligatures w14:val="none"/>
        </w:rPr>
        <w:t>). This could account for the rain persisting for 40 days and 40 nights (</w:t>
      </w:r>
      <w:hyperlink r:id="rId48" w:tgtFrame="_blank" w:history="1">
        <w:r w:rsidRPr="0041645B">
          <w:rPr>
            <w:rFonts w:ascii="Segoe UI" w:eastAsia="Times New Roman" w:hAnsi="Segoe UI" w:cs="Segoe UI"/>
            <w:color w:val="228BF6"/>
            <w:kern w:val="0"/>
            <w:sz w:val="32"/>
            <w:szCs w:val="32"/>
            <w:u w:val="single"/>
            <w14:ligatures w14:val="none"/>
          </w:rPr>
          <w:t>Genesis 7:12</w:t>
        </w:r>
      </w:hyperlink>
      <w:r w:rsidRPr="0041645B">
        <w:rPr>
          <w:rFonts w:ascii="Segoe UI" w:eastAsia="Times New Roman" w:hAnsi="Segoe UI" w:cs="Segoe UI"/>
          <w:color w:val="222222"/>
          <w:kern w:val="0"/>
          <w:sz w:val="32"/>
          <w:szCs w:val="32"/>
          <w14:ligatures w14:val="none"/>
        </w:rPr>
        <w:t>).</w:t>
      </w:r>
    </w:p>
    <w:p w14:paraId="69668879"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lastRenderedPageBreak/>
        <w:t>Not only is CPT backed up by supercomputer modelling that even impresses uniformitarians,</w:t>
      </w:r>
      <w:r w:rsidRPr="0041645B">
        <w:rPr>
          <w:rFonts w:ascii="Segoe UI" w:eastAsia="Times New Roman" w:hAnsi="Segoe UI" w:cs="Segoe UI"/>
          <w:color w:val="222222"/>
          <w:kern w:val="0"/>
          <w:sz w:val="32"/>
          <w:szCs w:val="32"/>
          <w:vertAlign w:val="superscript"/>
          <w14:ligatures w14:val="none"/>
        </w:rPr>
        <w:t>39</w:t>
      </w:r>
      <w:r w:rsidRPr="0041645B">
        <w:rPr>
          <w:rFonts w:ascii="Segoe UI" w:eastAsia="Times New Roman" w:hAnsi="Segoe UI" w:cs="Segoe UI"/>
          <w:color w:val="222222"/>
          <w:kern w:val="0"/>
          <w:sz w:val="32"/>
          <w:szCs w:val="32"/>
          <w14:ligatures w14:val="none"/>
        </w:rPr>
        <w:t> but it has also provided further fruitful research avenues for creationists, including a mechanism for Earth’s rapid magnetic field reversals</w:t>
      </w:r>
      <w:r w:rsidRPr="0041645B">
        <w:rPr>
          <w:rFonts w:ascii="Segoe UI" w:eastAsia="Times New Roman" w:hAnsi="Segoe UI" w:cs="Segoe UI"/>
          <w:color w:val="222222"/>
          <w:kern w:val="0"/>
          <w:sz w:val="32"/>
          <w:szCs w:val="32"/>
          <w:vertAlign w:val="superscript"/>
          <w14:ligatures w14:val="none"/>
        </w:rPr>
        <w:t>40</w:t>
      </w:r>
      <w:r w:rsidRPr="0041645B">
        <w:rPr>
          <w:rFonts w:ascii="Segoe UI" w:eastAsia="Times New Roman" w:hAnsi="Segoe UI" w:cs="Segoe UI"/>
          <w:color w:val="222222"/>
          <w:kern w:val="0"/>
          <w:sz w:val="32"/>
          <w:szCs w:val="32"/>
          <w14:ligatures w14:val="none"/>
        </w:rPr>
        <w:t> and hydrothermal solutions to carve huge caves.</w:t>
      </w:r>
      <w:r w:rsidRPr="0041645B">
        <w:rPr>
          <w:rFonts w:ascii="Segoe UI" w:eastAsia="Times New Roman" w:hAnsi="Segoe UI" w:cs="Segoe UI"/>
          <w:color w:val="222222"/>
          <w:kern w:val="0"/>
          <w:sz w:val="32"/>
          <w:szCs w:val="32"/>
          <w:vertAlign w:val="superscript"/>
          <w14:ligatures w14:val="none"/>
        </w:rPr>
        <w:t>41</w:t>
      </w:r>
      <w:r w:rsidRPr="0041645B">
        <w:rPr>
          <w:rFonts w:ascii="Segoe UI" w:eastAsia="Times New Roman" w:hAnsi="Segoe UI" w:cs="Segoe UI"/>
          <w:color w:val="222222"/>
          <w:kern w:val="0"/>
          <w:sz w:val="32"/>
          <w:szCs w:val="32"/>
          <w14:ligatures w14:val="none"/>
        </w:rPr>
        <w:t xml:space="preserve"> All the same, weather experts have been modelling the weather for decades, yet there are still many flaws; some argue that we should not place too much faith in modelling for plate tectonics either. Defenders argue that there are fewer unknowns in a confined </w:t>
      </w:r>
      <w:proofErr w:type="gramStart"/>
      <w:r w:rsidRPr="0041645B">
        <w:rPr>
          <w:rFonts w:ascii="Segoe UI" w:eastAsia="Times New Roman" w:hAnsi="Segoe UI" w:cs="Segoe UI"/>
          <w:color w:val="222222"/>
          <w:kern w:val="0"/>
          <w:sz w:val="32"/>
          <w:szCs w:val="32"/>
          <w14:ligatures w14:val="none"/>
        </w:rPr>
        <w:t>solid state</w:t>
      </w:r>
      <w:proofErr w:type="gramEnd"/>
      <w:r w:rsidRPr="0041645B">
        <w:rPr>
          <w:rFonts w:ascii="Segoe UI" w:eastAsia="Times New Roman" w:hAnsi="Segoe UI" w:cs="Segoe UI"/>
          <w:color w:val="222222"/>
          <w:kern w:val="0"/>
          <w:sz w:val="32"/>
          <w:szCs w:val="32"/>
          <w14:ligatures w14:val="none"/>
        </w:rPr>
        <w:t xml:space="preserve"> modelling of CPT than in the fluid (liquid and gas) dynamics and variable solar activity modelled in weather simulations.</w:t>
      </w:r>
    </w:p>
    <w:p w14:paraId="1D8E7029"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41645B">
        <w:rPr>
          <w:rFonts w:ascii="Segoe UI" w:eastAsia="Times New Roman" w:hAnsi="Segoe UI" w:cs="Segoe UI"/>
          <w:color w:val="222222"/>
          <w:kern w:val="0"/>
          <w:sz w:val="32"/>
          <w:szCs w:val="32"/>
          <w14:ligatures w14:val="none"/>
        </w:rPr>
        <w:t>Thus</w:t>
      </w:r>
      <w:proofErr w:type="gramEnd"/>
      <w:r w:rsidRPr="0041645B">
        <w:rPr>
          <w:rFonts w:ascii="Segoe UI" w:eastAsia="Times New Roman" w:hAnsi="Segoe UI" w:cs="Segoe UI"/>
          <w:color w:val="222222"/>
          <w:kern w:val="0"/>
          <w:sz w:val="32"/>
          <w:szCs w:val="32"/>
          <w14:ligatures w14:val="none"/>
        </w:rPr>
        <w:t xml:space="preserve"> I think it is still the most promising theory, explaining the data supporting uniformitarian plate tectonics, and solving a number of its problems. That is why I have promoted it in my two largest books, </w:t>
      </w:r>
      <w:r w:rsidRPr="0041645B">
        <w:rPr>
          <w:rFonts w:ascii="Segoe UI" w:eastAsia="Times New Roman" w:hAnsi="Segoe UI" w:cs="Segoe UI"/>
          <w:i/>
          <w:iCs/>
          <w:color w:val="222222"/>
          <w:kern w:val="0"/>
          <w:sz w:val="32"/>
          <w:szCs w:val="32"/>
          <w14:ligatures w14:val="none"/>
        </w:rPr>
        <w:t>Refuting Compromise</w:t>
      </w:r>
      <w:r w:rsidRPr="0041645B">
        <w:rPr>
          <w:rFonts w:ascii="Segoe UI" w:eastAsia="Times New Roman" w:hAnsi="Segoe UI" w:cs="Segoe UI"/>
          <w:color w:val="222222"/>
          <w:kern w:val="0"/>
          <w:sz w:val="32"/>
          <w:szCs w:val="32"/>
          <w14:ligatures w14:val="none"/>
        </w:rPr>
        <w:t> (2004) and </w:t>
      </w:r>
      <w:r w:rsidRPr="0041645B">
        <w:rPr>
          <w:rFonts w:ascii="Segoe UI" w:eastAsia="Times New Roman" w:hAnsi="Segoe UI" w:cs="Segoe UI"/>
          <w:i/>
          <w:iCs/>
          <w:color w:val="222222"/>
          <w:kern w:val="0"/>
          <w:sz w:val="32"/>
          <w:szCs w:val="32"/>
          <w14:ligatures w14:val="none"/>
        </w:rPr>
        <w:t>The Greatest Hoax on Earth? </w:t>
      </w:r>
      <w:r w:rsidRPr="0041645B">
        <w:rPr>
          <w:rFonts w:ascii="Segoe UI" w:eastAsia="Times New Roman" w:hAnsi="Segoe UI" w:cs="Segoe UI"/>
          <w:color w:val="222222"/>
          <w:kern w:val="0"/>
          <w:sz w:val="32"/>
          <w:szCs w:val="32"/>
          <w14:ligatures w14:val="none"/>
        </w:rPr>
        <w:t xml:space="preserve">(2010). Its strong points include explaining high-pressure minerals and simultaneous uplift of all of today’s high mountains. Furthermore, under Uniformitarian PT, plates are moving too slowly to penetrate past the upper layers of the mantle; rather, they should blend in long before they reach the lower mantle. Yet studies show that the subducted plates have penetrated much </w:t>
      </w:r>
      <w:proofErr w:type="gramStart"/>
      <w:r w:rsidRPr="0041645B">
        <w:rPr>
          <w:rFonts w:ascii="Segoe UI" w:eastAsia="Times New Roman" w:hAnsi="Segoe UI" w:cs="Segoe UI"/>
          <w:color w:val="222222"/>
          <w:kern w:val="0"/>
          <w:sz w:val="32"/>
          <w:szCs w:val="32"/>
          <w14:ligatures w14:val="none"/>
        </w:rPr>
        <w:t>further, and</w:t>
      </w:r>
      <w:proofErr w:type="gramEnd"/>
      <w:r w:rsidRPr="0041645B">
        <w:rPr>
          <w:rFonts w:ascii="Segoe UI" w:eastAsia="Times New Roman" w:hAnsi="Segoe UI" w:cs="Segoe UI"/>
          <w:color w:val="222222"/>
          <w:kern w:val="0"/>
          <w:sz w:val="32"/>
          <w:szCs w:val="32"/>
          <w14:ligatures w14:val="none"/>
        </w:rPr>
        <w:t xml:space="preserve"> are still </w:t>
      </w:r>
      <w:r w:rsidRPr="0041645B">
        <w:rPr>
          <w:rFonts w:ascii="Segoe UI" w:eastAsia="Times New Roman" w:hAnsi="Segoe UI" w:cs="Segoe UI"/>
          <w:color w:val="222222"/>
          <w:kern w:val="0"/>
          <w:sz w:val="32"/>
          <w:szCs w:val="32"/>
          <w14:ligatures w14:val="none"/>
        </w:rPr>
        <w:lastRenderedPageBreak/>
        <w:t>relatively cool. This is consistent with the subduction being fast enough to penetrate the mantle, and recently enough so they haven’t had time to heat up.</w:t>
      </w:r>
    </w:p>
    <w:p w14:paraId="7C71A570"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But CPT is </w:t>
      </w:r>
      <w:r w:rsidRPr="0041645B">
        <w:rPr>
          <w:rFonts w:ascii="Segoe UI" w:eastAsia="Times New Roman" w:hAnsi="Segoe UI" w:cs="Segoe UI"/>
          <w:i/>
          <w:iCs/>
          <w:color w:val="222222"/>
          <w:kern w:val="0"/>
          <w:sz w:val="32"/>
          <w:szCs w:val="32"/>
          <w14:ligatures w14:val="none"/>
        </w:rPr>
        <w:t>not </w:t>
      </w:r>
      <w:r w:rsidRPr="0041645B">
        <w:rPr>
          <w:rFonts w:ascii="Segoe UI" w:eastAsia="Times New Roman" w:hAnsi="Segoe UI" w:cs="Segoe UI"/>
          <w:color w:val="222222"/>
          <w:kern w:val="0"/>
          <w:sz w:val="32"/>
          <w:szCs w:val="32"/>
          <w14:ligatures w14:val="none"/>
        </w:rPr>
        <w:t xml:space="preserve">a direct teaching of Scripture, so it is legitimate for creationists to question or reject it as a model, and </w:t>
      </w:r>
      <w:proofErr w:type="gramStart"/>
      <w:r w:rsidRPr="0041645B">
        <w:rPr>
          <w:rFonts w:ascii="Segoe UI" w:eastAsia="Times New Roman" w:hAnsi="Segoe UI" w:cs="Segoe UI"/>
          <w:color w:val="222222"/>
          <w:kern w:val="0"/>
          <w:sz w:val="32"/>
          <w:szCs w:val="32"/>
          <w14:ligatures w14:val="none"/>
        </w:rPr>
        <w:t>a number of</w:t>
      </w:r>
      <w:proofErr w:type="gramEnd"/>
      <w:r w:rsidRPr="0041645B">
        <w:rPr>
          <w:rFonts w:ascii="Segoe UI" w:eastAsia="Times New Roman" w:hAnsi="Segoe UI" w:cs="Segoe UI"/>
          <w:color w:val="222222"/>
          <w:kern w:val="0"/>
          <w:sz w:val="32"/>
          <w:szCs w:val="32"/>
          <w14:ligatures w14:val="none"/>
        </w:rPr>
        <w:t xml:space="preserve"> knowledgeable creationist geologists do.</w:t>
      </w:r>
      <w:r w:rsidRPr="0041645B">
        <w:rPr>
          <w:rFonts w:ascii="Segoe UI" w:eastAsia="Times New Roman" w:hAnsi="Segoe UI" w:cs="Segoe UI"/>
          <w:color w:val="222222"/>
          <w:kern w:val="0"/>
          <w:sz w:val="32"/>
          <w:szCs w:val="32"/>
          <w:vertAlign w:val="superscript"/>
          <w14:ligatures w14:val="none"/>
        </w:rPr>
        <w:t>42,43</w:t>
      </w:r>
      <w:r w:rsidRPr="0041645B">
        <w:rPr>
          <w:rFonts w:ascii="Segoe UI" w:eastAsia="Times New Roman" w:hAnsi="Segoe UI" w:cs="Segoe UI"/>
          <w:color w:val="222222"/>
          <w:kern w:val="0"/>
          <w:sz w:val="32"/>
          <w:szCs w:val="32"/>
          <w14:ligatures w14:val="none"/>
        </w:rPr>
        <w:t> Opponents argue that it concedes too much to uniformitarianism, and that it doesn’t explain the whole of the Flood, but only the last half.</w:t>
      </w:r>
    </w:p>
    <w:p w14:paraId="2EE4C402"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Another problem that seems unsolved is getting rid of the excess heat. It is hardly satisfactory to suggest that God miraculously removed the heat. If one is going to resort to “God of the Gaps” reasoning</w:t>
      </w:r>
      <w:r w:rsidRPr="0041645B">
        <w:rPr>
          <w:rFonts w:ascii="Segoe UI" w:eastAsia="Times New Roman" w:hAnsi="Segoe UI" w:cs="Segoe UI"/>
          <w:color w:val="222222"/>
          <w:kern w:val="0"/>
          <w:sz w:val="32"/>
          <w:szCs w:val="32"/>
          <w:vertAlign w:val="superscript"/>
          <w14:ligatures w14:val="none"/>
        </w:rPr>
        <w:t>44</w:t>
      </w:r>
      <w:r w:rsidRPr="0041645B">
        <w:rPr>
          <w:rFonts w:ascii="Segoe UI" w:eastAsia="Times New Roman" w:hAnsi="Segoe UI" w:cs="Segoe UI"/>
          <w:color w:val="222222"/>
          <w:kern w:val="0"/>
          <w:sz w:val="32"/>
          <w:szCs w:val="32"/>
          <w14:ligatures w14:val="none"/>
        </w:rPr>
        <w:t xml:space="preserve"> for a tiny part of the model, then why not just be done with a search for a mechanism and say, “God caused the Flood supernaturally”? After all, the Flood was a major disjunction in biblical history, and clearly a time of special intervention by God. Biblical creationists need not be closed to miraculous causes for such one-off, special events, rather than worry about ‘scientific’ </w:t>
      </w:r>
      <w:proofErr w:type="spellStart"/>
      <w:r w:rsidRPr="0041645B">
        <w:rPr>
          <w:rFonts w:ascii="Segoe UI" w:eastAsia="Times New Roman" w:hAnsi="Segoe UI" w:cs="Segoe UI"/>
          <w:color w:val="222222"/>
          <w:kern w:val="0"/>
          <w:sz w:val="32"/>
          <w:szCs w:val="32"/>
          <w14:ligatures w14:val="none"/>
        </w:rPr>
        <w:t>rigour</w:t>
      </w:r>
      <w:proofErr w:type="spellEnd"/>
      <w:r w:rsidRPr="0041645B">
        <w:rPr>
          <w:rFonts w:ascii="Segoe UI" w:eastAsia="Times New Roman" w:hAnsi="Segoe UI" w:cs="Segoe UI"/>
          <w:color w:val="222222"/>
          <w:kern w:val="0"/>
          <w:sz w:val="32"/>
          <w:szCs w:val="32"/>
          <w14:ligatures w14:val="none"/>
        </w:rPr>
        <w:t xml:space="preserve"> or ‘economy of </w:t>
      </w:r>
      <w:proofErr w:type="gramStart"/>
      <w:r w:rsidRPr="0041645B">
        <w:rPr>
          <w:rFonts w:ascii="Segoe UI" w:eastAsia="Times New Roman" w:hAnsi="Segoe UI" w:cs="Segoe UI"/>
          <w:color w:val="222222"/>
          <w:kern w:val="0"/>
          <w:sz w:val="32"/>
          <w:szCs w:val="32"/>
          <w14:ligatures w14:val="none"/>
        </w:rPr>
        <w:t>miracles’</w:t>
      </w:r>
      <w:proofErr w:type="gramEnd"/>
      <w:r w:rsidRPr="0041645B">
        <w:rPr>
          <w:rFonts w:ascii="Segoe UI" w:eastAsia="Times New Roman" w:hAnsi="Segoe UI" w:cs="Segoe UI"/>
          <w:color w:val="222222"/>
          <w:kern w:val="0"/>
          <w:sz w:val="32"/>
          <w:szCs w:val="32"/>
          <w14:ligatures w14:val="none"/>
        </w:rPr>
        <w:t xml:space="preserve">. After all, we don’t need to find a quasi-naturalistic explanation for the Resurrection or feeding the 5,000. This is different from ordinary repeatable ‘operational’ science, where “God did it” is not </w:t>
      </w:r>
      <w:r w:rsidRPr="0041645B">
        <w:rPr>
          <w:rFonts w:ascii="Segoe UI" w:eastAsia="Times New Roman" w:hAnsi="Segoe UI" w:cs="Segoe UI"/>
          <w:color w:val="222222"/>
          <w:kern w:val="0"/>
          <w:sz w:val="32"/>
          <w:szCs w:val="32"/>
          <w14:ligatures w14:val="none"/>
        </w:rPr>
        <w:lastRenderedPageBreak/>
        <w:t>acceptable.</w:t>
      </w:r>
      <w:r w:rsidRPr="0041645B">
        <w:rPr>
          <w:rFonts w:ascii="Segoe UI" w:eastAsia="Times New Roman" w:hAnsi="Segoe UI" w:cs="Segoe UI"/>
          <w:color w:val="222222"/>
          <w:kern w:val="0"/>
          <w:sz w:val="32"/>
          <w:szCs w:val="32"/>
          <w:vertAlign w:val="superscript"/>
          <w14:ligatures w14:val="none"/>
        </w:rPr>
        <w:t>45</w:t>
      </w:r>
      <w:r w:rsidRPr="0041645B">
        <w:rPr>
          <w:rFonts w:ascii="Segoe UI" w:eastAsia="Times New Roman" w:hAnsi="Segoe UI" w:cs="Segoe UI"/>
          <w:color w:val="222222"/>
          <w:kern w:val="0"/>
          <w:sz w:val="32"/>
          <w:szCs w:val="32"/>
          <w14:ligatures w14:val="none"/>
        </w:rPr>
        <w:t> Since models like CPT are trying to make an operational-science cause of the Flood, an </w:t>
      </w:r>
      <w:r w:rsidRPr="0041645B">
        <w:rPr>
          <w:rFonts w:ascii="Segoe UI" w:eastAsia="Times New Roman" w:hAnsi="Segoe UI" w:cs="Segoe UI"/>
          <w:i/>
          <w:iCs/>
          <w:color w:val="222222"/>
          <w:kern w:val="0"/>
          <w:sz w:val="32"/>
          <w:szCs w:val="32"/>
          <w14:ligatures w14:val="none"/>
        </w:rPr>
        <w:t>ad hoc</w:t>
      </w:r>
      <w:r w:rsidRPr="0041645B">
        <w:rPr>
          <w:rFonts w:ascii="Segoe UI" w:eastAsia="Times New Roman" w:hAnsi="Segoe UI" w:cs="Segoe UI"/>
          <w:color w:val="222222"/>
          <w:kern w:val="0"/>
          <w:sz w:val="32"/>
          <w:szCs w:val="32"/>
          <w14:ligatures w14:val="none"/>
        </w:rPr>
        <w:t> appeal to the miraculous is likewise unacceptable, unlike saying that the whole thing was miraculous.</w:t>
      </w:r>
    </w:p>
    <w:p w14:paraId="19404032"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proofErr w:type="spellStart"/>
      <w:r w:rsidRPr="0041645B">
        <w:rPr>
          <w:rFonts w:ascii="Segoe UI" w:eastAsia="Times New Roman" w:hAnsi="Segoe UI" w:cs="Segoe UI"/>
          <w:b/>
          <w:bCs/>
          <w:color w:val="000000"/>
          <w:kern w:val="0"/>
          <w:sz w:val="32"/>
          <w:szCs w:val="32"/>
          <w14:ligatures w14:val="none"/>
        </w:rPr>
        <w:t>Hydroplate</w:t>
      </w:r>
      <w:proofErr w:type="spellEnd"/>
    </w:p>
    <w:p w14:paraId="50EB6BDF"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This model of Dr Walter Brown</w:t>
      </w:r>
      <w:r w:rsidRPr="0041645B">
        <w:rPr>
          <w:rFonts w:ascii="Segoe UI" w:eastAsia="Times New Roman" w:hAnsi="Segoe UI" w:cs="Segoe UI"/>
          <w:color w:val="222222"/>
          <w:kern w:val="0"/>
          <w:sz w:val="32"/>
          <w:szCs w:val="32"/>
          <w:vertAlign w:val="superscript"/>
          <w14:ligatures w14:val="none"/>
        </w:rPr>
        <w:t>46</w:t>
      </w:r>
      <w:r w:rsidRPr="0041645B">
        <w:rPr>
          <w:rFonts w:ascii="Segoe UI" w:eastAsia="Times New Roman" w:hAnsi="Segoe UI" w:cs="Segoe UI"/>
          <w:color w:val="222222"/>
          <w:kern w:val="0"/>
          <w:sz w:val="32"/>
          <w:szCs w:val="32"/>
          <w14:ligatures w14:val="none"/>
        </w:rPr>
        <w:t> has many passionate supporters. Brown explains:</w:t>
      </w:r>
    </w:p>
    <w:p w14:paraId="72961C35" w14:textId="77777777" w:rsidR="0041645B" w:rsidRPr="0041645B" w:rsidRDefault="0041645B" w:rsidP="0041645B">
      <w:pPr>
        <w:widowControl/>
        <w:shd w:val="clear" w:color="auto" w:fill="FFFFFF"/>
        <w:spacing w:line="360"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 xml:space="preserve">“Before the global flood, considerable water was under the earth’s crust. Pressure increases in this subterranean water ruptured that crust, breaking it into plates. The escaping water flooded the earth. Because hydro means water, those crustal plates will be called </w:t>
      </w:r>
      <w:proofErr w:type="spellStart"/>
      <w:r w:rsidRPr="0041645B">
        <w:rPr>
          <w:rFonts w:ascii="Segoe UI" w:eastAsia="Times New Roman" w:hAnsi="Segoe UI" w:cs="Segoe UI"/>
          <w:color w:val="222222"/>
          <w:kern w:val="0"/>
          <w:sz w:val="32"/>
          <w:szCs w:val="32"/>
          <w14:ligatures w14:val="none"/>
        </w:rPr>
        <w:t>hydroplates</w:t>
      </w:r>
      <w:proofErr w:type="spellEnd"/>
      <w:r w:rsidRPr="0041645B">
        <w:rPr>
          <w:rFonts w:ascii="Segoe UI" w:eastAsia="Times New Roman" w:hAnsi="Segoe UI" w:cs="Segoe UI"/>
          <w:color w:val="222222"/>
          <w:kern w:val="0"/>
          <w:sz w:val="32"/>
          <w:szCs w:val="32"/>
          <w14:ligatures w14:val="none"/>
        </w:rPr>
        <w:t>.”</w:t>
      </w:r>
    </w:p>
    <w:p w14:paraId="03C50110"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Furthermore, water and rocks were hurled at speeds exceeding escape velocity, so this explains the origin of comets, asteroids and meteorites (figure 3)</w:t>
      </w:r>
      <w:proofErr w:type="gramStart"/>
      <w:r w:rsidRPr="0041645B">
        <w:rPr>
          <w:rFonts w:ascii="Segoe UI" w:eastAsia="Times New Roman" w:hAnsi="Segoe UI" w:cs="Segoe UI"/>
          <w:color w:val="222222"/>
          <w:kern w:val="0"/>
          <w:sz w:val="32"/>
          <w:szCs w:val="32"/>
          <w14:ligatures w14:val="none"/>
        </w:rPr>
        <w:t>.</w:t>
      </w:r>
      <w:r w:rsidRPr="0041645B">
        <w:rPr>
          <w:rFonts w:ascii="Segoe UI" w:eastAsia="Times New Roman" w:hAnsi="Segoe UI" w:cs="Segoe UI"/>
          <w:color w:val="222222"/>
          <w:kern w:val="0"/>
          <w:sz w:val="32"/>
          <w:szCs w:val="32"/>
          <w:vertAlign w:val="superscript"/>
          <w14:ligatures w14:val="none"/>
        </w:rPr>
        <w:t>47</w:t>
      </w:r>
      <w:proofErr w:type="gramEnd"/>
    </w:p>
    <w:p w14:paraId="37C67431"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The origin of the Flood under the ocean is a biblical strength of the model. Furthermore, ‘the Flood caused meteors’ lacks the biblical weakness of ‘meteor caused the Flood’. Yet it has failed to attract the support of many creationist geologists and geophysicists, many of whom have no reason to reject a successful flood model.</w:t>
      </w:r>
    </w:p>
    <w:p w14:paraId="53644A2D"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lastRenderedPageBreak/>
        <w:t xml:space="preserve">Furthermore, few creationist astronomers would accept an Earth origin for comets, </w:t>
      </w:r>
      <w:proofErr w:type="gramStart"/>
      <w:r w:rsidRPr="0041645B">
        <w:rPr>
          <w:rFonts w:ascii="Segoe UI" w:eastAsia="Times New Roman" w:hAnsi="Segoe UI" w:cs="Segoe UI"/>
          <w:color w:val="222222"/>
          <w:kern w:val="0"/>
          <w:sz w:val="32"/>
          <w:szCs w:val="32"/>
          <w14:ligatures w14:val="none"/>
        </w:rPr>
        <w:t>meteors</w:t>
      </w:r>
      <w:proofErr w:type="gramEnd"/>
      <w:r w:rsidRPr="0041645B">
        <w:rPr>
          <w:rFonts w:ascii="Segoe UI" w:eastAsia="Times New Roman" w:hAnsi="Segoe UI" w:cs="Segoe UI"/>
          <w:color w:val="222222"/>
          <w:kern w:val="0"/>
          <w:sz w:val="32"/>
          <w:szCs w:val="32"/>
          <w14:ligatures w14:val="none"/>
        </w:rPr>
        <w:t xml:space="preserve"> and asteroids. The Bible doesn’t require it and it is scientifically suspect—reaching Earth’s escape velocity of 11.2 km/s would be hard enough, and such objects would burn in the atmosphere. Note that our spacecrafts are launched in </w:t>
      </w:r>
      <w:r w:rsidRPr="0041645B">
        <w:rPr>
          <w:rFonts w:ascii="Segoe UI" w:eastAsia="Times New Roman" w:hAnsi="Segoe UI" w:cs="Segoe UI"/>
          <w:i/>
          <w:iCs/>
          <w:color w:val="222222"/>
          <w:kern w:val="0"/>
          <w:sz w:val="32"/>
          <w:szCs w:val="32"/>
          <w14:ligatures w14:val="none"/>
        </w:rPr>
        <w:t>stages</w:t>
      </w:r>
      <w:r w:rsidRPr="0041645B">
        <w:rPr>
          <w:rFonts w:ascii="Segoe UI" w:eastAsia="Times New Roman" w:hAnsi="Segoe UI" w:cs="Segoe UI"/>
          <w:color w:val="222222"/>
          <w:kern w:val="0"/>
          <w:sz w:val="32"/>
          <w:szCs w:val="32"/>
          <w14:ligatures w14:val="none"/>
        </w:rPr>
        <w:t>: first, they are taken up to a low earth orbit, where the speed is about 8 km/s. Then another stage accelerates the craft to escape velocity, which is a little lower as it is further from Earth’s gravity—about 10.9 km/s. But to launch comets into orbits reaching beyond Pluto would require speeds just a little less than the escape velocity with respect to the </w:t>
      </w:r>
      <w:r w:rsidRPr="0041645B">
        <w:rPr>
          <w:rFonts w:ascii="Segoe UI" w:eastAsia="Times New Roman" w:hAnsi="Segoe UI" w:cs="Segoe UI"/>
          <w:i/>
          <w:iCs/>
          <w:color w:val="222222"/>
          <w:kern w:val="0"/>
          <w:sz w:val="32"/>
          <w:szCs w:val="32"/>
          <w14:ligatures w14:val="none"/>
        </w:rPr>
        <w:t>sun’s </w:t>
      </w:r>
      <w:r w:rsidRPr="0041645B">
        <w:rPr>
          <w:rFonts w:ascii="Segoe UI" w:eastAsia="Times New Roman" w:hAnsi="Segoe UI" w:cs="Segoe UI"/>
          <w:color w:val="222222"/>
          <w:kern w:val="0"/>
          <w:sz w:val="32"/>
          <w:szCs w:val="32"/>
          <w14:ligatures w14:val="none"/>
        </w:rPr>
        <w:t>gravity at the earth’s orbit, or 42.1 km/s—and that’s after overcoming atmospheric resistance. Note that the Voyager space probes were able to move past Pluto only by using “gravitational slingshots” of handily aligned planets to augment their speeds.</w:t>
      </w:r>
    </w:p>
    <w:p w14:paraId="497E7A09"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The </w:t>
      </w:r>
      <w:r w:rsidRPr="0041645B">
        <w:rPr>
          <w:rFonts w:ascii="Segoe UI" w:eastAsia="Times New Roman" w:hAnsi="Segoe UI" w:cs="Segoe UI"/>
          <w:i/>
          <w:iCs/>
          <w:color w:val="222222"/>
          <w:kern w:val="0"/>
          <w:sz w:val="32"/>
          <w:szCs w:val="32"/>
          <w14:ligatures w14:val="none"/>
        </w:rPr>
        <w:t>Journal of Creation </w:t>
      </w:r>
      <w:r w:rsidRPr="0041645B">
        <w:rPr>
          <w:rFonts w:ascii="Segoe UI" w:eastAsia="Times New Roman" w:hAnsi="Segoe UI" w:cs="Segoe UI"/>
          <w:color w:val="222222"/>
          <w:kern w:val="0"/>
          <w:sz w:val="32"/>
          <w:szCs w:val="32"/>
          <w14:ligatures w14:val="none"/>
        </w:rPr>
        <w:t xml:space="preserve">has published an article about various Flood models, including the </w:t>
      </w:r>
      <w:proofErr w:type="spellStart"/>
      <w:r w:rsidRPr="0041645B">
        <w:rPr>
          <w:rFonts w:ascii="Segoe UI" w:eastAsia="Times New Roman" w:hAnsi="Segoe UI" w:cs="Segoe UI"/>
          <w:color w:val="222222"/>
          <w:kern w:val="0"/>
          <w:sz w:val="32"/>
          <w:szCs w:val="32"/>
          <w14:ligatures w14:val="none"/>
        </w:rPr>
        <w:t>hydroplate</w:t>
      </w:r>
      <w:proofErr w:type="spellEnd"/>
      <w:r w:rsidRPr="0041645B">
        <w:rPr>
          <w:rFonts w:ascii="Segoe UI" w:eastAsia="Times New Roman" w:hAnsi="Segoe UI" w:cs="Segoe UI"/>
          <w:color w:val="222222"/>
          <w:kern w:val="0"/>
          <w:sz w:val="32"/>
          <w:szCs w:val="32"/>
          <w14:ligatures w14:val="none"/>
        </w:rPr>
        <w:t>, which was treated neutrally.</w:t>
      </w:r>
      <w:r w:rsidRPr="0041645B">
        <w:rPr>
          <w:rFonts w:ascii="Segoe UI" w:eastAsia="Times New Roman" w:hAnsi="Segoe UI" w:cs="Segoe UI"/>
          <w:color w:val="222222"/>
          <w:kern w:val="0"/>
          <w:sz w:val="32"/>
          <w:szCs w:val="32"/>
          <w:vertAlign w:val="superscript"/>
          <w14:ligatures w14:val="none"/>
        </w:rPr>
        <w:t>48</w:t>
      </w:r>
      <w:r w:rsidRPr="0041645B">
        <w:rPr>
          <w:rFonts w:ascii="Segoe UI" w:eastAsia="Times New Roman" w:hAnsi="Segoe UI" w:cs="Segoe UI"/>
          <w:color w:val="222222"/>
          <w:kern w:val="0"/>
          <w:sz w:val="32"/>
          <w:szCs w:val="32"/>
          <w14:ligatures w14:val="none"/>
        </w:rPr>
        <w:t xml:space="preserve"> But for the creationist community to take it further, Dr Brown should publish it in a journal such as this, and respond to criticisms from creationist experts in geology, e.g. that there is more water still inside the mantle than in the </w:t>
      </w:r>
      <w:r w:rsidRPr="0041645B">
        <w:rPr>
          <w:rFonts w:ascii="Segoe UI" w:eastAsia="Times New Roman" w:hAnsi="Segoe UI" w:cs="Segoe UI"/>
          <w:color w:val="222222"/>
          <w:kern w:val="0"/>
          <w:sz w:val="32"/>
          <w:szCs w:val="32"/>
          <w14:ligatures w14:val="none"/>
        </w:rPr>
        <w:lastRenderedPageBreak/>
        <w:t>oceans.</w:t>
      </w:r>
      <w:r w:rsidRPr="0041645B">
        <w:rPr>
          <w:rFonts w:ascii="Segoe UI" w:eastAsia="Times New Roman" w:hAnsi="Segoe UI" w:cs="Segoe UI"/>
          <w:color w:val="222222"/>
          <w:kern w:val="0"/>
          <w:sz w:val="32"/>
          <w:szCs w:val="32"/>
          <w:vertAlign w:val="superscript"/>
          <w14:ligatures w14:val="none"/>
        </w:rPr>
        <w:t>49</w:t>
      </w:r>
      <w:r w:rsidRPr="0041645B">
        <w:rPr>
          <w:rFonts w:ascii="Segoe UI" w:eastAsia="Times New Roman" w:hAnsi="Segoe UI" w:cs="Segoe UI"/>
          <w:color w:val="222222"/>
          <w:kern w:val="0"/>
          <w:sz w:val="32"/>
          <w:szCs w:val="32"/>
          <w14:ligatures w14:val="none"/>
        </w:rPr>
        <w:t> A forum similar to a previous one on CPT</w:t>
      </w:r>
      <w:r w:rsidRPr="0041645B">
        <w:rPr>
          <w:rFonts w:ascii="Segoe UI" w:eastAsia="Times New Roman" w:hAnsi="Segoe UI" w:cs="Segoe UI"/>
          <w:color w:val="222222"/>
          <w:kern w:val="0"/>
          <w:sz w:val="32"/>
          <w:szCs w:val="32"/>
          <w:vertAlign w:val="superscript"/>
          <w14:ligatures w14:val="none"/>
        </w:rPr>
        <w:t>50</w:t>
      </w:r>
      <w:r w:rsidRPr="0041645B">
        <w:rPr>
          <w:rFonts w:ascii="Segoe UI" w:eastAsia="Times New Roman" w:hAnsi="Segoe UI" w:cs="Segoe UI"/>
          <w:color w:val="222222"/>
          <w:kern w:val="0"/>
          <w:sz w:val="32"/>
          <w:szCs w:val="32"/>
          <w14:ligatures w14:val="none"/>
        </w:rPr>
        <w:t> would be most instructive.</w:t>
      </w:r>
    </w:p>
    <w:p w14:paraId="141C955F"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1645B">
        <w:rPr>
          <w:rFonts w:ascii="Segoe UI" w:eastAsia="Times New Roman" w:hAnsi="Segoe UI" w:cs="Segoe UI"/>
          <w:b/>
          <w:bCs/>
          <w:color w:val="000000"/>
          <w:kern w:val="0"/>
          <w:sz w:val="32"/>
          <w:szCs w:val="32"/>
          <w14:ligatures w14:val="none"/>
        </w:rPr>
        <w:t xml:space="preserve">‘Vanishing Flood’ </w:t>
      </w:r>
      <w:proofErr w:type="gramStart"/>
      <w:r w:rsidRPr="0041645B">
        <w:rPr>
          <w:rFonts w:ascii="Segoe UI" w:eastAsia="Times New Roman" w:hAnsi="Segoe UI" w:cs="Segoe UI"/>
          <w:b/>
          <w:bCs/>
          <w:color w:val="000000"/>
          <w:kern w:val="0"/>
          <w:sz w:val="32"/>
          <w:szCs w:val="32"/>
          <w14:ligatures w14:val="none"/>
        </w:rPr>
        <w:t>models</w:t>
      </w:r>
      <w:proofErr w:type="gramEnd"/>
    </w:p>
    <w:p w14:paraId="279B18C8"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The Bible doesn’t directly teach anything about the pre-Flood and post-Flood boundaries. It doesn’t even directly teach that fossils and rocks are the result of the Flood. Yet </w:t>
      </w:r>
      <w:hyperlink r:id="rId49" w:tgtFrame="_blank" w:history="1">
        <w:r w:rsidRPr="0041645B">
          <w:rPr>
            <w:rFonts w:ascii="Segoe UI" w:eastAsia="Times New Roman" w:hAnsi="Segoe UI" w:cs="Segoe UI"/>
            <w:color w:val="228BF6"/>
            <w:kern w:val="0"/>
            <w:sz w:val="32"/>
            <w:szCs w:val="32"/>
            <w:u w:val="single"/>
            <w14:ligatures w14:val="none"/>
          </w:rPr>
          <w:t>2 Peter 3:3–6</w:t>
        </w:r>
      </w:hyperlink>
      <w:r w:rsidRPr="0041645B">
        <w:rPr>
          <w:rFonts w:ascii="Segoe UI" w:eastAsia="Times New Roman" w:hAnsi="Segoe UI" w:cs="Segoe UI"/>
          <w:color w:val="222222"/>
          <w:kern w:val="0"/>
          <w:sz w:val="32"/>
          <w:szCs w:val="32"/>
          <w14:ligatures w14:val="none"/>
        </w:rPr>
        <w:t> is an important passage:</w:t>
      </w:r>
    </w:p>
    <w:p w14:paraId="04127E23" w14:textId="77777777" w:rsidR="0041645B" w:rsidRPr="0041645B" w:rsidRDefault="0041645B" w:rsidP="0041645B">
      <w:pPr>
        <w:widowControl/>
        <w:shd w:val="clear" w:color="auto" w:fill="FFFFFF"/>
        <w:spacing w:line="360"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“Scoffers will … deliberately ignore this fact, … the world that then existed was deluged with water and perished.”</w:t>
      </w:r>
    </w:p>
    <w:p w14:paraId="547DB125"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This strongly implies that the Flood must have left some dramatic evidence, otherwise why would scoffers be held culpable for “deliberately ignoring” the fact of the Flood if there is no evidence? By similar reasoning, </w:t>
      </w:r>
      <w:hyperlink r:id="rId50" w:tgtFrame="_blank" w:history="1">
        <w:r w:rsidRPr="0041645B">
          <w:rPr>
            <w:rFonts w:ascii="Segoe UI" w:eastAsia="Times New Roman" w:hAnsi="Segoe UI" w:cs="Segoe UI"/>
            <w:color w:val="228BF6"/>
            <w:kern w:val="0"/>
            <w:sz w:val="32"/>
            <w:szCs w:val="32"/>
            <w:u w:val="single"/>
            <w14:ligatures w14:val="none"/>
          </w:rPr>
          <w:t>Romans 1:18–22</w:t>
        </w:r>
      </w:hyperlink>
      <w:r w:rsidRPr="0041645B">
        <w:rPr>
          <w:rFonts w:ascii="Segoe UI" w:eastAsia="Times New Roman" w:hAnsi="Segoe UI" w:cs="Segoe UI"/>
          <w:color w:val="222222"/>
          <w:kern w:val="0"/>
          <w:sz w:val="32"/>
          <w:szCs w:val="32"/>
          <w14:ligatures w14:val="none"/>
        </w:rPr>
        <w:t> is a good argument against theistic evolution. Verse 20 says:</w:t>
      </w:r>
    </w:p>
    <w:p w14:paraId="7501CDA0" w14:textId="77777777" w:rsidR="0041645B" w:rsidRPr="0041645B" w:rsidRDefault="0041645B" w:rsidP="0041645B">
      <w:pPr>
        <w:widowControl/>
        <w:shd w:val="clear" w:color="auto" w:fill="FFFFFF"/>
        <w:spacing w:line="360"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 xml:space="preserve">“Ever since the creation of the world his invisible nature, namely, his eternal power and deity, has been clearly perceived in the things that have been made. </w:t>
      </w:r>
      <w:proofErr w:type="gramStart"/>
      <w:r w:rsidRPr="0041645B">
        <w:rPr>
          <w:rFonts w:ascii="Segoe UI" w:eastAsia="Times New Roman" w:hAnsi="Segoe UI" w:cs="Segoe UI"/>
          <w:color w:val="222222"/>
          <w:kern w:val="0"/>
          <w:sz w:val="32"/>
          <w:szCs w:val="32"/>
          <w14:ligatures w14:val="none"/>
        </w:rPr>
        <w:t>So</w:t>
      </w:r>
      <w:proofErr w:type="gramEnd"/>
      <w:r w:rsidRPr="0041645B">
        <w:rPr>
          <w:rFonts w:ascii="Segoe UI" w:eastAsia="Times New Roman" w:hAnsi="Segoe UI" w:cs="Segoe UI"/>
          <w:color w:val="222222"/>
          <w:kern w:val="0"/>
          <w:sz w:val="32"/>
          <w:szCs w:val="32"/>
          <w14:ligatures w14:val="none"/>
        </w:rPr>
        <w:t xml:space="preserve"> they are without excuse.”</w:t>
      </w:r>
    </w:p>
    <w:p w14:paraId="613A769F"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 xml:space="preserve">This passage clearly teaches that unbelievers won’t have the slightest excuse for unbelief, because God’s power and deity can be “clearly seen” from nature. This seems to be a strong support for the argument from design. However, according to Gould, one of Darwin’s main motivations was to </w:t>
      </w:r>
      <w:r w:rsidRPr="0041645B">
        <w:rPr>
          <w:rFonts w:ascii="Segoe UI" w:eastAsia="Times New Roman" w:hAnsi="Segoe UI" w:cs="Segoe UI"/>
          <w:color w:val="222222"/>
          <w:kern w:val="0"/>
          <w:sz w:val="32"/>
          <w:szCs w:val="32"/>
          <w14:ligatures w14:val="none"/>
        </w:rPr>
        <w:lastRenderedPageBreak/>
        <w:t>counteract the argument from design.</w:t>
      </w:r>
      <w:r w:rsidRPr="0041645B">
        <w:rPr>
          <w:rFonts w:ascii="Segoe UI" w:eastAsia="Times New Roman" w:hAnsi="Segoe UI" w:cs="Segoe UI"/>
          <w:color w:val="222222"/>
          <w:kern w:val="0"/>
          <w:sz w:val="32"/>
          <w:szCs w:val="32"/>
          <w:vertAlign w:val="superscript"/>
          <w14:ligatures w14:val="none"/>
        </w:rPr>
        <w:t>51</w:t>
      </w:r>
      <w:r w:rsidRPr="0041645B">
        <w:rPr>
          <w:rFonts w:ascii="Segoe UI" w:eastAsia="Times New Roman" w:hAnsi="Segoe UI" w:cs="Segoe UI"/>
          <w:color w:val="222222"/>
          <w:kern w:val="0"/>
          <w:sz w:val="32"/>
          <w:szCs w:val="32"/>
          <w14:ligatures w14:val="none"/>
        </w:rPr>
        <w:t xml:space="preserve"> So if evolution were true, or that there </w:t>
      </w:r>
      <w:proofErr w:type="gramStart"/>
      <w:r w:rsidRPr="0041645B">
        <w:rPr>
          <w:rFonts w:ascii="Segoe UI" w:eastAsia="Times New Roman" w:hAnsi="Segoe UI" w:cs="Segoe UI"/>
          <w:color w:val="222222"/>
          <w:kern w:val="0"/>
          <w:sz w:val="32"/>
          <w:szCs w:val="32"/>
          <w14:ligatures w14:val="none"/>
        </w:rPr>
        <w:t>was</w:t>
      </w:r>
      <w:proofErr w:type="gramEnd"/>
      <w:r w:rsidRPr="0041645B">
        <w:rPr>
          <w:rFonts w:ascii="Segoe UI" w:eastAsia="Times New Roman" w:hAnsi="Segoe UI" w:cs="Segoe UI"/>
          <w:color w:val="222222"/>
          <w:kern w:val="0"/>
          <w:sz w:val="32"/>
          <w:szCs w:val="32"/>
          <w14:ligatures w14:val="none"/>
        </w:rPr>
        <w:t xml:space="preserve"> “gobs of evidence” for it as one professing creationist recently asserted,</w:t>
      </w:r>
      <w:r w:rsidRPr="0041645B">
        <w:rPr>
          <w:rFonts w:ascii="Segoe UI" w:eastAsia="Times New Roman" w:hAnsi="Segoe UI" w:cs="Segoe UI"/>
          <w:color w:val="222222"/>
          <w:kern w:val="0"/>
          <w:sz w:val="32"/>
          <w:szCs w:val="32"/>
          <w:vertAlign w:val="superscript"/>
          <w14:ligatures w14:val="none"/>
        </w:rPr>
        <w:t>52</w:t>
      </w:r>
      <w:r w:rsidRPr="0041645B">
        <w:rPr>
          <w:rFonts w:ascii="Segoe UI" w:eastAsia="Times New Roman" w:hAnsi="Segoe UI" w:cs="Segoe UI"/>
          <w:color w:val="222222"/>
          <w:kern w:val="0"/>
          <w:sz w:val="32"/>
          <w:szCs w:val="32"/>
          <w14:ligatures w14:val="none"/>
        </w:rPr>
        <w:t> then where is the clear evidence for God’s power from what has been made? Far from being evidence for a divine hand, evolution, according to Gould, gives ‘evidence’ that “there’s nothing else going on out there—just organisms struggling to pass their genes on to the next generation. That’s it.” So once again, if evolution were true, there is no evidence for a God from what has been made, but evidence only for ruthless struggle for existence. So why would unbelievers be “without excuse” if evolution were true?</w:t>
      </w:r>
    </w:p>
    <w:p w14:paraId="1AE5A993"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The same applies to the uniformitarianism of Flood scoffers, such as Darwin’s mentor Charles Lyell who tried to “free the science [of geology] from Moses”.</w:t>
      </w:r>
      <w:r w:rsidRPr="0041645B">
        <w:rPr>
          <w:rFonts w:ascii="Segoe UI" w:eastAsia="Times New Roman" w:hAnsi="Segoe UI" w:cs="Segoe UI"/>
          <w:color w:val="222222"/>
          <w:kern w:val="0"/>
          <w:sz w:val="32"/>
          <w:szCs w:val="32"/>
          <w:vertAlign w:val="superscript"/>
          <w14:ligatures w14:val="none"/>
        </w:rPr>
        <w:t>53</w:t>
      </w:r>
      <w:r w:rsidRPr="0041645B">
        <w:rPr>
          <w:rFonts w:ascii="Segoe UI" w:eastAsia="Times New Roman" w:hAnsi="Segoe UI" w:cs="Segoe UI"/>
          <w:color w:val="222222"/>
          <w:kern w:val="0"/>
          <w:sz w:val="32"/>
          <w:szCs w:val="32"/>
          <w14:ligatures w14:val="none"/>
        </w:rPr>
        <w:t xml:space="preserve"> Widespread fossils of soft-bodied creatures and huge animals, as well as wide and flat sedimentary layers certainly fit the bill. </w:t>
      </w:r>
      <w:proofErr w:type="gramStart"/>
      <w:r w:rsidRPr="0041645B">
        <w:rPr>
          <w:rFonts w:ascii="Segoe UI" w:eastAsia="Times New Roman" w:hAnsi="Segoe UI" w:cs="Segoe UI"/>
          <w:color w:val="222222"/>
          <w:kern w:val="0"/>
          <w:sz w:val="32"/>
          <w:szCs w:val="32"/>
          <w14:ligatures w14:val="none"/>
        </w:rPr>
        <w:t>Thus</w:t>
      </w:r>
      <w:proofErr w:type="gramEnd"/>
      <w:r w:rsidRPr="0041645B">
        <w:rPr>
          <w:rFonts w:ascii="Segoe UI" w:eastAsia="Times New Roman" w:hAnsi="Segoe UI" w:cs="Segoe UI"/>
          <w:color w:val="222222"/>
          <w:kern w:val="0"/>
          <w:sz w:val="32"/>
          <w:szCs w:val="32"/>
          <w14:ligatures w14:val="none"/>
        </w:rPr>
        <w:t xml:space="preserve"> this passage rules out certain extreme versions of the ‘Anglo-European’ or ‘Recolonization’ Flood Model, which become ‘vanishing Flood’ models, where most of the geology of the earth formed </w:t>
      </w:r>
      <w:r w:rsidRPr="0041645B">
        <w:rPr>
          <w:rFonts w:ascii="Segoe UI" w:eastAsia="Times New Roman" w:hAnsi="Segoe UI" w:cs="Segoe UI"/>
          <w:i/>
          <w:iCs/>
          <w:color w:val="222222"/>
          <w:kern w:val="0"/>
          <w:sz w:val="32"/>
          <w:szCs w:val="32"/>
          <w14:ligatures w14:val="none"/>
        </w:rPr>
        <w:t>after </w:t>
      </w:r>
      <w:r w:rsidRPr="0041645B">
        <w:rPr>
          <w:rFonts w:ascii="Segoe UI" w:eastAsia="Times New Roman" w:hAnsi="Segoe UI" w:cs="Segoe UI"/>
          <w:color w:val="222222"/>
          <w:kern w:val="0"/>
          <w:sz w:val="32"/>
          <w:szCs w:val="32"/>
          <w14:ligatures w14:val="none"/>
        </w:rPr>
        <w:t>the Flood.</w:t>
      </w:r>
      <w:r w:rsidRPr="0041645B">
        <w:rPr>
          <w:rFonts w:ascii="Segoe UI" w:eastAsia="Times New Roman" w:hAnsi="Segoe UI" w:cs="Segoe UI"/>
          <w:color w:val="222222"/>
          <w:kern w:val="0"/>
          <w:sz w:val="32"/>
          <w:szCs w:val="32"/>
          <w:vertAlign w:val="superscript"/>
          <w14:ligatures w14:val="none"/>
        </w:rPr>
        <w:t>54,55</w:t>
      </w:r>
      <w:r w:rsidRPr="0041645B">
        <w:rPr>
          <w:rFonts w:ascii="Segoe UI" w:eastAsia="Times New Roman" w:hAnsi="Segoe UI" w:cs="Segoe UI"/>
          <w:color w:val="222222"/>
          <w:kern w:val="0"/>
          <w:sz w:val="32"/>
          <w:szCs w:val="32"/>
          <w14:ligatures w14:val="none"/>
        </w:rPr>
        <w:t> And of course, this would rule out the view of certain ‘progressive creationists’ such as Hugh Ross that the Flood was local and left no traces.</w:t>
      </w:r>
      <w:r w:rsidRPr="0041645B">
        <w:rPr>
          <w:rFonts w:ascii="Segoe UI" w:eastAsia="Times New Roman" w:hAnsi="Segoe UI" w:cs="Segoe UI"/>
          <w:color w:val="222222"/>
          <w:kern w:val="0"/>
          <w:sz w:val="32"/>
          <w:szCs w:val="32"/>
          <w:vertAlign w:val="superscript"/>
          <w14:ligatures w14:val="none"/>
        </w:rPr>
        <w:t>56</w:t>
      </w:r>
    </w:p>
    <w:p w14:paraId="77A730E2" w14:textId="77777777" w:rsidR="0041645B" w:rsidRPr="0041645B" w:rsidRDefault="0041645B" w:rsidP="0041645B">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bookmarkStart w:id="6" w:name="walker"/>
      <w:bookmarkEnd w:id="6"/>
      <w:r w:rsidRPr="0041645B">
        <w:rPr>
          <w:rFonts w:ascii="Segoe UI" w:eastAsia="Times New Roman" w:hAnsi="Segoe UI" w:cs="Segoe UI"/>
          <w:b/>
          <w:bCs/>
          <w:color w:val="000000"/>
          <w:kern w:val="0"/>
          <w:sz w:val="32"/>
          <w:szCs w:val="32"/>
          <w14:ligatures w14:val="none"/>
        </w:rPr>
        <w:lastRenderedPageBreak/>
        <w:t>Tas Walker’s ‘Biblical Geology’ model</w:t>
      </w:r>
    </w:p>
    <w:p w14:paraId="640B4F0D" w14:textId="6D68A44D" w:rsidR="0041645B" w:rsidRPr="0041645B" w:rsidRDefault="0041645B" w:rsidP="0041645B">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color w:val="4183C4"/>
          <w:kern w:val="0"/>
          <w:sz w:val="32"/>
          <w:szCs w:val="32"/>
          <w14:ligatures w14:val="none"/>
        </w:rPr>
        <w:drawing>
          <wp:inline distT="0" distB="0" distL="0" distR="0" wp14:anchorId="7DAB9A2D" wp14:editId="785B863E">
            <wp:extent cx="5902036" cy="3220463"/>
            <wp:effectExtent l="0" t="0" r="3810" b="0"/>
            <wp:docPr id="1231830099" name="Picture 17" descr="8442-walker-model-colour">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8442-walker-model-colour">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1061" cy="3225388"/>
                    </a:xfrm>
                    <a:prstGeom prst="rect">
                      <a:avLst/>
                    </a:prstGeom>
                    <a:noFill/>
                    <a:ln>
                      <a:noFill/>
                    </a:ln>
                  </pic:spPr>
                </pic:pic>
              </a:graphicData>
            </a:graphic>
          </wp:inline>
        </w:drawing>
      </w:r>
      <w:r w:rsidRPr="0041645B">
        <w:rPr>
          <w:rFonts w:ascii="Times New Roman" w:eastAsia="Times New Roman" w:hAnsi="Times New Roman" w:cs="Times New Roman"/>
          <w:b/>
          <w:bCs/>
          <w:kern w:val="0"/>
          <w:sz w:val="32"/>
          <w:szCs w:val="32"/>
          <w14:ligatures w14:val="none"/>
        </w:rPr>
        <w:t>Figure 4.</w:t>
      </w:r>
      <w:r w:rsidRPr="0041645B">
        <w:rPr>
          <w:rFonts w:ascii="Times New Roman" w:eastAsia="Times New Roman" w:hAnsi="Times New Roman" w:cs="Times New Roman"/>
          <w:kern w:val="0"/>
          <w:sz w:val="32"/>
          <w:szCs w:val="32"/>
          <w14:ligatures w14:val="none"/>
        </w:rPr>
        <w:t> The </w:t>
      </w:r>
      <w:hyperlink r:id="rId53" w:history="1">
        <w:r w:rsidRPr="0041645B">
          <w:rPr>
            <w:rFonts w:ascii="Times New Roman" w:eastAsia="Times New Roman" w:hAnsi="Times New Roman" w:cs="Times New Roman"/>
            <w:color w:val="4183C4"/>
            <w:kern w:val="0"/>
            <w:sz w:val="32"/>
            <w:szCs w:val="32"/>
            <w:u w:val="single"/>
            <w14:ligatures w14:val="none"/>
          </w:rPr>
          <w:t>Biblical Geologic Model</w:t>
        </w:r>
      </w:hyperlink>
      <w:r w:rsidRPr="0041645B">
        <w:rPr>
          <w:rFonts w:ascii="Times New Roman" w:eastAsia="Times New Roman" w:hAnsi="Times New Roman" w:cs="Times New Roman"/>
          <w:kern w:val="0"/>
          <w:sz w:val="32"/>
          <w:szCs w:val="32"/>
          <w14:ligatures w14:val="none"/>
        </w:rPr>
        <w:t xml:space="preserve"> is a geologic classification scheme based on the biblical record of Earth history. The model is useful for classifying geologic data, understanding geologic </w:t>
      </w:r>
      <w:proofErr w:type="gramStart"/>
      <w:r w:rsidRPr="0041645B">
        <w:rPr>
          <w:rFonts w:ascii="Times New Roman" w:eastAsia="Times New Roman" w:hAnsi="Times New Roman" w:cs="Times New Roman"/>
          <w:kern w:val="0"/>
          <w:sz w:val="32"/>
          <w:szCs w:val="32"/>
          <w14:ligatures w14:val="none"/>
        </w:rPr>
        <w:t>processes</w:t>
      </w:r>
      <w:proofErr w:type="gramEnd"/>
      <w:r w:rsidRPr="0041645B">
        <w:rPr>
          <w:rFonts w:ascii="Times New Roman" w:eastAsia="Times New Roman" w:hAnsi="Times New Roman" w:cs="Times New Roman"/>
          <w:kern w:val="0"/>
          <w:sz w:val="32"/>
          <w:szCs w:val="32"/>
          <w14:ligatures w14:val="none"/>
        </w:rPr>
        <w:t xml:space="preserve"> and guiding geologic research. It is a powerful tool for communicating biblical geologic concepts.</w:t>
      </w:r>
    </w:p>
    <w:p w14:paraId="20E496CB"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So, given that the Flood left behind considerable evidence, as this passage teaches, what can be predicted? Walker has proposed a geological framework (although not an explanation of the Flood </w:t>
      </w:r>
      <w:r w:rsidRPr="0041645B">
        <w:rPr>
          <w:rFonts w:ascii="Segoe UI" w:eastAsia="Times New Roman" w:hAnsi="Segoe UI" w:cs="Segoe UI"/>
          <w:i/>
          <w:iCs/>
          <w:color w:val="222222"/>
          <w:kern w:val="0"/>
          <w:sz w:val="32"/>
          <w:szCs w:val="32"/>
          <w14:ligatures w14:val="none"/>
        </w:rPr>
        <w:t>per se</w:t>
      </w:r>
      <w:r w:rsidRPr="0041645B">
        <w:rPr>
          <w:rFonts w:ascii="Segoe UI" w:eastAsia="Times New Roman" w:hAnsi="Segoe UI" w:cs="Segoe UI"/>
          <w:color w:val="222222"/>
          <w:kern w:val="0"/>
          <w:sz w:val="32"/>
          <w:szCs w:val="32"/>
          <w14:ligatures w14:val="none"/>
        </w:rPr>
        <w:t>) by which to understand rock layers and fossils, not just for the Flood year, but for</w:t>
      </w:r>
      <w:r w:rsidRPr="0041645B">
        <w:rPr>
          <w:rFonts w:ascii="Segoe UI" w:eastAsia="Times New Roman" w:hAnsi="Segoe UI" w:cs="Segoe UI"/>
          <w:i/>
          <w:iCs/>
          <w:color w:val="222222"/>
          <w:kern w:val="0"/>
          <w:sz w:val="32"/>
          <w:szCs w:val="32"/>
          <w14:ligatures w14:val="none"/>
        </w:rPr>
        <w:t> all </w:t>
      </w:r>
      <w:r w:rsidRPr="0041645B">
        <w:rPr>
          <w:rFonts w:ascii="Segoe UI" w:eastAsia="Times New Roman" w:hAnsi="Segoe UI" w:cs="Segoe UI"/>
          <w:color w:val="222222"/>
          <w:kern w:val="0"/>
          <w:sz w:val="32"/>
          <w:szCs w:val="32"/>
          <w14:ligatures w14:val="none"/>
        </w:rPr>
        <w:t xml:space="preserve">of Earth history—from the Creation Week to the present time (figure 4). He did this by using the clear descriptions of Scripture, as well as more loosely </w:t>
      </w:r>
      <w:r w:rsidRPr="0041645B">
        <w:rPr>
          <w:rFonts w:ascii="Segoe UI" w:eastAsia="Times New Roman" w:hAnsi="Segoe UI" w:cs="Segoe UI"/>
          <w:color w:val="222222"/>
          <w:kern w:val="0"/>
          <w:sz w:val="32"/>
          <w:szCs w:val="32"/>
          <w14:ligatures w14:val="none"/>
        </w:rPr>
        <w:lastRenderedPageBreak/>
        <w:t>holding inferences from what we think we know about sedimentology and hydrology.</w:t>
      </w:r>
    </w:p>
    <w:p w14:paraId="7C79A0E4"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Since the Bible clearly teaches that the waters rose to cover the whole earth, then retreated, Walker proposes two main stages of the Flood ‘year’ (really 370 days): ‘</w:t>
      </w:r>
      <w:proofErr w:type="spellStart"/>
      <w:r w:rsidRPr="0041645B">
        <w:rPr>
          <w:rFonts w:ascii="Segoe UI" w:eastAsia="Times New Roman" w:hAnsi="Segoe UI" w:cs="Segoe UI"/>
          <w:color w:val="222222"/>
          <w:kern w:val="0"/>
          <w:sz w:val="32"/>
          <w:szCs w:val="32"/>
          <w14:ligatures w14:val="none"/>
        </w:rPr>
        <w:t>inundatory</w:t>
      </w:r>
      <w:proofErr w:type="spellEnd"/>
      <w:r w:rsidRPr="0041645B">
        <w:rPr>
          <w:rFonts w:ascii="Segoe UI" w:eastAsia="Times New Roman" w:hAnsi="Segoe UI" w:cs="Segoe UI"/>
          <w:color w:val="222222"/>
          <w:kern w:val="0"/>
          <w:sz w:val="32"/>
          <w:szCs w:val="32"/>
          <w14:ligatures w14:val="none"/>
        </w:rPr>
        <w:t xml:space="preserve">’ and ‘recessive’. There might be some minor deviations, since variations in topography, </w:t>
      </w:r>
      <w:proofErr w:type="gramStart"/>
      <w:r w:rsidRPr="0041645B">
        <w:rPr>
          <w:rFonts w:ascii="Segoe UI" w:eastAsia="Times New Roman" w:hAnsi="Segoe UI" w:cs="Segoe UI"/>
          <w:color w:val="222222"/>
          <w:kern w:val="0"/>
          <w:sz w:val="32"/>
          <w:szCs w:val="32"/>
          <w14:ligatures w14:val="none"/>
        </w:rPr>
        <w:t>floodwater</w:t>
      </w:r>
      <w:proofErr w:type="gramEnd"/>
      <w:r w:rsidRPr="0041645B">
        <w:rPr>
          <w:rFonts w:ascii="Segoe UI" w:eastAsia="Times New Roman" w:hAnsi="Segoe UI" w:cs="Segoe UI"/>
          <w:color w:val="222222"/>
          <w:kern w:val="0"/>
          <w:sz w:val="32"/>
          <w:szCs w:val="32"/>
          <w14:ligatures w14:val="none"/>
        </w:rPr>
        <w:t xml:space="preserve"> and chemistry, mean that the results of Flood processes might not be strictly synchronous, even though the rocks produced might be the same.</w:t>
      </w:r>
    </w:p>
    <w:p w14:paraId="611E3F0A" w14:textId="77777777" w:rsidR="0041645B" w:rsidRPr="0041645B" w:rsidRDefault="0041645B" w:rsidP="0041645B">
      <w:pPr>
        <w:widowControl/>
        <w:shd w:val="clear" w:color="auto" w:fill="FFFFFF"/>
        <w:spacing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The former is subdivided further: the earliest is the ‘eruptive phase’, derived from the explosive implications of the “fountains of the great deep bursting forth”; second, ‘ascending phase’, derived from the waters “increasing” upon the Earth (</w:t>
      </w:r>
      <w:hyperlink r:id="rId54" w:tgtFrame="_blank" w:history="1">
        <w:r w:rsidRPr="0041645B">
          <w:rPr>
            <w:rFonts w:ascii="Segoe UI" w:eastAsia="Times New Roman" w:hAnsi="Segoe UI" w:cs="Segoe UI"/>
            <w:color w:val="228BF6"/>
            <w:kern w:val="0"/>
            <w:sz w:val="32"/>
            <w:szCs w:val="32"/>
            <w:u w:val="single"/>
            <w14:ligatures w14:val="none"/>
          </w:rPr>
          <w:t>Genesis 7:17–18</w:t>
        </w:r>
      </w:hyperlink>
      <w:r w:rsidRPr="0041645B">
        <w:rPr>
          <w:rFonts w:ascii="Segoe UI" w:eastAsia="Times New Roman" w:hAnsi="Segoe UI" w:cs="Segoe UI"/>
          <w:color w:val="222222"/>
          <w:kern w:val="0"/>
          <w:sz w:val="32"/>
          <w:szCs w:val="32"/>
          <w14:ligatures w14:val="none"/>
        </w:rPr>
        <w:t>); third, the ‘</w:t>
      </w:r>
      <w:proofErr w:type="spellStart"/>
      <w:r w:rsidRPr="0041645B">
        <w:rPr>
          <w:rFonts w:ascii="Segoe UI" w:eastAsia="Times New Roman" w:hAnsi="Segoe UI" w:cs="Segoe UI"/>
          <w:color w:val="222222"/>
          <w:kern w:val="0"/>
          <w:sz w:val="32"/>
          <w:szCs w:val="32"/>
          <w14:ligatures w14:val="none"/>
        </w:rPr>
        <w:t>zenithic</w:t>
      </w:r>
      <w:proofErr w:type="spellEnd"/>
      <w:r w:rsidRPr="0041645B">
        <w:rPr>
          <w:rFonts w:ascii="Segoe UI" w:eastAsia="Times New Roman" w:hAnsi="Segoe UI" w:cs="Segoe UI"/>
          <w:color w:val="222222"/>
          <w:kern w:val="0"/>
          <w:sz w:val="32"/>
          <w:szCs w:val="32"/>
          <w14:ligatures w14:val="none"/>
        </w:rPr>
        <w:t>’, from the biblical teaching of the Flood waters “prevailing” for so long with the mountains all covered, as well as the common-sense observation that the waters must have peaked some time.</w:t>
      </w:r>
    </w:p>
    <w:p w14:paraId="60655858"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The latter (‘recessive’) stage is subdivided not according to Scripture </w:t>
      </w:r>
      <w:r w:rsidRPr="0041645B">
        <w:rPr>
          <w:rFonts w:ascii="Segoe UI" w:eastAsia="Times New Roman" w:hAnsi="Segoe UI" w:cs="Segoe UI"/>
          <w:i/>
          <w:iCs/>
          <w:color w:val="222222"/>
          <w:kern w:val="0"/>
          <w:sz w:val="32"/>
          <w:szCs w:val="32"/>
          <w14:ligatures w14:val="none"/>
        </w:rPr>
        <w:t>per se</w:t>
      </w:r>
      <w:r w:rsidRPr="0041645B">
        <w:rPr>
          <w:rFonts w:ascii="Segoe UI" w:eastAsia="Times New Roman" w:hAnsi="Segoe UI" w:cs="Segoe UI"/>
          <w:color w:val="222222"/>
          <w:kern w:val="0"/>
          <w:sz w:val="32"/>
          <w:szCs w:val="32"/>
          <w14:ligatures w14:val="none"/>
        </w:rPr>
        <w:t>, but according to hydrological observations (which is why it is called a </w:t>
      </w:r>
      <w:r w:rsidRPr="0041645B">
        <w:rPr>
          <w:rFonts w:ascii="Segoe UI" w:eastAsia="Times New Roman" w:hAnsi="Segoe UI" w:cs="Segoe UI"/>
          <w:i/>
          <w:iCs/>
          <w:color w:val="222222"/>
          <w:kern w:val="0"/>
          <w:sz w:val="32"/>
          <w:szCs w:val="32"/>
          <w14:ligatures w14:val="none"/>
        </w:rPr>
        <w:t>model</w:t>
      </w:r>
      <w:r w:rsidRPr="0041645B">
        <w:rPr>
          <w:rFonts w:ascii="Segoe UI" w:eastAsia="Times New Roman" w:hAnsi="Segoe UI" w:cs="Segoe UI"/>
          <w:color w:val="222222"/>
          <w:kern w:val="0"/>
          <w:sz w:val="32"/>
          <w:szCs w:val="32"/>
          <w14:ligatures w14:val="none"/>
        </w:rPr>
        <w:t>).</w:t>
      </w:r>
      <w:r w:rsidRPr="0041645B">
        <w:rPr>
          <w:rFonts w:ascii="Segoe UI" w:eastAsia="Times New Roman" w:hAnsi="Segoe UI" w:cs="Segoe UI"/>
          <w:color w:val="222222"/>
          <w:kern w:val="0"/>
          <w:sz w:val="32"/>
          <w:szCs w:val="32"/>
          <w:vertAlign w:val="superscript"/>
          <w14:ligatures w14:val="none"/>
        </w:rPr>
        <w:t>57</w:t>
      </w:r>
      <w:r w:rsidRPr="0041645B">
        <w:rPr>
          <w:rFonts w:ascii="Segoe UI" w:eastAsia="Times New Roman" w:hAnsi="Segoe UI" w:cs="Segoe UI"/>
          <w:color w:val="222222"/>
          <w:kern w:val="0"/>
          <w:sz w:val="32"/>
          <w:szCs w:val="32"/>
          <w14:ligatures w14:val="none"/>
        </w:rPr>
        <w:t xml:space="preserve"> First, large amounts of water moving off a surface that was wholly submerged would first start to flow in huge sheets. This phase is </w:t>
      </w:r>
      <w:r w:rsidRPr="0041645B">
        <w:rPr>
          <w:rFonts w:ascii="Segoe UI" w:eastAsia="Times New Roman" w:hAnsi="Segoe UI" w:cs="Segoe UI"/>
          <w:color w:val="222222"/>
          <w:kern w:val="0"/>
          <w:sz w:val="32"/>
          <w:szCs w:val="32"/>
          <w14:ligatures w14:val="none"/>
        </w:rPr>
        <w:lastRenderedPageBreak/>
        <w:t>called ‘</w:t>
      </w:r>
      <w:proofErr w:type="spellStart"/>
      <w:r w:rsidRPr="0041645B">
        <w:rPr>
          <w:rFonts w:ascii="Segoe UI" w:eastAsia="Times New Roman" w:hAnsi="Segoe UI" w:cs="Segoe UI"/>
          <w:color w:val="222222"/>
          <w:kern w:val="0"/>
          <w:sz w:val="32"/>
          <w:szCs w:val="32"/>
          <w14:ligatures w14:val="none"/>
        </w:rPr>
        <w:t>abative</w:t>
      </w:r>
      <w:proofErr w:type="spellEnd"/>
      <w:r w:rsidRPr="0041645B">
        <w:rPr>
          <w:rFonts w:ascii="Segoe UI" w:eastAsia="Times New Roman" w:hAnsi="Segoe UI" w:cs="Segoe UI"/>
          <w:color w:val="222222"/>
          <w:kern w:val="0"/>
          <w:sz w:val="32"/>
          <w:szCs w:val="32"/>
          <w14:ligatures w14:val="none"/>
        </w:rPr>
        <w:t>’. Then, as the water level dropped and land emerged, the flow would be divided into large channels, hence the ‘dispersive’ phase.</w:t>
      </w:r>
    </w:p>
    <w:p w14:paraId="2AFB0F85" w14:textId="77777777" w:rsidR="0041645B" w:rsidRPr="0041645B" w:rsidRDefault="0041645B" w:rsidP="0041645B">
      <w:pPr>
        <w:widowControl/>
        <w:rPr>
          <w:rFonts w:ascii="Times New Roman" w:eastAsia="Times New Roman" w:hAnsi="Times New Roman" w:cs="Times New Roman"/>
          <w:kern w:val="0"/>
          <w:sz w:val="32"/>
          <w:szCs w:val="32"/>
          <w14:ligatures w14:val="none"/>
        </w:rPr>
      </w:pPr>
      <w:r w:rsidRPr="0041645B">
        <w:rPr>
          <w:rFonts w:ascii="Times New Roman" w:eastAsia="Times New Roman" w:hAnsi="Times New Roman" w:cs="Times New Roman"/>
          <w:kern w:val="0"/>
          <w:sz w:val="32"/>
          <w:szCs w:val="32"/>
          <w14:ligatures w14:val="none"/>
        </w:rPr>
        <w:t>Where the Bible is truly silent, one is free to invoke known phenomena, but models involving these should be held loosely.</w:t>
      </w:r>
    </w:p>
    <w:p w14:paraId="7C8F3C33"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This makes good sense of many geological features hard to explain under uniformitarian models,</w:t>
      </w:r>
      <w:r w:rsidRPr="0041645B">
        <w:rPr>
          <w:rFonts w:ascii="Segoe UI" w:eastAsia="Times New Roman" w:hAnsi="Segoe UI" w:cs="Segoe UI"/>
          <w:color w:val="222222"/>
          <w:kern w:val="0"/>
          <w:sz w:val="32"/>
          <w:szCs w:val="32"/>
          <w:vertAlign w:val="superscript"/>
          <w14:ligatures w14:val="none"/>
        </w:rPr>
        <w:t>58</w:t>
      </w:r>
      <w:r w:rsidRPr="0041645B">
        <w:rPr>
          <w:rFonts w:ascii="Segoe UI" w:eastAsia="Times New Roman" w:hAnsi="Segoe UI" w:cs="Segoe UI"/>
          <w:color w:val="222222"/>
          <w:kern w:val="0"/>
          <w:sz w:val="32"/>
          <w:szCs w:val="32"/>
          <w14:ligatures w14:val="none"/>
        </w:rPr>
        <w:t xml:space="preserve"> of which I will mention two. First, planation surfaces, which look like someone had taken a giant plane over the surface and shaved it flat, regardless of orientation or hardness. This is just what a giant sheet of water would do in the </w:t>
      </w:r>
      <w:proofErr w:type="spellStart"/>
      <w:r w:rsidRPr="0041645B">
        <w:rPr>
          <w:rFonts w:ascii="Segoe UI" w:eastAsia="Times New Roman" w:hAnsi="Segoe UI" w:cs="Segoe UI"/>
          <w:color w:val="222222"/>
          <w:kern w:val="0"/>
          <w:sz w:val="32"/>
          <w:szCs w:val="32"/>
          <w14:ligatures w14:val="none"/>
        </w:rPr>
        <w:t>abative</w:t>
      </w:r>
      <w:proofErr w:type="spellEnd"/>
      <w:r w:rsidRPr="0041645B">
        <w:rPr>
          <w:rFonts w:ascii="Segoe UI" w:eastAsia="Times New Roman" w:hAnsi="Segoe UI" w:cs="Segoe UI"/>
          <w:color w:val="222222"/>
          <w:kern w:val="0"/>
          <w:sz w:val="32"/>
          <w:szCs w:val="32"/>
          <w14:ligatures w14:val="none"/>
        </w:rPr>
        <w:t xml:space="preserve"> phase.</w:t>
      </w:r>
      <w:r w:rsidRPr="0041645B">
        <w:rPr>
          <w:rFonts w:ascii="Segoe UI" w:eastAsia="Times New Roman" w:hAnsi="Segoe UI" w:cs="Segoe UI"/>
          <w:color w:val="222222"/>
          <w:kern w:val="0"/>
          <w:sz w:val="32"/>
          <w:szCs w:val="32"/>
          <w:vertAlign w:val="superscript"/>
          <w14:ligatures w14:val="none"/>
        </w:rPr>
        <w:t>59</w:t>
      </w:r>
      <w:r w:rsidRPr="0041645B">
        <w:rPr>
          <w:rFonts w:ascii="Segoe UI" w:eastAsia="Times New Roman" w:hAnsi="Segoe UI" w:cs="Segoe UI"/>
          <w:color w:val="222222"/>
          <w:kern w:val="0"/>
          <w:sz w:val="32"/>
          <w:szCs w:val="32"/>
          <w14:ligatures w14:val="none"/>
        </w:rPr>
        <w:t> Second, water gaps: instead of rivers following the path of least resistance around mountains, many go through gaps in them. This is consistent with violent channelized flow of huge volumes of water overtopping perpendicular barriers and carving channels straight through them. Since water gaps were formed after much erosion had occurred, they are consistent with having been formed in a later stage of the recessive stage.</w:t>
      </w:r>
      <w:r w:rsidRPr="0041645B">
        <w:rPr>
          <w:rFonts w:ascii="Segoe UI" w:eastAsia="Times New Roman" w:hAnsi="Segoe UI" w:cs="Segoe UI"/>
          <w:color w:val="222222"/>
          <w:kern w:val="0"/>
          <w:sz w:val="32"/>
          <w:szCs w:val="32"/>
          <w:vertAlign w:val="superscript"/>
          <w14:ligatures w14:val="none"/>
        </w:rPr>
        <w:t>60</w:t>
      </w:r>
    </w:p>
    <w:p w14:paraId="1E057D65"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Verified predictions are a strength of a model, but they cannot logically be considered a proof—that would be a logical fallacy called </w:t>
      </w:r>
      <w:r w:rsidRPr="0041645B">
        <w:rPr>
          <w:rFonts w:ascii="Segoe UI" w:eastAsia="Times New Roman" w:hAnsi="Segoe UI" w:cs="Segoe UI"/>
          <w:i/>
          <w:iCs/>
          <w:color w:val="222222"/>
          <w:kern w:val="0"/>
          <w:sz w:val="32"/>
          <w:szCs w:val="32"/>
          <w14:ligatures w14:val="none"/>
        </w:rPr>
        <w:t>affirming the consequent</w:t>
      </w:r>
      <w:r w:rsidRPr="0041645B">
        <w:rPr>
          <w:rFonts w:ascii="Segoe UI" w:eastAsia="Times New Roman" w:hAnsi="Segoe UI" w:cs="Segoe UI"/>
          <w:color w:val="222222"/>
          <w:kern w:val="0"/>
          <w:sz w:val="32"/>
          <w:szCs w:val="32"/>
          <w14:ligatures w14:val="none"/>
        </w:rPr>
        <w:t>.</w:t>
      </w:r>
      <w:r w:rsidRPr="0041645B">
        <w:rPr>
          <w:rFonts w:ascii="Segoe UI" w:eastAsia="Times New Roman" w:hAnsi="Segoe UI" w:cs="Segoe UI"/>
          <w:color w:val="222222"/>
          <w:kern w:val="0"/>
          <w:sz w:val="32"/>
          <w:szCs w:val="32"/>
          <w:vertAlign w:val="superscript"/>
          <w14:ligatures w14:val="none"/>
        </w:rPr>
        <w:t>1</w:t>
      </w:r>
    </w:p>
    <w:p w14:paraId="53A851C0" w14:textId="77777777" w:rsidR="0041645B" w:rsidRPr="0041645B" w:rsidRDefault="0041645B" w:rsidP="0041645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1645B">
        <w:rPr>
          <w:rFonts w:ascii="Segoe UI" w:eastAsia="Times New Roman" w:hAnsi="Segoe UI" w:cs="Segoe UI"/>
          <w:b/>
          <w:bCs/>
          <w:color w:val="000000"/>
          <w:kern w:val="0"/>
          <w:sz w:val="32"/>
          <w:szCs w:val="32"/>
          <w14:ligatures w14:val="none"/>
        </w:rPr>
        <w:t>Conclusion</w:t>
      </w:r>
    </w:p>
    <w:p w14:paraId="7B550638"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lastRenderedPageBreak/>
        <w:t xml:space="preserve">The biblical global Flood is a vital teaching of Scripture, and essential for understanding Earth history. Yet we were not there, so trying to understand it has </w:t>
      </w:r>
      <w:proofErr w:type="gramStart"/>
      <w:r w:rsidRPr="0041645B">
        <w:rPr>
          <w:rFonts w:ascii="Segoe UI" w:eastAsia="Times New Roman" w:hAnsi="Segoe UI" w:cs="Segoe UI"/>
          <w:color w:val="222222"/>
          <w:kern w:val="0"/>
          <w:sz w:val="32"/>
          <w:szCs w:val="32"/>
          <w14:ligatures w14:val="none"/>
        </w:rPr>
        <w:t>a number of</w:t>
      </w:r>
      <w:proofErr w:type="gramEnd"/>
      <w:r w:rsidRPr="0041645B">
        <w:rPr>
          <w:rFonts w:ascii="Segoe UI" w:eastAsia="Times New Roman" w:hAnsi="Segoe UI" w:cs="Segoe UI"/>
          <w:color w:val="222222"/>
          <w:kern w:val="0"/>
          <w:sz w:val="32"/>
          <w:szCs w:val="32"/>
          <w14:ligatures w14:val="none"/>
        </w:rPr>
        <w:t xml:space="preserve"> difficulties. </w:t>
      </w:r>
      <w:proofErr w:type="gramStart"/>
      <w:r w:rsidRPr="0041645B">
        <w:rPr>
          <w:rFonts w:ascii="Segoe UI" w:eastAsia="Times New Roman" w:hAnsi="Segoe UI" w:cs="Segoe UI"/>
          <w:color w:val="222222"/>
          <w:kern w:val="0"/>
          <w:sz w:val="32"/>
          <w:szCs w:val="32"/>
          <w14:ligatures w14:val="none"/>
        </w:rPr>
        <w:t>So</w:t>
      </w:r>
      <w:proofErr w:type="gramEnd"/>
      <w:r w:rsidRPr="0041645B">
        <w:rPr>
          <w:rFonts w:ascii="Segoe UI" w:eastAsia="Times New Roman" w:hAnsi="Segoe UI" w:cs="Segoe UI"/>
          <w:color w:val="222222"/>
          <w:kern w:val="0"/>
          <w:sz w:val="32"/>
          <w:szCs w:val="32"/>
          <w14:ligatures w14:val="none"/>
        </w:rPr>
        <w:t xml:space="preserve"> it is not surprising that there are a number of different creationist proposals, and a few errors in some.</w:t>
      </w:r>
    </w:p>
    <w:p w14:paraId="07DC7986"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The starting point must be the explicit statements of Scripture, and propositions that logically follow from them. Since the Flood was a </w:t>
      </w:r>
      <w:r w:rsidRPr="0041645B">
        <w:rPr>
          <w:rFonts w:ascii="Segoe UI" w:eastAsia="Times New Roman" w:hAnsi="Segoe UI" w:cs="Segoe UI"/>
          <w:i/>
          <w:iCs/>
          <w:color w:val="222222"/>
          <w:kern w:val="0"/>
          <w:sz w:val="32"/>
          <w:szCs w:val="32"/>
          <w14:ligatures w14:val="none"/>
        </w:rPr>
        <w:t>historical </w:t>
      </w:r>
      <w:r w:rsidRPr="0041645B">
        <w:rPr>
          <w:rFonts w:ascii="Segoe UI" w:eastAsia="Times New Roman" w:hAnsi="Segoe UI" w:cs="Segoe UI"/>
          <w:color w:val="222222"/>
          <w:kern w:val="0"/>
          <w:sz w:val="32"/>
          <w:szCs w:val="32"/>
          <w14:ligatures w14:val="none"/>
        </w:rPr>
        <w:t>event, then our description of its details is at heart historical.</w:t>
      </w:r>
    </w:p>
    <w:p w14:paraId="302EC1CD" w14:textId="77777777" w:rsidR="0041645B" w:rsidRPr="0041645B" w:rsidRDefault="0041645B" w:rsidP="0041645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For finding out the details, science is useful as a forensic tool, but is not the driving discipline. This can show how</w:t>
      </w:r>
      <w:r w:rsidRPr="0041645B">
        <w:rPr>
          <w:rFonts w:ascii="Segoe UI" w:eastAsia="Times New Roman" w:hAnsi="Segoe UI" w:cs="Segoe UI"/>
          <w:i/>
          <w:iCs/>
          <w:color w:val="222222"/>
          <w:kern w:val="0"/>
          <w:sz w:val="32"/>
          <w:szCs w:val="32"/>
          <w14:ligatures w14:val="none"/>
        </w:rPr>
        <w:t> known </w:t>
      </w:r>
      <w:r w:rsidRPr="0041645B">
        <w:rPr>
          <w:rFonts w:ascii="Segoe UI" w:eastAsia="Times New Roman" w:hAnsi="Segoe UI" w:cs="Segoe UI"/>
          <w:color w:val="222222"/>
          <w:kern w:val="0"/>
          <w:sz w:val="32"/>
          <w:szCs w:val="32"/>
          <w14:ligatures w14:val="none"/>
        </w:rPr>
        <w:t>processes in hydrology and sedimentology would work under the </w:t>
      </w:r>
      <w:r w:rsidRPr="0041645B">
        <w:rPr>
          <w:rFonts w:ascii="Segoe UI" w:eastAsia="Times New Roman" w:hAnsi="Segoe UI" w:cs="Segoe UI"/>
          <w:i/>
          <w:iCs/>
          <w:color w:val="222222"/>
          <w:kern w:val="0"/>
          <w:sz w:val="32"/>
          <w:szCs w:val="32"/>
          <w14:ligatures w14:val="none"/>
        </w:rPr>
        <w:t>constraints </w:t>
      </w:r>
      <w:r w:rsidRPr="0041645B">
        <w:rPr>
          <w:rFonts w:ascii="Segoe UI" w:eastAsia="Times New Roman" w:hAnsi="Segoe UI" w:cs="Segoe UI"/>
          <w:color w:val="222222"/>
          <w:kern w:val="0"/>
          <w:sz w:val="32"/>
          <w:szCs w:val="32"/>
          <w14:ligatures w14:val="none"/>
        </w:rPr>
        <w:t xml:space="preserve">of the </w:t>
      </w:r>
      <w:proofErr w:type="gramStart"/>
      <w:r w:rsidRPr="0041645B">
        <w:rPr>
          <w:rFonts w:ascii="Segoe UI" w:eastAsia="Times New Roman" w:hAnsi="Segoe UI" w:cs="Segoe UI"/>
          <w:color w:val="222222"/>
          <w:kern w:val="0"/>
          <w:sz w:val="32"/>
          <w:szCs w:val="32"/>
          <w14:ligatures w14:val="none"/>
        </w:rPr>
        <w:t>biblically-derived</w:t>
      </w:r>
      <w:proofErr w:type="gramEnd"/>
      <w:r w:rsidRPr="0041645B">
        <w:rPr>
          <w:rFonts w:ascii="Segoe UI" w:eastAsia="Times New Roman" w:hAnsi="Segoe UI" w:cs="Segoe UI"/>
          <w:color w:val="222222"/>
          <w:kern w:val="0"/>
          <w:sz w:val="32"/>
          <w:szCs w:val="32"/>
          <w14:ligatures w14:val="none"/>
        </w:rPr>
        <w:t xml:space="preserve"> propositions. Where the Bible is truly silent, one is free to invoke known phenomena, but models involving these should be held loosely.</w:t>
      </w:r>
    </w:p>
    <w:p w14:paraId="0CCDB130" w14:textId="77777777" w:rsidR="0041645B" w:rsidRPr="0041645B" w:rsidRDefault="0041645B" w:rsidP="0041645B">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41645B">
        <w:rPr>
          <w:rFonts w:ascii="Segoe UI" w:eastAsia="Times New Roman" w:hAnsi="Segoe UI" w:cs="Segoe UI"/>
          <w:color w:val="222222"/>
          <w:kern w:val="0"/>
          <w:sz w:val="32"/>
          <w:szCs w:val="32"/>
          <w14:ligatures w14:val="none"/>
        </w:rPr>
        <w:t xml:space="preserve">With so many unknowns, it is not surprising that there are </w:t>
      </w:r>
      <w:proofErr w:type="gramStart"/>
      <w:r w:rsidRPr="0041645B">
        <w:rPr>
          <w:rFonts w:ascii="Segoe UI" w:eastAsia="Times New Roman" w:hAnsi="Segoe UI" w:cs="Segoe UI"/>
          <w:color w:val="222222"/>
          <w:kern w:val="0"/>
          <w:sz w:val="32"/>
          <w:szCs w:val="32"/>
          <w14:ligatures w14:val="none"/>
        </w:rPr>
        <w:t>a number of</w:t>
      </w:r>
      <w:proofErr w:type="gramEnd"/>
      <w:r w:rsidRPr="0041645B">
        <w:rPr>
          <w:rFonts w:ascii="Segoe UI" w:eastAsia="Times New Roman" w:hAnsi="Segoe UI" w:cs="Segoe UI"/>
          <w:color w:val="222222"/>
          <w:kern w:val="0"/>
          <w:sz w:val="32"/>
          <w:szCs w:val="32"/>
          <w14:ligatures w14:val="none"/>
        </w:rPr>
        <w:t xml:space="preserve"> different models. But multiple models are a good thing in science, especially when it comes to trying to understand what happened in the unobservable past. What ultimately matters </w:t>
      </w:r>
      <w:proofErr w:type="gramStart"/>
      <w:r w:rsidRPr="0041645B">
        <w:rPr>
          <w:rFonts w:ascii="Segoe UI" w:eastAsia="Times New Roman" w:hAnsi="Segoe UI" w:cs="Segoe UI"/>
          <w:color w:val="222222"/>
          <w:kern w:val="0"/>
          <w:sz w:val="32"/>
          <w:szCs w:val="32"/>
          <w14:ligatures w14:val="none"/>
        </w:rPr>
        <w:t>is</w:t>
      </w:r>
      <w:proofErr w:type="gramEnd"/>
      <w:r w:rsidRPr="0041645B">
        <w:rPr>
          <w:rFonts w:ascii="Segoe UI" w:eastAsia="Times New Roman" w:hAnsi="Segoe UI" w:cs="Segoe UI"/>
          <w:color w:val="222222"/>
          <w:kern w:val="0"/>
          <w:sz w:val="32"/>
          <w:szCs w:val="32"/>
          <w14:ligatures w14:val="none"/>
        </w:rPr>
        <w:t xml:space="preserve"> what is </w:t>
      </w:r>
      <w:r w:rsidRPr="0041645B">
        <w:rPr>
          <w:rFonts w:ascii="Segoe UI" w:eastAsia="Times New Roman" w:hAnsi="Segoe UI" w:cs="Segoe UI"/>
          <w:i/>
          <w:iCs/>
          <w:color w:val="222222"/>
          <w:kern w:val="0"/>
          <w:sz w:val="32"/>
          <w:szCs w:val="32"/>
          <w14:ligatures w14:val="none"/>
        </w:rPr>
        <w:t>true</w:t>
      </w:r>
      <w:r w:rsidRPr="0041645B">
        <w:rPr>
          <w:rFonts w:ascii="Segoe UI" w:eastAsia="Times New Roman" w:hAnsi="Segoe UI" w:cs="Segoe UI"/>
          <w:color w:val="222222"/>
          <w:kern w:val="0"/>
          <w:sz w:val="32"/>
          <w:szCs w:val="32"/>
          <w14:ligatures w14:val="none"/>
        </w:rPr>
        <w:t>, not what fits a particular scientific model.</w:t>
      </w:r>
    </w:p>
    <w:p w14:paraId="405CDAB5" w14:textId="77777777" w:rsidR="004A1488" w:rsidRPr="004A1488" w:rsidRDefault="004A1488" w:rsidP="004A1488">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4A1488">
        <w:rPr>
          <w:rFonts w:ascii="Segoe UI" w:eastAsia="Times New Roman" w:hAnsi="Segoe UI" w:cs="Segoe UI"/>
          <w:b/>
          <w:bCs/>
          <w:color w:val="2D2D2D"/>
          <w:kern w:val="36"/>
          <w:sz w:val="44"/>
          <w:szCs w:val="44"/>
          <w14:ligatures w14:val="none"/>
        </w:rPr>
        <w:t>The global flood—according to the New Testament</w:t>
      </w:r>
    </w:p>
    <w:p w14:paraId="453F19C3" w14:textId="77777777" w:rsidR="004A1488" w:rsidRPr="004A1488" w:rsidRDefault="004A1488" w:rsidP="004A1488">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4A1488">
        <w:rPr>
          <w:rFonts w:ascii="Segoe UI" w:eastAsia="Times New Roman" w:hAnsi="Segoe UI" w:cs="Segoe UI"/>
          <w:b/>
          <w:bCs/>
          <w:i/>
          <w:iCs/>
          <w:color w:val="222222"/>
          <w:kern w:val="0"/>
          <w:sz w:val="32"/>
          <w:szCs w:val="32"/>
          <w14:ligatures w14:val="none"/>
        </w:rPr>
        <w:lastRenderedPageBreak/>
        <w:t>by </w:t>
      </w:r>
      <w:hyperlink r:id="rId55" w:history="1">
        <w:r w:rsidRPr="004A1488">
          <w:rPr>
            <w:rFonts w:ascii="Segoe UI" w:eastAsia="Times New Roman" w:hAnsi="Segoe UI" w:cs="Segoe UI"/>
            <w:b/>
            <w:bCs/>
            <w:i/>
            <w:iCs/>
            <w:color w:val="228BF6"/>
            <w:kern w:val="0"/>
            <w:sz w:val="32"/>
            <w:szCs w:val="32"/>
            <w14:ligatures w14:val="none"/>
          </w:rPr>
          <w:t>Lita Sanders</w:t>
        </w:r>
      </w:hyperlink>
    </w:p>
    <w:p w14:paraId="20CC16AC" w14:textId="716AB28D" w:rsidR="004A1488" w:rsidRPr="004A1488" w:rsidRDefault="004A1488" w:rsidP="004A1488">
      <w:pPr>
        <w:widowControl/>
        <w:rPr>
          <w:rFonts w:ascii="Times New Roman" w:eastAsia="Times New Roman" w:hAnsi="Times New Roman" w:cs="Times New Roman"/>
          <w:kern w:val="0"/>
          <w:sz w:val="32"/>
          <w:szCs w:val="32"/>
          <w14:ligatures w14:val="none"/>
        </w:rPr>
      </w:pPr>
      <w:r w:rsidRPr="004A1488">
        <w:rPr>
          <w:rFonts w:ascii="Times New Roman" w:eastAsia="Times New Roman" w:hAnsi="Times New Roman" w:cs="Times New Roman"/>
          <w:kern w:val="0"/>
          <w:sz w:val="32"/>
          <w:szCs w:val="32"/>
          <w14:ligatures w14:val="none"/>
        </w:rPr>
        <w:t>Wikimedia: Richard Wang</w:t>
      </w:r>
      <w:r w:rsidRPr="003F467E">
        <w:rPr>
          <w:rFonts w:ascii="Times New Roman" w:eastAsia="Times New Roman" w:hAnsi="Times New Roman" w:cs="Times New Roman"/>
          <w:noProof/>
          <w:kern w:val="0"/>
          <w:sz w:val="32"/>
          <w:szCs w:val="32"/>
          <w14:ligatures w14:val="none"/>
        </w:rPr>
        <w:drawing>
          <wp:inline distT="0" distB="0" distL="0" distR="0" wp14:anchorId="4B4C120A" wp14:editId="18EDAF4C">
            <wp:extent cx="5943600" cy="1631315"/>
            <wp:effectExtent l="0" t="0" r="0" b="6985"/>
            <wp:docPr id="2060266591" name="Picture 21" descr="A rainbow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66591" name="Picture 21" descr="A rainbow in the sky&#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631315"/>
                    </a:xfrm>
                    <a:prstGeom prst="rect">
                      <a:avLst/>
                    </a:prstGeom>
                    <a:noFill/>
                    <a:ln>
                      <a:noFill/>
                    </a:ln>
                  </pic:spPr>
                </pic:pic>
              </a:graphicData>
            </a:graphic>
          </wp:inline>
        </w:drawing>
      </w:r>
    </w:p>
    <w:p w14:paraId="508E8D3D"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t>Many Bible skeptics regard </w:t>
      </w:r>
      <w:hyperlink r:id="rId57" w:tgtFrame="_blank" w:history="1">
        <w:r w:rsidRPr="004A1488">
          <w:rPr>
            <w:rFonts w:ascii="Segoe UI" w:eastAsia="Times New Roman" w:hAnsi="Segoe UI" w:cs="Segoe UI"/>
            <w:color w:val="228BF6"/>
            <w:kern w:val="0"/>
            <w:sz w:val="32"/>
            <w:szCs w:val="32"/>
            <w14:ligatures w14:val="none"/>
          </w:rPr>
          <w:t>Genesis 1–11</w:t>
        </w:r>
      </w:hyperlink>
      <w:r w:rsidRPr="004A1488">
        <w:rPr>
          <w:rFonts w:ascii="Segoe UI" w:eastAsia="Times New Roman" w:hAnsi="Segoe UI" w:cs="Segoe UI"/>
          <w:color w:val="222222"/>
          <w:kern w:val="0"/>
          <w:sz w:val="32"/>
          <w:szCs w:val="32"/>
          <w14:ligatures w14:val="none"/>
        </w:rPr>
        <w:t> as mythical, copied from </w:t>
      </w:r>
      <w:hyperlink r:id="rId58" w:history="1">
        <w:r w:rsidRPr="004A1488">
          <w:rPr>
            <w:rFonts w:ascii="Segoe UI" w:eastAsia="Times New Roman" w:hAnsi="Segoe UI" w:cs="Segoe UI"/>
            <w:color w:val="228BF6"/>
            <w:kern w:val="0"/>
            <w:sz w:val="32"/>
            <w:szCs w:val="32"/>
            <w14:ligatures w14:val="none"/>
          </w:rPr>
          <w:t>Enuma Elish</w:t>
        </w:r>
      </w:hyperlink>
      <w:r w:rsidRPr="004A1488">
        <w:rPr>
          <w:rFonts w:ascii="Segoe UI" w:eastAsia="Times New Roman" w:hAnsi="Segoe UI" w:cs="Segoe UI"/>
          <w:color w:val="222222"/>
          <w:kern w:val="0"/>
          <w:sz w:val="32"/>
          <w:szCs w:val="32"/>
          <w14:ligatures w14:val="none"/>
        </w:rPr>
        <w:t>, the </w:t>
      </w:r>
      <w:hyperlink r:id="rId59" w:history="1">
        <w:r w:rsidRPr="004A1488">
          <w:rPr>
            <w:rFonts w:ascii="Segoe UI" w:eastAsia="Times New Roman" w:hAnsi="Segoe UI" w:cs="Segoe UI"/>
            <w:color w:val="228BF6"/>
            <w:kern w:val="0"/>
            <w:sz w:val="32"/>
            <w:szCs w:val="32"/>
            <w14:ligatures w14:val="none"/>
          </w:rPr>
          <w:t>Epic of Gilgamesh</w:t>
        </w:r>
      </w:hyperlink>
      <w:r w:rsidRPr="004A1488">
        <w:rPr>
          <w:rFonts w:ascii="Segoe UI" w:eastAsia="Times New Roman" w:hAnsi="Segoe UI" w:cs="Segoe UI"/>
          <w:color w:val="222222"/>
          <w:kern w:val="0"/>
          <w:sz w:val="32"/>
          <w:szCs w:val="32"/>
          <w14:ligatures w14:val="none"/>
        </w:rPr>
        <w:t>, and other such ancient writings—so not only is it a primitive myth, it’s not a particularly original one, in their view. We’ve often written about the characteristics of Genesis that </w:t>
      </w:r>
      <w:hyperlink r:id="rId60" w:history="1">
        <w:r w:rsidRPr="004A1488">
          <w:rPr>
            <w:rFonts w:ascii="Segoe UI" w:eastAsia="Times New Roman" w:hAnsi="Segoe UI" w:cs="Segoe UI"/>
            <w:color w:val="228BF6"/>
            <w:kern w:val="0"/>
            <w:sz w:val="32"/>
            <w:szCs w:val="32"/>
            <w14:ligatures w14:val="none"/>
          </w:rPr>
          <w:t>show it claims to record history</w:t>
        </w:r>
      </w:hyperlink>
      <w:r w:rsidRPr="004A1488">
        <w:rPr>
          <w:rFonts w:ascii="Segoe UI" w:eastAsia="Times New Roman" w:hAnsi="Segoe UI" w:cs="Segoe UI"/>
          <w:color w:val="222222"/>
          <w:kern w:val="0"/>
          <w:sz w:val="32"/>
          <w:szCs w:val="32"/>
          <w14:ligatures w14:val="none"/>
        </w:rPr>
        <w:t>.</w:t>
      </w:r>
    </w:p>
    <w:p w14:paraId="07CD4550"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14:ligatures w14:val="none"/>
        </w:rPr>
      </w:pPr>
      <w:proofErr w:type="gramStart"/>
      <w:r w:rsidRPr="004A1488">
        <w:rPr>
          <w:rFonts w:ascii="Segoe UI" w:eastAsia="Times New Roman" w:hAnsi="Segoe UI" w:cs="Segoe UI"/>
          <w:color w:val="222222"/>
          <w:kern w:val="0"/>
          <w:sz w:val="32"/>
          <w:szCs w:val="32"/>
          <w14:ligatures w14:val="none"/>
        </w:rPr>
        <w:t>Sadly</w:t>
      </w:r>
      <w:proofErr w:type="gramEnd"/>
      <w:r w:rsidRPr="004A1488">
        <w:rPr>
          <w:rFonts w:ascii="Segoe UI" w:eastAsia="Times New Roman" w:hAnsi="Segoe UI" w:cs="Segoe UI"/>
          <w:color w:val="222222"/>
          <w:kern w:val="0"/>
          <w:sz w:val="32"/>
          <w:szCs w:val="32"/>
          <w14:ligatures w14:val="none"/>
        </w:rPr>
        <w:t xml:space="preserve"> many believers have bought into various compromising interpretations of the Flood narrative, but as Christians, aren’t we supposed to believe what Jesus did? And it’s easy to extend that to believing what the apostles that He appointed and inspired by the Holy Spirit to author Scripture believed as well. If Christians don’t believe the Bible, in what sense are they ‘Christ </w:t>
      </w:r>
      <w:proofErr w:type="gramStart"/>
      <w:r w:rsidRPr="004A1488">
        <w:rPr>
          <w:rFonts w:ascii="Segoe UI" w:eastAsia="Times New Roman" w:hAnsi="Segoe UI" w:cs="Segoe UI"/>
          <w:color w:val="222222"/>
          <w:kern w:val="0"/>
          <w:sz w:val="32"/>
          <w:szCs w:val="32"/>
          <w14:ligatures w14:val="none"/>
        </w:rPr>
        <w:t>followers’</w:t>
      </w:r>
      <w:proofErr w:type="gramEnd"/>
      <w:r w:rsidRPr="004A1488">
        <w:rPr>
          <w:rFonts w:ascii="Segoe UI" w:eastAsia="Times New Roman" w:hAnsi="Segoe UI" w:cs="Segoe UI"/>
          <w:color w:val="222222"/>
          <w:kern w:val="0"/>
          <w:sz w:val="32"/>
          <w:szCs w:val="32"/>
          <w14:ligatures w14:val="none"/>
        </w:rPr>
        <w:t xml:space="preserve">? </w:t>
      </w:r>
      <w:proofErr w:type="gramStart"/>
      <w:r w:rsidRPr="004A1488">
        <w:rPr>
          <w:rFonts w:ascii="Segoe UI" w:eastAsia="Times New Roman" w:hAnsi="Segoe UI" w:cs="Segoe UI"/>
          <w:color w:val="222222"/>
          <w:kern w:val="0"/>
          <w:sz w:val="32"/>
          <w:szCs w:val="32"/>
          <w14:ligatures w14:val="none"/>
        </w:rPr>
        <w:t>So</w:t>
      </w:r>
      <w:proofErr w:type="gramEnd"/>
      <w:r w:rsidRPr="004A1488">
        <w:rPr>
          <w:rFonts w:ascii="Segoe UI" w:eastAsia="Times New Roman" w:hAnsi="Segoe UI" w:cs="Segoe UI"/>
          <w:color w:val="222222"/>
          <w:kern w:val="0"/>
          <w:sz w:val="32"/>
          <w:szCs w:val="32"/>
          <w14:ligatures w14:val="none"/>
        </w:rPr>
        <w:t xml:space="preserve"> let’s look at what Jesus believed and what the </w:t>
      </w:r>
      <w:hyperlink r:id="rId61" w:history="1">
        <w:r w:rsidRPr="004A1488">
          <w:rPr>
            <w:rFonts w:ascii="Segoe UI" w:eastAsia="Times New Roman" w:hAnsi="Segoe UI" w:cs="Segoe UI"/>
            <w:i/>
            <w:iCs/>
            <w:color w:val="228BF6"/>
            <w:kern w:val="0"/>
            <w:sz w:val="32"/>
            <w:szCs w:val="32"/>
            <w14:ligatures w14:val="none"/>
          </w:rPr>
          <w:t>New Testament</w:t>
        </w:r>
      </w:hyperlink>
      <w:r w:rsidRPr="004A1488">
        <w:rPr>
          <w:rFonts w:ascii="Segoe UI" w:eastAsia="Times New Roman" w:hAnsi="Segoe UI" w:cs="Segoe UI"/>
          <w:color w:val="222222"/>
          <w:kern w:val="0"/>
          <w:sz w:val="32"/>
          <w:szCs w:val="32"/>
          <w14:ligatures w14:val="none"/>
        </w:rPr>
        <w:t> tells us about the circumstances surrounding Noah’s Flood.</w:t>
      </w:r>
    </w:p>
    <w:p w14:paraId="68E8D3F8" w14:textId="77777777" w:rsidR="004A1488" w:rsidRPr="004A1488" w:rsidRDefault="004A1488" w:rsidP="004A148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A1488">
        <w:rPr>
          <w:rFonts w:ascii="Segoe UI" w:eastAsia="Times New Roman" w:hAnsi="Segoe UI" w:cs="Segoe UI"/>
          <w:b/>
          <w:bCs/>
          <w:color w:val="000000"/>
          <w:kern w:val="0"/>
          <w:sz w:val="32"/>
          <w:szCs w:val="32"/>
          <w14:ligatures w14:val="none"/>
        </w:rPr>
        <w:lastRenderedPageBreak/>
        <w:t>The world at the time of Noah</w:t>
      </w:r>
    </w:p>
    <w:p w14:paraId="4718BCFE"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t>In Noah’s day, Jesus tells us that people were going about conducting ‘business as usual’ until the Flood came: “in those days before the flood they were eating and drinking, marrying and giving in marriage, until the day Noah entered the ark, and they were unaware until the flood came and swept them all away” (</w:t>
      </w:r>
      <w:hyperlink r:id="rId62" w:tgtFrame="_blank" w:history="1">
        <w:r w:rsidRPr="004A1488">
          <w:rPr>
            <w:rFonts w:ascii="Segoe UI" w:eastAsia="Times New Roman" w:hAnsi="Segoe UI" w:cs="Segoe UI"/>
            <w:color w:val="228BF6"/>
            <w:kern w:val="0"/>
            <w:sz w:val="32"/>
            <w:szCs w:val="32"/>
            <w14:ligatures w14:val="none"/>
          </w:rPr>
          <w:t>Matthew 24:38–39</w:t>
        </w:r>
      </w:hyperlink>
      <w:r w:rsidRPr="004A1488">
        <w:rPr>
          <w:rFonts w:ascii="Segoe UI" w:eastAsia="Times New Roman" w:hAnsi="Segoe UI" w:cs="Segoe UI"/>
          <w:color w:val="222222"/>
          <w:kern w:val="0"/>
          <w:sz w:val="32"/>
          <w:szCs w:val="32"/>
          <w14:ligatures w14:val="none"/>
        </w:rPr>
        <w:t>). But it wasn’t a pleasant place to live—the culture was so immoral that Peter called it “the world of the ungodly” (</w:t>
      </w:r>
      <w:proofErr w:type="spellStart"/>
      <w:r w:rsidRPr="004A1488">
        <w:rPr>
          <w:rFonts w:ascii="Segoe UI" w:eastAsia="Times New Roman" w:hAnsi="Segoe UI" w:cs="Segoe UI"/>
          <w:color w:val="222222"/>
          <w:kern w:val="0"/>
          <w:sz w:val="32"/>
          <w:szCs w:val="32"/>
          <w14:ligatures w14:val="none"/>
        </w:rPr>
        <w:t>κοσμῳ</w:t>
      </w:r>
      <w:proofErr w:type="spellEnd"/>
      <w:r w:rsidRPr="004A1488">
        <w:rPr>
          <w:rFonts w:ascii="Segoe UI" w:eastAsia="Times New Roman" w:hAnsi="Segoe UI" w:cs="Segoe UI"/>
          <w:color w:val="222222"/>
          <w:kern w:val="0"/>
          <w:sz w:val="32"/>
          <w:szCs w:val="32"/>
          <w14:ligatures w14:val="none"/>
        </w:rPr>
        <w:t xml:space="preserve"> </w:t>
      </w:r>
      <w:proofErr w:type="spellStart"/>
      <w:r w:rsidRPr="004A1488">
        <w:rPr>
          <w:rFonts w:ascii="Segoe UI" w:eastAsia="Times New Roman" w:hAnsi="Segoe UI" w:cs="Segoe UI"/>
          <w:color w:val="222222"/>
          <w:kern w:val="0"/>
          <w:sz w:val="32"/>
          <w:szCs w:val="32"/>
          <w14:ligatures w14:val="none"/>
        </w:rPr>
        <w:t>ἀσε</w:t>
      </w:r>
      <w:proofErr w:type="spellEnd"/>
      <w:r w:rsidRPr="004A1488">
        <w:rPr>
          <w:rFonts w:ascii="Segoe UI" w:eastAsia="Times New Roman" w:hAnsi="Segoe UI" w:cs="Segoe UI"/>
          <w:color w:val="222222"/>
          <w:kern w:val="0"/>
          <w:sz w:val="32"/>
          <w:szCs w:val="32"/>
          <w14:ligatures w14:val="none"/>
        </w:rPr>
        <w:t>βῶν, </w:t>
      </w:r>
      <w:r w:rsidRPr="004A1488">
        <w:rPr>
          <w:rFonts w:ascii="Segoe UI" w:eastAsia="Times New Roman" w:hAnsi="Segoe UI" w:cs="Segoe UI"/>
          <w:i/>
          <w:iCs/>
          <w:color w:val="222222"/>
          <w:kern w:val="0"/>
          <w:sz w:val="32"/>
          <w:szCs w:val="32"/>
          <w14:ligatures w14:val="none"/>
        </w:rPr>
        <w:t xml:space="preserve">kosmō </w:t>
      </w:r>
      <w:proofErr w:type="spellStart"/>
      <w:r w:rsidRPr="004A1488">
        <w:rPr>
          <w:rFonts w:ascii="Segoe UI" w:eastAsia="Times New Roman" w:hAnsi="Segoe UI" w:cs="Segoe UI"/>
          <w:i/>
          <w:iCs/>
          <w:color w:val="222222"/>
          <w:kern w:val="0"/>
          <w:sz w:val="32"/>
          <w:szCs w:val="32"/>
          <w14:ligatures w14:val="none"/>
        </w:rPr>
        <w:t>asebōn</w:t>
      </w:r>
      <w:proofErr w:type="spellEnd"/>
      <w:r w:rsidRPr="004A1488">
        <w:rPr>
          <w:rFonts w:ascii="Segoe UI" w:eastAsia="Times New Roman" w:hAnsi="Segoe UI" w:cs="Segoe UI"/>
          <w:color w:val="222222"/>
          <w:kern w:val="0"/>
          <w:sz w:val="32"/>
          <w:szCs w:val="32"/>
          <w14:ligatures w14:val="none"/>
        </w:rPr>
        <w:t>, </w:t>
      </w:r>
      <w:hyperlink r:id="rId63" w:tgtFrame="_blank" w:history="1">
        <w:r w:rsidRPr="004A1488">
          <w:rPr>
            <w:rFonts w:ascii="Segoe UI" w:eastAsia="Times New Roman" w:hAnsi="Segoe UI" w:cs="Segoe UI"/>
            <w:color w:val="228BF6"/>
            <w:kern w:val="0"/>
            <w:sz w:val="32"/>
            <w:szCs w:val="32"/>
            <w14:ligatures w14:val="none"/>
          </w:rPr>
          <w:t>2 Peter 2:5</w:t>
        </w:r>
      </w:hyperlink>
      <w:r w:rsidRPr="004A1488">
        <w:rPr>
          <w:rFonts w:ascii="Segoe UI" w:eastAsia="Times New Roman" w:hAnsi="Segoe UI" w:cs="Segoe UI"/>
          <w:color w:val="222222"/>
          <w:kern w:val="0"/>
          <w:sz w:val="32"/>
          <w:szCs w:val="32"/>
          <w14:ligatures w14:val="none"/>
        </w:rPr>
        <w:t>). There were even angels who sinned at that time (</w:t>
      </w:r>
      <w:hyperlink r:id="rId64" w:tgtFrame="_blank" w:history="1">
        <w:r w:rsidRPr="004A1488">
          <w:rPr>
            <w:rFonts w:ascii="Segoe UI" w:eastAsia="Times New Roman" w:hAnsi="Segoe UI" w:cs="Segoe UI"/>
            <w:color w:val="228BF6"/>
            <w:kern w:val="0"/>
            <w:sz w:val="32"/>
            <w:szCs w:val="32"/>
            <w14:ligatures w14:val="none"/>
          </w:rPr>
          <w:t>2 Peter 2:4</w:t>
        </w:r>
      </w:hyperlink>
      <w:r w:rsidRPr="004A1488">
        <w:rPr>
          <w:rFonts w:ascii="Segoe UI" w:eastAsia="Times New Roman" w:hAnsi="Segoe UI" w:cs="Segoe UI"/>
          <w:color w:val="222222"/>
          <w:kern w:val="0"/>
          <w:sz w:val="32"/>
          <w:szCs w:val="32"/>
          <w14:ligatures w14:val="none"/>
        </w:rPr>
        <w:t>) by deserting their proper positions (</w:t>
      </w:r>
      <w:hyperlink r:id="rId65" w:tgtFrame="_blank" w:history="1">
        <w:r w:rsidRPr="004A1488">
          <w:rPr>
            <w:rFonts w:ascii="Segoe UI" w:eastAsia="Times New Roman" w:hAnsi="Segoe UI" w:cs="Segoe UI"/>
            <w:color w:val="228BF6"/>
            <w:kern w:val="0"/>
            <w:sz w:val="32"/>
            <w:szCs w:val="32"/>
            <w14:ligatures w14:val="none"/>
          </w:rPr>
          <w:t>Jude 1:11</w:t>
        </w:r>
      </w:hyperlink>
      <w:r w:rsidRPr="004A1488">
        <w:rPr>
          <w:rFonts w:ascii="Segoe UI" w:eastAsia="Times New Roman" w:hAnsi="Segoe UI" w:cs="Segoe UI"/>
          <w:color w:val="222222"/>
          <w:kern w:val="0"/>
          <w:sz w:val="32"/>
          <w:szCs w:val="32"/>
          <w14:ligatures w14:val="none"/>
        </w:rPr>
        <w:t>). While the New Testament doesn’t specify exactly what this sin was, it fits in nicely with the assertion in </w:t>
      </w:r>
      <w:hyperlink r:id="rId66" w:tgtFrame="_blank" w:history="1">
        <w:r w:rsidRPr="004A1488">
          <w:rPr>
            <w:rFonts w:ascii="Segoe UI" w:eastAsia="Times New Roman" w:hAnsi="Segoe UI" w:cs="Segoe UI"/>
            <w:color w:val="228BF6"/>
            <w:kern w:val="0"/>
            <w:sz w:val="32"/>
            <w:szCs w:val="32"/>
            <w14:ligatures w14:val="none"/>
          </w:rPr>
          <w:t>Genesis 6</w:t>
        </w:r>
      </w:hyperlink>
      <w:r w:rsidRPr="004A1488">
        <w:rPr>
          <w:rFonts w:ascii="Segoe UI" w:eastAsia="Times New Roman" w:hAnsi="Segoe UI" w:cs="Segoe UI"/>
          <w:color w:val="222222"/>
          <w:kern w:val="0"/>
          <w:sz w:val="32"/>
          <w:szCs w:val="32"/>
          <w14:ligatures w14:val="none"/>
        </w:rPr>
        <w:t> that the ‘sons of God’ took wives among the ‘daughters of men’—in other words, angels taking human wives</w:t>
      </w:r>
      <w:r w:rsidRPr="004A1488">
        <w:rPr>
          <w:rFonts w:ascii="Segoe UI" w:eastAsia="Times New Roman" w:hAnsi="Segoe UI" w:cs="Segoe UI"/>
          <w:color w:val="222222"/>
          <w:kern w:val="0"/>
          <w:sz w:val="32"/>
          <w:szCs w:val="32"/>
          <w:vertAlign w:val="superscript"/>
          <w14:ligatures w14:val="none"/>
        </w:rPr>
        <w:t>1</w:t>
      </w:r>
      <w:r w:rsidRPr="004A1488">
        <w:rPr>
          <w:rFonts w:ascii="Segoe UI" w:eastAsia="Times New Roman" w:hAnsi="Segoe UI" w:cs="Segoe UI"/>
          <w:color w:val="222222"/>
          <w:kern w:val="0"/>
          <w:sz w:val="32"/>
          <w:szCs w:val="32"/>
          <w14:ligatures w14:val="none"/>
        </w:rPr>
        <w:t> and fathering </w:t>
      </w:r>
      <w:hyperlink r:id="rId67" w:tgtFrame="_blank" w:history="1">
        <w:r w:rsidRPr="004A1488">
          <w:rPr>
            <w:rFonts w:ascii="Segoe UI" w:eastAsia="Times New Roman" w:hAnsi="Segoe UI" w:cs="Segoe UI"/>
            <w:color w:val="228BF6"/>
            <w:kern w:val="0"/>
            <w:sz w:val="32"/>
            <w:szCs w:val="32"/>
            <w14:ligatures w14:val="none"/>
          </w:rPr>
          <w:t>the Nephilim</w:t>
        </w:r>
      </w:hyperlink>
      <w:r w:rsidRPr="004A1488">
        <w:rPr>
          <w:rFonts w:ascii="Segoe UI" w:eastAsia="Times New Roman" w:hAnsi="Segoe UI" w:cs="Segoe UI"/>
          <w:color w:val="222222"/>
          <w:kern w:val="0"/>
          <w:sz w:val="32"/>
          <w:szCs w:val="32"/>
          <w14:ligatures w14:val="none"/>
        </w:rPr>
        <w:t>.</w:t>
      </w:r>
    </w:p>
    <w:p w14:paraId="1B172555" w14:textId="77777777" w:rsidR="004A1488" w:rsidRPr="004A1488" w:rsidRDefault="004A1488" w:rsidP="004A148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A1488">
        <w:rPr>
          <w:rFonts w:ascii="Segoe UI" w:eastAsia="Times New Roman" w:hAnsi="Segoe UI" w:cs="Segoe UI"/>
          <w:b/>
          <w:bCs/>
          <w:color w:val="000000"/>
          <w:kern w:val="0"/>
          <w:sz w:val="32"/>
          <w:szCs w:val="32"/>
          <w14:ligatures w14:val="none"/>
        </w:rPr>
        <w:t>The Ark and its passengers</w:t>
      </w:r>
    </w:p>
    <w:p w14:paraId="61FFE52D"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t>The author of Hebrews says: “</w:t>
      </w:r>
      <w:r w:rsidRPr="004A1488">
        <w:rPr>
          <w:rFonts w:ascii="Segoe UI" w:eastAsia="Times New Roman" w:hAnsi="Segoe UI" w:cs="Segoe UI"/>
          <w:color w:val="0B6ECB"/>
          <w:kern w:val="0"/>
          <w:sz w:val="32"/>
          <w:szCs w:val="32"/>
          <w14:ligatures w14:val="none"/>
        </w:rPr>
        <w:t xml:space="preserve">By faith Noah, being warned by God concerning events </w:t>
      </w:r>
      <w:proofErr w:type="gramStart"/>
      <w:r w:rsidRPr="004A1488">
        <w:rPr>
          <w:rFonts w:ascii="Segoe UI" w:eastAsia="Times New Roman" w:hAnsi="Segoe UI" w:cs="Segoe UI"/>
          <w:color w:val="0B6ECB"/>
          <w:kern w:val="0"/>
          <w:sz w:val="32"/>
          <w:szCs w:val="32"/>
          <w14:ligatures w14:val="none"/>
        </w:rPr>
        <w:t>as yet</w:t>
      </w:r>
      <w:proofErr w:type="gramEnd"/>
      <w:r w:rsidRPr="004A1488">
        <w:rPr>
          <w:rFonts w:ascii="Segoe UI" w:eastAsia="Times New Roman" w:hAnsi="Segoe UI" w:cs="Segoe UI"/>
          <w:color w:val="0B6ECB"/>
          <w:kern w:val="0"/>
          <w:sz w:val="32"/>
          <w:szCs w:val="32"/>
          <w14:ligatures w14:val="none"/>
        </w:rPr>
        <w:t xml:space="preserve"> unseen, in reverent fear constructed an ark for the saving of his household. By this he condemned the world and became an heir of righteousness that comes by faith</w:t>
      </w:r>
      <w:r w:rsidRPr="004A1488">
        <w:rPr>
          <w:rFonts w:ascii="Segoe UI" w:eastAsia="Times New Roman" w:hAnsi="Segoe UI" w:cs="Segoe UI"/>
          <w:color w:val="222222"/>
          <w:kern w:val="0"/>
          <w:sz w:val="32"/>
          <w:szCs w:val="32"/>
          <w14:ligatures w14:val="none"/>
        </w:rPr>
        <w:t xml:space="preserve">” (11:7). Peter says that only eight </w:t>
      </w:r>
      <w:r w:rsidRPr="004A1488">
        <w:rPr>
          <w:rFonts w:ascii="Segoe UI" w:eastAsia="Times New Roman" w:hAnsi="Segoe UI" w:cs="Segoe UI"/>
          <w:color w:val="222222"/>
          <w:kern w:val="0"/>
          <w:sz w:val="32"/>
          <w:szCs w:val="32"/>
          <w14:ligatures w14:val="none"/>
        </w:rPr>
        <w:lastRenderedPageBreak/>
        <w:t>people were saved in the Ark (</w:t>
      </w:r>
      <w:hyperlink r:id="rId68" w:tgtFrame="_blank" w:history="1">
        <w:r w:rsidRPr="004A1488">
          <w:rPr>
            <w:rFonts w:ascii="Segoe UI" w:eastAsia="Times New Roman" w:hAnsi="Segoe UI" w:cs="Segoe UI"/>
            <w:color w:val="228BF6"/>
            <w:kern w:val="0"/>
            <w:sz w:val="32"/>
            <w:szCs w:val="32"/>
            <w14:ligatures w14:val="none"/>
          </w:rPr>
          <w:t>1 Peter 3:20</w:t>
        </w:r>
      </w:hyperlink>
      <w:r w:rsidRPr="004A1488">
        <w:rPr>
          <w:rFonts w:ascii="Segoe UI" w:eastAsia="Times New Roman" w:hAnsi="Segoe UI" w:cs="Segoe UI"/>
          <w:color w:val="222222"/>
          <w:kern w:val="0"/>
          <w:sz w:val="32"/>
          <w:szCs w:val="32"/>
          <w14:ligatures w14:val="none"/>
        </w:rPr>
        <w:t>): Noah and seven others (</w:t>
      </w:r>
      <w:hyperlink r:id="rId69" w:tgtFrame="_blank" w:history="1">
        <w:r w:rsidRPr="004A1488">
          <w:rPr>
            <w:rFonts w:ascii="Segoe UI" w:eastAsia="Times New Roman" w:hAnsi="Segoe UI" w:cs="Segoe UI"/>
            <w:color w:val="228BF6"/>
            <w:kern w:val="0"/>
            <w:sz w:val="32"/>
            <w:szCs w:val="32"/>
            <w14:ligatures w14:val="none"/>
          </w:rPr>
          <w:t>2 Peter 2:5</w:t>
        </w:r>
      </w:hyperlink>
      <w:r w:rsidRPr="004A1488">
        <w:rPr>
          <w:rFonts w:ascii="Segoe UI" w:eastAsia="Times New Roman" w:hAnsi="Segoe UI" w:cs="Segoe UI"/>
          <w:color w:val="222222"/>
          <w:kern w:val="0"/>
          <w:sz w:val="32"/>
          <w:szCs w:val="32"/>
          <w14:ligatures w14:val="none"/>
        </w:rPr>
        <w:t>). Absolutely everyone else was killed in the Flood (</w:t>
      </w:r>
      <w:hyperlink r:id="rId70" w:tgtFrame="_blank" w:history="1">
        <w:r w:rsidRPr="004A1488">
          <w:rPr>
            <w:rFonts w:ascii="Segoe UI" w:eastAsia="Times New Roman" w:hAnsi="Segoe UI" w:cs="Segoe UI"/>
            <w:color w:val="228BF6"/>
            <w:kern w:val="0"/>
            <w:sz w:val="32"/>
            <w:szCs w:val="32"/>
            <w14:ligatures w14:val="none"/>
          </w:rPr>
          <w:t>Luke 17:27</w:t>
        </w:r>
      </w:hyperlink>
      <w:r w:rsidRPr="004A1488">
        <w:rPr>
          <w:rFonts w:ascii="Segoe UI" w:eastAsia="Times New Roman" w:hAnsi="Segoe UI" w:cs="Segoe UI"/>
          <w:color w:val="222222"/>
          <w:kern w:val="0"/>
          <w:sz w:val="32"/>
          <w:szCs w:val="32"/>
          <w14:ligatures w14:val="none"/>
        </w:rPr>
        <w:t>).</w:t>
      </w:r>
    </w:p>
    <w:p w14:paraId="3107CB23" w14:textId="77777777" w:rsidR="004A1488" w:rsidRPr="004A1488" w:rsidRDefault="004A1488" w:rsidP="004A1488">
      <w:pPr>
        <w:widowControl/>
        <w:rPr>
          <w:rFonts w:ascii="Times New Roman" w:eastAsia="Times New Roman" w:hAnsi="Times New Roman" w:cs="Times New Roman"/>
          <w:kern w:val="0"/>
          <w:sz w:val="32"/>
          <w:szCs w:val="32"/>
          <w14:ligatures w14:val="none"/>
        </w:rPr>
      </w:pPr>
      <w:r w:rsidRPr="004A1488">
        <w:rPr>
          <w:rFonts w:ascii="Times New Roman" w:eastAsia="Times New Roman" w:hAnsi="Times New Roman" w:cs="Times New Roman"/>
          <w:kern w:val="0"/>
          <w:sz w:val="32"/>
          <w:szCs w:val="32"/>
          <w14:ligatures w14:val="none"/>
        </w:rPr>
        <w:t>The New Testament authors rarely reference the Old Testament for its own sake—they assume basic belief of the Old Testament Scriptures—rather, they are raising the historical events to use as examples or precedents to support their theological arguments.</w:t>
      </w:r>
    </w:p>
    <w:p w14:paraId="1308C4C0" w14:textId="77777777" w:rsidR="004A1488" w:rsidRPr="004A1488" w:rsidRDefault="004A1488" w:rsidP="004A148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A1488">
        <w:rPr>
          <w:rFonts w:ascii="Segoe UI" w:eastAsia="Times New Roman" w:hAnsi="Segoe UI" w:cs="Segoe UI"/>
          <w:b/>
          <w:bCs/>
          <w:color w:val="000000"/>
          <w:kern w:val="0"/>
          <w:sz w:val="32"/>
          <w:szCs w:val="32"/>
          <w14:ligatures w14:val="none"/>
        </w:rPr>
        <w:t>The extent of the Flood</w:t>
      </w:r>
    </w:p>
    <w:p w14:paraId="5270B4B8"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t>The Flood of Noah destroyed the entire human civilization that existed at that time (</w:t>
      </w:r>
      <w:hyperlink r:id="rId71" w:tgtFrame="_blank" w:history="1">
        <w:r w:rsidRPr="004A1488">
          <w:rPr>
            <w:rFonts w:ascii="Segoe UI" w:eastAsia="Times New Roman" w:hAnsi="Segoe UI" w:cs="Segoe UI"/>
            <w:color w:val="228BF6"/>
            <w:kern w:val="0"/>
            <w:sz w:val="32"/>
            <w:szCs w:val="32"/>
            <w14:ligatures w14:val="none"/>
          </w:rPr>
          <w:t>Matthew 24:39</w:t>
        </w:r>
      </w:hyperlink>
      <w:r w:rsidRPr="004A1488">
        <w:rPr>
          <w:rFonts w:ascii="Segoe UI" w:eastAsia="Times New Roman" w:hAnsi="Segoe UI" w:cs="Segoe UI"/>
          <w:color w:val="222222"/>
          <w:kern w:val="0"/>
          <w:sz w:val="32"/>
          <w:szCs w:val="32"/>
          <w14:ligatures w14:val="none"/>
        </w:rPr>
        <w:t>; </w:t>
      </w:r>
      <w:hyperlink r:id="rId72" w:tgtFrame="_blank" w:history="1">
        <w:r w:rsidRPr="004A1488">
          <w:rPr>
            <w:rFonts w:ascii="Segoe UI" w:eastAsia="Times New Roman" w:hAnsi="Segoe UI" w:cs="Segoe UI"/>
            <w:color w:val="228BF6"/>
            <w:kern w:val="0"/>
            <w:sz w:val="32"/>
            <w:szCs w:val="32"/>
            <w14:ligatures w14:val="none"/>
          </w:rPr>
          <w:t>Luke 17:27</w:t>
        </w:r>
      </w:hyperlink>
      <w:r w:rsidRPr="004A1488">
        <w:rPr>
          <w:rFonts w:ascii="Segoe UI" w:eastAsia="Times New Roman" w:hAnsi="Segoe UI" w:cs="Segoe UI"/>
          <w:color w:val="222222"/>
          <w:kern w:val="0"/>
          <w:sz w:val="32"/>
          <w:szCs w:val="32"/>
          <w14:ligatures w14:val="none"/>
        </w:rPr>
        <w:t>; </w:t>
      </w:r>
      <w:hyperlink r:id="rId73" w:tgtFrame="_blank" w:history="1">
        <w:r w:rsidRPr="004A1488">
          <w:rPr>
            <w:rFonts w:ascii="Segoe UI" w:eastAsia="Times New Roman" w:hAnsi="Segoe UI" w:cs="Segoe UI"/>
            <w:color w:val="228BF6"/>
            <w:kern w:val="0"/>
            <w:sz w:val="32"/>
            <w:szCs w:val="32"/>
            <w14:ligatures w14:val="none"/>
          </w:rPr>
          <w:t>2 Peter 2:5</w:t>
        </w:r>
      </w:hyperlink>
      <w:r w:rsidRPr="004A1488">
        <w:rPr>
          <w:rFonts w:ascii="Segoe UI" w:eastAsia="Times New Roman" w:hAnsi="Segoe UI" w:cs="Segoe UI"/>
          <w:color w:val="222222"/>
          <w:kern w:val="0"/>
          <w:sz w:val="32"/>
          <w:szCs w:val="32"/>
          <w14:ligatures w14:val="none"/>
        </w:rPr>
        <w:t>; </w:t>
      </w:r>
      <w:hyperlink r:id="rId74" w:tgtFrame="_blank" w:history="1">
        <w:r w:rsidRPr="004A1488">
          <w:rPr>
            <w:rFonts w:ascii="Segoe UI" w:eastAsia="Times New Roman" w:hAnsi="Segoe UI" w:cs="Segoe UI"/>
            <w:color w:val="228BF6"/>
            <w:kern w:val="0"/>
            <w:sz w:val="32"/>
            <w:szCs w:val="32"/>
            <w14:ligatures w14:val="none"/>
          </w:rPr>
          <w:t>3:5–6</w:t>
        </w:r>
      </w:hyperlink>
      <w:r w:rsidRPr="004A1488">
        <w:rPr>
          <w:rFonts w:ascii="Segoe UI" w:eastAsia="Times New Roman" w:hAnsi="Segoe UI" w:cs="Segoe UI"/>
          <w:color w:val="222222"/>
          <w:kern w:val="0"/>
          <w:sz w:val="32"/>
          <w:szCs w:val="32"/>
          <w14:ligatures w14:val="none"/>
        </w:rPr>
        <w:t>). The scope was global, and so severe that the earth was, in effect, reversed to its state on Day 2, before God created dry land—the whole earth was covered with water. This is strongly stated by </w:t>
      </w:r>
      <w:hyperlink r:id="rId75" w:tgtFrame="_blank" w:history="1">
        <w:r w:rsidRPr="004A1488">
          <w:rPr>
            <w:rFonts w:ascii="Segoe UI" w:eastAsia="Times New Roman" w:hAnsi="Segoe UI" w:cs="Segoe UI"/>
            <w:color w:val="228BF6"/>
            <w:kern w:val="0"/>
            <w:sz w:val="32"/>
            <w:szCs w:val="32"/>
            <w14:ligatures w14:val="none"/>
          </w:rPr>
          <w:t>2 Peter 3:6</w:t>
        </w:r>
      </w:hyperlink>
      <w:r w:rsidRPr="004A1488">
        <w:rPr>
          <w:rFonts w:ascii="Segoe UI" w:eastAsia="Times New Roman" w:hAnsi="Segoe UI" w:cs="Segoe UI"/>
          <w:color w:val="222222"/>
          <w:kern w:val="0"/>
          <w:sz w:val="32"/>
          <w:szCs w:val="32"/>
          <w14:ligatures w14:val="none"/>
        </w:rPr>
        <w:t>, which says that the </w:t>
      </w:r>
      <w:proofErr w:type="spellStart"/>
      <w:r w:rsidRPr="004A1488">
        <w:rPr>
          <w:rFonts w:ascii="Segoe UI" w:eastAsia="Times New Roman" w:hAnsi="Segoe UI" w:cs="Segoe UI"/>
          <w:i/>
          <w:iCs/>
          <w:color w:val="222222"/>
          <w:kern w:val="0"/>
          <w:sz w:val="32"/>
          <w:szCs w:val="32"/>
          <w14:ligatures w14:val="none"/>
        </w:rPr>
        <w:t>kosmos</w:t>
      </w:r>
      <w:proofErr w:type="spellEnd"/>
      <w:r w:rsidRPr="004A1488">
        <w:rPr>
          <w:rFonts w:ascii="Segoe UI" w:eastAsia="Times New Roman" w:hAnsi="Segoe UI" w:cs="Segoe UI"/>
          <w:i/>
          <w:iCs/>
          <w:color w:val="222222"/>
          <w:kern w:val="0"/>
          <w:sz w:val="32"/>
          <w:szCs w:val="32"/>
          <w14:ligatures w14:val="none"/>
        </w:rPr>
        <w:t> </w:t>
      </w:r>
      <w:r w:rsidRPr="004A1488">
        <w:rPr>
          <w:rFonts w:ascii="Segoe UI" w:eastAsia="Times New Roman" w:hAnsi="Segoe UI" w:cs="Segoe UI"/>
          <w:color w:val="222222"/>
          <w:kern w:val="0"/>
          <w:sz w:val="32"/>
          <w:szCs w:val="32"/>
          <w14:ligatures w14:val="none"/>
        </w:rPr>
        <w:t>was destroyed in the Flood, pointing to its global extent:</w:t>
      </w:r>
    </w:p>
    <w:p w14:paraId="48D1CECF"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t>What was destroyed was “the world of that time,” which contrasts with “the present heavens and earth” that are mentioned in the next verse. While the focus of the destruction is certainly on the human beings inhabiting that world … the destruction extended to the whole “world” as the merging waters undid the work of </w:t>
      </w:r>
      <w:hyperlink r:id="rId76" w:tgtFrame="_blank" w:history="1">
        <w:r w:rsidRPr="004A1488">
          <w:rPr>
            <w:rFonts w:ascii="Segoe UI" w:eastAsia="Times New Roman" w:hAnsi="Segoe UI" w:cs="Segoe UI"/>
            <w:color w:val="228BF6"/>
            <w:kern w:val="0"/>
            <w:sz w:val="32"/>
            <w:szCs w:val="32"/>
            <w14:ligatures w14:val="none"/>
          </w:rPr>
          <w:t>Gen 1:6–10</w:t>
        </w:r>
      </w:hyperlink>
      <w:r w:rsidRPr="004A1488">
        <w:rPr>
          <w:rFonts w:ascii="Segoe UI" w:eastAsia="Times New Roman" w:hAnsi="Segoe UI" w:cs="Segoe UI"/>
          <w:color w:val="222222"/>
          <w:kern w:val="0"/>
          <w:sz w:val="32"/>
          <w:szCs w:val="32"/>
          <w14:ligatures w14:val="none"/>
        </w:rPr>
        <w:t xml:space="preserve">, returning the creation to a watery </w:t>
      </w:r>
      <w:r w:rsidRPr="004A1488">
        <w:rPr>
          <w:rFonts w:ascii="Segoe UI" w:eastAsia="Times New Roman" w:hAnsi="Segoe UI" w:cs="Segoe UI"/>
          <w:color w:val="222222"/>
          <w:kern w:val="0"/>
          <w:sz w:val="32"/>
          <w:szCs w:val="32"/>
          <w14:ligatures w14:val="none"/>
        </w:rPr>
        <w:lastRenderedPageBreak/>
        <w:t>chaos and concomitantly destroying those living things that were created after </w:t>
      </w:r>
      <w:hyperlink r:id="rId77" w:tgtFrame="_blank" w:history="1">
        <w:r w:rsidRPr="004A1488">
          <w:rPr>
            <w:rFonts w:ascii="Segoe UI" w:eastAsia="Times New Roman" w:hAnsi="Segoe UI" w:cs="Segoe UI"/>
            <w:color w:val="228BF6"/>
            <w:kern w:val="0"/>
            <w:sz w:val="32"/>
            <w:szCs w:val="32"/>
            <w14:ligatures w14:val="none"/>
          </w:rPr>
          <w:t>Gen 1:10</w:t>
        </w:r>
      </w:hyperlink>
      <w:r w:rsidRPr="004A1488">
        <w:rPr>
          <w:rFonts w:ascii="Segoe UI" w:eastAsia="Times New Roman" w:hAnsi="Segoe UI" w:cs="Segoe UI"/>
          <w:color w:val="222222"/>
          <w:kern w:val="0"/>
          <w:sz w:val="32"/>
          <w:szCs w:val="32"/>
          <w14:ligatures w14:val="none"/>
        </w:rPr>
        <w:t>.</w:t>
      </w:r>
      <w:r w:rsidRPr="004A1488">
        <w:rPr>
          <w:rFonts w:ascii="Segoe UI" w:eastAsia="Times New Roman" w:hAnsi="Segoe UI" w:cs="Segoe UI"/>
          <w:color w:val="222222"/>
          <w:kern w:val="0"/>
          <w:sz w:val="32"/>
          <w:szCs w:val="32"/>
          <w:vertAlign w:val="superscript"/>
          <w14:ligatures w14:val="none"/>
        </w:rPr>
        <w:t>2</w:t>
      </w:r>
    </w:p>
    <w:p w14:paraId="33F7BE7B" w14:textId="77777777" w:rsidR="004A1488" w:rsidRPr="004A1488" w:rsidRDefault="004A1488" w:rsidP="004A148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t>So not only was the Flood </w:t>
      </w:r>
      <w:r w:rsidRPr="004A1488">
        <w:rPr>
          <w:rFonts w:ascii="Segoe UI" w:eastAsia="Times New Roman" w:hAnsi="Segoe UI" w:cs="Segoe UI"/>
          <w:i/>
          <w:iCs/>
          <w:color w:val="222222"/>
          <w:kern w:val="0"/>
          <w:sz w:val="32"/>
          <w:szCs w:val="32"/>
          <w14:ligatures w14:val="none"/>
        </w:rPr>
        <w:t>anthropologically </w:t>
      </w:r>
      <w:r w:rsidRPr="004A1488">
        <w:rPr>
          <w:rFonts w:ascii="Segoe UI" w:eastAsia="Times New Roman" w:hAnsi="Segoe UI" w:cs="Segoe UI"/>
          <w:color w:val="222222"/>
          <w:kern w:val="0"/>
          <w:sz w:val="32"/>
          <w:szCs w:val="32"/>
          <w14:ligatures w14:val="none"/>
        </w:rPr>
        <w:t>universal, as most ‘progressive creationists’ would allow, but according to the New Testament it was global.</w:t>
      </w:r>
    </w:p>
    <w:p w14:paraId="42534203" w14:textId="77777777" w:rsidR="004A1488" w:rsidRPr="004A1488" w:rsidRDefault="004A1488" w:rsidP="004A148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A1488">
        <w:rPr>
          <w:rFonts w:ascii="Segoe UI" w:eastAsia="Times New Roman" w:hAnsi="Segoe UI" w:cs="Segoe UI"/>
          <w:b/>
          <w:bCs/>
          <w:color w:val="000000"/>
          <w:kern w:val="0"/>
          <w:sz w:val="32"/>
          <w:szCs w:val="32"/>
          <w14:ligatures w14:val="none"/>
        </w:rPr>
        <w:t>The promise</w:t>
      </w:r>
    </w:p>
    <w:p w14:paraId="0F1831F4"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t>A rainbow surrounds God’s throne in Heaven (</w:t>
      </w:r>
      <w:hyperlink r:id="rId78" w:tgtFrame="_blank" w:history="1">
        <w:r w:rsidRPr="004A1488">
          <w:rPr>
            <w:rFonts w:ascii="Segoe UI" w:eastAsia="Times New Roman" w:hAnsi="Segoe UI" w:cs="Segoe UI"/>
            <w:color w:val="228BF6"/>
            <w:kern w:val="0"/>
            <w:sz w:val="32"/>
            <w:szCs w:val="32"/>
            <w14:ligatures w14:val="none"/>
          </w:rPr>
          <w:t>Revelation 4:3</w:t>
        </w:r>
      </w:hyperlink>
      <w:r w:rsidRPr="004A1488">
        <w:rPr>
          <w:rFonts w:ascii="Segoe UI" w:eastAsia="Times New Roman" w:hAnsi="Segoe UI" w:cs="Segoe UI"/>
          <w:color w:val="222222"/>
          <w:kern w:val="0"/>
          <w:sz w:val="32"/>
          <w:szCs w:val="32"/>
          <w14:ligatures w14:val="none"/>
        </w:rPr>
        <w:t>) as a constant reminder of His promise to Noah never to flood the earth again. The concept of a global Flood is often ridiculed not only by secularists, but also by Christians who doubt its historicity. But God promised not to send another Flood like the one He sent in Noah’s day. If it was just an extremely disastrous local Flood, God would have broken His promise because there have been innumerable catastrophic local floods.</w:t>
      </w:r>
    </w:p>
    <w:p w14:paraId="2E410E58" w14:textId="77777777" w:rsidR="004A1488" w:rsidRPr="004A1488" w:rsidRDefault="004A1488" w:rsidP="004A148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A1488">
        <w:rPr>
          <w:rFonts w:ascii="Segoe UI" w:eastAsia="Times New Roman" w:hAnsi="Segoe UI" w:cs="Segoe UI"/>
          <w:b/>
          <w:bCs/>
          <w:color w:val="000000"/>
          <w:kern w:val="0"/>
          <w:sz w:val="32"/>
          <w:szCs w:val="32"/>
          <w14:ligatures w14:val="none"/>
        </w:rPr>
        <w:t>New Testament theology of the Flood</w:t>
      </w:r>
    </w:p>
    <w:p w14:paraId="10D0225C" w14:textId="77777777" w:rsidR="004A1488" w:rsidRPr="004A1488" w:rsidRDefault="004A1488" w:rsidP="004A148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t>The New Testament authors rarely reference the Old Testament for its own sake—they </w:t>
      </w:r>
      <w:r w:rsidRPr="004A1488">
        <w:rPr>
          <w:rFonts w:ascii="Segoe UI" w:eastAsia="Times New Roman" w:hAnsi="Segoe UI" w:cs="Segoe UI"/>
          <w:i/>
          <w:iCs/>
          <w:color w:val="222222"/>
          <w:kern w:val="0"/>
          <w:sz w:val="32"/>
          <w:szCs w:val="32"/>
          <w14:ligatures w14:val="none"/>
        </w:rPr>
        <w:t>assume </w:t>
      </w:r>
      <w:r w:rsidRPr="004A1488">
        <w:rPr>
          <w:rFonts w:ascii="Segoe UI" w:eastAsia="Times New Roman" w:hAnsi="Segoe UI" w:cs="Segoe UI"/>
          <w:color w:val="222222"/>
          <w:kern w:val="0"/>
          <w:sz w:val="32"/>
          <w:szCs w:val="32"/>
          <w14:ligatures w14:val="none"/>
        </w:rPr>
        <w:t xml:space="preserve">basic belief of the Old Testament Scriptures—rather, they are raising the historical events to use as examples or precedents to support their theological arguments. This is why a lot of the details of the story of Noah’s flood aren’t found in the New Testament (if you just had the </w:t>
      </w:r>
      <w:r w:rsidRPr="004A1488">
        <w:rPr>
          <w:rFonts w:ascii="Segoe UI" w:eastAsia="Times New Roman" w:hAnsi="Segoe UI" w:cs="Segoe UI"/>
          <w:color w:val="222222"/>
          <w:kern w:val="0"/>
          <w:sz w:val="32"/>
          <w:szCs w:val="32"/>
          <w14:ligatures w14:val="none"/>
        </w:rPr>
        <w:lastRenderedPageBreak/>
        <w:t>New Testament, for example, you wouldn’t know that there were any animals on the Ark!). But silence should always be interpreted as agreement unless there is a compelling reason to do otherwise.</w:t>
      </w:r>
    </w:p>
    <w:p w14:paraId="1BC2D57A" w14:textId="77777777" w:rsidR="004A1488" w:rsidRPr="004A1488" w:rsidRDefault="004A1488" w:rsidP="004A1488">
      <w:pPr>
        <w:widowControl/>
        <w:rPr>
          <w:rFonts w:ascii="Times New Roman" w:eastAsia="Times New Roman" w:hAnsi="Times New Roman" w:cs="Times New Roman"/>
          <w:kern w:val="0"/>
          <w:sz w:val="32"/>
          <w:szCs w:val="32"/>
          <w14:ligatures w14:val="none"/>
        </w:rPr>
      </w:pPr>
      <w:proofErr w:type="gramStart"/>
      <w:r w:rsidRPr="004A1488">
        <w:rPr>
          <w:rFonts w:ascii="Times New Roman" w:eastAsia="Times New Roman" w:hAnsi="Times New Roman" w:cs="Times New Roman"/>
          <w:b/>
          <w:bCs/>
          <w:kern w:val="0"/>
          <w:sz w:val="32"/>
          <w:szCs w:val="32"/>
          <w14:ligatures w14:val="none"/>
        </w:rPr>
        <w:t>So</w:t>
      </w:r>
      <w:proofErr w:type="gramEnd"/>
      <w:r w:rsidRPr="004A1488">
        <w:rPr>
          <w:rFonts w:ascii="Times New Roman" w:eastAsia="Times New Roman" w:hAnsi="Times New Roman" w:cs="Times New Roman"/>
          <w:b/>
          <w:bCs/>
          <w:kern w:val="0"/>
          <w:sz w:val="32"/>
          <w:szCs w:val="32"/>
          <w14:ligatures w14:val="none"/>
        </w:rPr>
        <w:t xml:space="preserve"> the New Testament authors take Genesis as history, but revealingly, they take it</w:t>
      </w:r>
      <w:r w:rsidRPr="004A1488">
        <w:rPr>
          <w:rFonts w:ascii="Times New Roman" w:eastAsia="Times New Roman" w:hAnsi="Times New Roman" w:cs="Times New Roman"/>
          <w:kern w:val="0"/>
          <w:sz w:val="32"/>
          <w:szCs w:val="32"/>
          <w14:ligatures w14:val="none"/>
        </w:rPr>
        <w:t xml:space="preserve"> </w:t>
      </w:r>
      <w:r w:rsidRPr="004A1488">
        <w:rPr>
          <w:rFonts w:ascii="Times New Roman" w:eastAsia="Times New Roman" w:hAnsi="Times New Roman" w:cs="Times New Roman"/>
          <w:b/>
          <w:bCs/>
          <w:kern w:val="0"/>
          <w:sz w:val="32"/>
          <w:szCs w:val="32"/>
          <w14:ligatures w14:val="none"/>
        </w:rPr>
        <w:t>as more than history at the same time.</w:t>
      </w:r>
    </w:p>
    <w:p w14:paraId="1C8469B0"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14:ligatures w14:val="none"/>
        </w:rPr>
      </w:pPr>
      <w:proofErr w:type="gramStart"/>
      <w:r w:rsidRPr="004A1488">
        <w:rPr>
          <w:rFonts w:ascii="Segoe UI" w:eastAsia="Times New Roman" w:hAnsi="Segoe UI" w:cs="Segoe UI"/>
          <w:color w:val="222222"/>
          <w:kern w:val="0"/>
          <w:sz w:val="32"/>
          <w:szCs w:val="32"/>
          <w14:ligatures w14:val="none"/>
        </w:rPr>
        <w:t>So</w:t>
      </w:r>
      <w:proofErr w:type="gramEnd"/>
      <w:r w:rsidRPr="004A1488">
        <w:rPr>
          <w:rFonts w:ascii="Segoe UI" w:eastAsia="Times New Roman" w:hAnsi="Segoe UI" w:cs="Segoe UI"/>
          <w:color w:val="222222"/>
          <w:kern w:val="0"/>
          <w:sz w:val="32"/>
          <w:szCs w:val="32"/>
          <w14:ligatures w14:val="none"/>
        </w:rPr>
        <w:t xml:space="preserve"> the New Testament authors take Genesis as history, but revealingly, they take it as </w:t>
      </w:r>
      <w:r w:rsidRPr="004A1488">
        <w:rPr>
          <w:rFonts w:ascii="Segoe UI" w:eastAsia="Times New Roman" w:hAnsi="Segoe UI" w:cs="Segoe UI"/>
          <w:i/>
          <w:iCs/>
          <w:color w:val="222222"/>
          <w:kern w:val="0"/>
          <w:sz w:val="32"/>
          <w:szCs w:val="32"/>
          <w14:ligatures w14:val="none"/>
        </w:rPr>
        <w:t>more</w:t>
      </w:r>
      <w:r w:rsidRPr="004A1488">
        <w:rPr>
          <w:rFonts w:ascii="Segoe UI" w:eastAsia="Times New Roman" w:hAnsi="Segoe UI" w:cs="Segoe UI"/>
          <w:color w:val="222222"/>
          <w:kern w:val="0"/>
          <w:sz w:val="32"/>
          <w:szCs w:val="32"/>
          <w14:ligatures w14:val="none"/>
        </w:rPr>
        <w:t> than history at the same time. Because </w:t>
      </w:r>
      <w:hyperlink r:id="rId79" w:tgtFrame="_blank" w:history="1">
        <w:r w:rsidRPr="004A1488">
          <w:rPr>
            <w:rFonts w:ascii="Segoe UI" w:eastAsia="Times New Roman" w:hAnsi="Segoe UI" w:cs="Segoe UI"/>
            <w:color w:val="228BF6"/>
            <w:kern w:val="0"/>
            <w:sz w:val="32"/>
            <w:szCs w:val="32"/>
            <w14:ligatures w14:val="none"/>
          </w:rPr>
          <w:t>Genesis 1–11</w:t>
        </w:r>
      </w:hyperlink>
      <w:r w:rsidRPr="004A1488">
        <w:rPr>
          <w:rFonts w:ascii="Segoe UI" w:eastAsia="Times New Roman" w:hAnsi="Segoe UI" w:cs="Segoe UI"/>
          <w:color w:val="222222"/>
          <w:kern w:val="0"/>
          <w:sz w:val="32"/>
          <w:szCs w:val="32"/>
          <w14:ligatures w14:val="none"/>
        </w:rPr>
        <w:t> is primarily about God’s actions in Earth’s and humanity’s earliest history, the New Testament authors are primarily interested in what these events tell us about God (note this doesn’t mean that the history is less important).</w:t>
      </w:r>
    </w:p>
    <w:p w14:paraId="1ED7398A"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t>God’s righteousness is clearly on display in the Flood narrative—He judges angels as well as people when they sin (</w:t>
      </w:r>
      <w:hyperlink r:id="rId80" w:tgtFrame="_blank" w:history="1">
        <w:r w:rsidRPr="004A1488">
          <w:rPr>
            <w:rFonts w:ascii="Segoe UI" w:eastAsia="Times New Roman" w:hAnsi="Segoe UI" w:cs="Segoe UI"/>
            <w:color w:val="228BF6"/>
            <w:kern w:val="0"/>
            <w:sz w:val="32"/>
            <w:szCs w:val="32"/>
            <w14:ligatures w14:val="none"/>
          </w:rPr>
          <w:t>2 Peter 2:4</w:t>
        </w:r>
      </w:hyperlink>
      <w:r w:rsidRPr="004A1488">
        <w:rPr>
          <w:rFonts w:ascii="Segoe UI" w:eastAsia="Times New Roman" w:hAnsi="Segoe UI" w:cs="Segoe UI"/>
          <w:color w:val="222222"/>
          <w:kern w:val="0"/>
          <w:sz w:val="32"/>
          <w:szCs w:val="32"/>
          <w14:ligatures w14:val="none"/>
        </w:rPr>
        <w:t>; </w:t>
      </w:r>
      <w:hyperlink r:id="rId81" w:tgtFrame="_blank" w:history="1">
        <w:r w:rsidRPr="004A1488">
          <w:rPr>
            <w:rFonts w:ascii="Segoe UI" w:eastAsia="Times New Roman" w:hAnsi="Segoe UI" w:cs="Segoe UI"/>
            <w:color w:val="228BF6"/>
            <w:kern w:val="0"/>
            <w:sz w:val="32"/>
            <w:szCs w:val="32"/>
            <w14:ligatures w14:val="none"/>
          </w:rPr>
          <w:t>Jude 1:6</w:t>
        </w:r>
      </w:hyperlink>
      <w:r w:rsidRPr="004A1488">
        <w:rPr>
          <w:rFonts w:ascii="Segoe UI" w:eastAsia="Times New Roman" w:hAnsi="Segoe UI" w:cs="Segoe UI"/>
          <w:color w:val="222222"/>
          <w:kern w:val="0"/>
          <w:sz w:val="32"/>
          <w:szCs w:val="32"/>
          <w14:ligatures w14:val="none"/>
        </w:rPr>
        <w:t>), but He spares the righteous (</w:t>
      </w:r>
      <w:hyperlink r:id="rId82" w:tgtFrame="_blank" w:history="1">
        <w:r w:rsidRPr="004A1488">
          <w:rPr>
            <w:rFonts w:ascii="Segoe UI" w:eastAsia="Times New Roman" w:hAnsi="Segoe UI" w:cs="Segoe UI"/>
            <w:color w:val="228BF6"/>
            <w:kern w:val="0"/>
            <w:sz w:val="32"/>
            <w:szCs w:val="32"/>
            <w14:ligatures w14:val="none"/>
          </w:rPr>
          <w:t>2 Peter 2:5</w:t>
        </w:r>
      </w:hyperlink>
      <w:r w:rsidRPr="004A1488">
        <w:rPr>
          <w:rFonts w:ascii="Segoe UI" w:eastAsia="Times New Roman" w:hAnsi="Segoe UI" w:cs="Segoe UI"/>
          <w:color w:val="222222"/>
          <w:kern w:val="0"/>
          <w:sz w:val="32"/>
          <w:szCs w:val="32"/>
          <w14:ligatures w14:val="none"/>
        </w:rPr>
        <w:t>). Peter used the Flood story to teach that God is equally capable of judging sin and preserving the righteous in today’s world as He was in Noah’s day (</w:t>
      </w:r>
      <w:hyperlink r:id="rId83" w:tgtFrame="_blank" w:history="1">
        <w:r w:rsidRPr="004A1488">
          <w:rPr>
            <w:rFonts w:ascii="Segoe UI" w:eastAsia="Times New Roman" w:hAnsi="Segoe UI" w:cs="Segoe UI"/>
            <w:color w:val="228BF6"/>
            <w:kern w:val="0"/>
            <w:sz w:val="32"/>
            <w:szCs w:val="32"/>
            <w14:ligatures w14:val="none"/>
          </w:rPr>
          <w:t>2 Peter 2:9–10</w:t>
        </w:r>
      </w:hyperlink>
      <w:r w:rsidRPr="004A1488">
        <w:rPr>
          <w:rFonts w:ascii="Segoe UI" w:eastAsia="Times New Roman" w:hAnsi="Segoe UI" w:cs="Segoe UI"/>
          <w:color w:val="222222"/>
          <w:kern w:val="0"/>
          <w:sz w:val="32"/>
          <w:szCs w:val="32"/>
          <w14:ligatures w14:val="none"/>
        </w:rPr>
        <w:t>).</w:t>
      </w:r>
    </w:p>
    <w:p w14:paraId="41C72A3D"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t>Even so, He is patient in His judgment—just as God was patient in waiting for Noah to complete the Ark’s construction, today God is patiently waiting so that more people can come to faith in Jesus (</w:t>
      </w:r>
      <w:hyperlink r:id="rId84" w:tgtFrame="_blank" w:history="1">
        <w:r w:rsidRPr="004A1488">
          <w:rPr>
            <w:rFonts w:ascii="Segoe UI" w:eastAsia="Times New Roman" w:hAnsi="Segoe UI" w:cs="Segoe UI"/>
            <w:color w:val="228BF6"/>
            <w:kern w:val="0"/>
            <w:sz w:val="32"/>
            <w:szCs w:val="32"/>
            <w14:ligatures w14:val="none"/>
          </w:rPr>
          <w:t>2 Peter 3</w:t>
        </w:r>
      </w:hyperlink>
      <w:r w:rsidRPr="004A1488">
        <w:rPr>
          <w:rFonts w:ascii="Segoe UI" w:eastAsia="Times New Roman" w:hAnsi="Segoe UI" w:cs="Segoe UI"/>
          <w:color w:val="222222"/>
          <w:kern w:val="0"/>
          <w:sz w:val="32"/>
          <w:szCs w:val="32"/>
          <w14:ligatures w14:val="none"/>
        </w:rPr>
        <w:t xml:space="preserve">). But this doesn’t mean that people should be complacent. Jesus taught that just as people </w:t>
      </w:r>
      <w:r w:rsidRPr="004A1488">
        <w:rPr>
          <w:rFonts w:ascii="Segoe UI" w:eastAsia="Times New Roman" w:hAnsi="Segoe UI" w:cs="Segoe UI"/>
          <w:color w:val="222222"/>
          <w:kern w:val="0"/>
          <w:sz w:val="32"/>
          <w:szCs w:val="32"/>
          <w14:ligatures w14:val="none"/>
        </w:rPr>
        <w:lastRenderedPageBreak/>
        <w:t>didn’t expect the Flood, His coming will be sudden and unexpected (</w:t>
      </w:r>
      <w:hyperlink r:id="rId85" w:tgtFrame="_blank" w:history="1">
        <w:r w:rsidRPr="004A1488">
          <w:rPr>
            <w:rFonts w:ascii="Segoe UI" w:eastAsia="Times New Roman" w:hAnsi="Segoe UI" w:cs="Segoe UI"/>
            <w:color w:val="228BF6"/>
            <w:kern w:val="0"/>
            <w:sz w:val="32"/>
            <w:szCs w:val="32"/>
            <w14:ligatures w14:val="none"/>
          </w:rPr>
          <w:t>Matthew 24</w:t>
        </w:r>
      </w:hyperlink>
      <w:r w:rsidRPr="004A1488">
        <w:rPr>
          <w:rFonts w:ascii="Segoe UI" w:eastAsia="Times New Roman" w:hAnsi="Segoe UI" w:cs="Segoe UI"/>
          <w:color w:val="222222"/>
          <w:kern w:val="0"/>
          <w:sz w:val="32"/>
          <w:szCs w:val="32"/>
          <w14:ligatures w14:val="none"/>
        </w:rPr>
        <w:t>, </w:t>
      </w:r>
      <w:hyperlink r:id="rId86" w:tgtFrame="_blank" w:history="1">
        <w:r w:rsidRPr="004A1488">
          <w:rPr>
            <w:rFonts w:ascii="Segoe UI" w:eastAsia="Times New Roman" w:hAnsi="Segoe UI" w:cs="Segoe UI"/>
            <w:color w:val="228BF6"/>
            <w:kern w:val="0"/>
            <w:sz w:val="32"/>
            <w:szCs w:val="32"/>
            <w14:ligatures w14:val="none"/>
          </w:rPr>
          <w:t>Luke 17</w:t>
        </w:r>
      </w:hyperlink>
      <w:r w:rsidRPr="004A1488">
        <w:rPr>
          <w:rFonts w:ascii="Segoe UI" w:eastAsia="Times New Roman" w:hAnsi="Segoe UI" w:cs="Segoe UI"/>
          <w:color w:val="222222"/>
          <w:kern w:val="0"/>
          <w:sz w:val="32"/>
          <w:szCs w:val="32"/>
          <w14:ligatures w14:val="none"/>
        </w:rPr>
        <w:t>), and it will be too late for those who didn’t believe while there was still time. As one commentator notes:</w:t>
      </w:r>
    </w:p>
    <w:p w14:paraId="10AC4E77" w14:textId="77777777" w:rsidR="004A1488" w:rsidRPr="004A1488" w:rsidRDefault="004A1488" w:rsidP="004A1488">
      <w:pPr>
        <w:widowControl/>
        <w:shd w:val="clear" w:color="auto" w:fill="FFFFFF"/>
        <w:spacing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t>The people could see Noah building his ark, and doubtless, human nature being what it is, some mocked him. But </w:t>
      </w:r>
      <w:r w:rsidRPr="004A1488">
        <w:rPr>
          <w:rFonts w:ascii="Segoe UI" w:eastAsia="Times New Roman" w:hAnsi="Segoe UI" w:cs="Segoe UI"/>
          <w:i/>
          <w:iCs/>
          <w:color w:val="222222"/>
          <w:kern w:val="0"/>
          <w:sz w:val="32"/>
          <w:szCs w:val="32"/>
          <w14:ligatures w14:val="none"/>
        </w:rPr>
        <w:t>they knew nothing; </w:t>
      </w:r>
      <w:r w:rsidRPr="004A1488">
        <w:rPr>
          <w:rFonts w:ascii="Segoe UI" w:eastAsia="Times New Roman" w:hAnsi="Segoe UI" w:cs="Segoe UI"/>
          <w:color w:val="222222"/>
          <w:kern w:val="0"/>
          <w:sz w:val="32"/>
          <w:szCs w:val="32"/>
          <w14:ligatures w14:val="none"/>
        </w:rPr>
        <w:t>they did not share in Noah’s wholehearted commitment to the service of God, so they did not know what was coming on the earth. They disregarded what Noah said to them, doubtless believing firmly that their views were just as valid and just as likely to be correct as those of the ark maker. But such convictions did not avail when </w:t>
      </w:r>
      <w:r w:rsidRPr="004A1488">
        <w:rPr>
          <w:rFonts w:ascii="Segoe UI" w:eastAsia="Times New Roman" w:hAnsi="Segoe UI" w:cs="Segoe UI"/>
          <w:i/>
          <w:iCs/>
          <w:color w:val="222222"/>
          <w:kern w:val="0"/>
          <w:sz w:val="32"/>
          <w:szCs w:val="32"/>
          <w14:ligatures w14:val="none"/>
        </w:rPr>
        <w:t>the Flood came and took them all away. </w:t>
      </w:r>
      <w:r w:rsidRPr="004A1488">
        <w:rPr>
          <w:rFonts w:ascii="Segoe UI" w:eastAsia="Times New Roman" w:hAnsi="Segoe UI" w:cs="Segoe UI"/>
          <w:color w:val="222222"/>
          <w:kern w:val="0"/>
          <w:sz w:val="32"/>
          <w:szCs w:val="32"/>
          <w14:ligatures w14:val="none"/>
        </w:rPr>
        <w:t>The purposes of God are worked out quite irrespective of what puny humans think about them. Jesus is saying that people will in this way continue to be about their normal business right up to the time of his coming. That will be the critical point; after that it will be too late, just as it was too late for the antediluvians when the Flood came. </w:t>
      </w:r>
      <w:r w:rsidRPr="004A1488">
        <w:rPr>
          <w:rFonts w:ascii="Segoe UI" w:eastAsia="Times New Roman" w:hAnsi="Segoe UI" w:cs="Segoe UI"/>
          <w:i/>
          <w:iCs/>
          <w:color w:val="222222"/>
          <w:kern w:val="0"/>
          <w:sz w:val="32"/>
          <w:szCs w:val="32"/>
          <w14:ligatures w14:val="none"/>
        </w:rPr>
        <w:t>The coming of the Son of man </w:t>
      </w:r>
      <w:r w:rsidRPr="004A1488">
        <w:rPr>
          <w:rFonts w:ascii="Segoe UI" w:eastAsia="Times New Roman" w:hAnsi="Segoe UI" w:cs="Segoe UI"/>
          <w:color w:val="222222"/>
          <w:kern w:val="0"/>
          <w:sz w:val="32"/>
          <w:szCs w:val="32"/>
          <w14:ligatures w14:val="none"/>
        </w:rPr>
        <w:t>will be just as abrupt, just as unexpected, just as decisive as the coming of the Flood was.</w:t>
      </w:r>
      <w:r w:rsidRPr="004A1488">
        <w:rPr>
          <w:rFonts w:ascii="Segoe UI" w:eastAsia="Times New Roman" w:hAnsi="Segoe UI" w:cs="Segoe UI"/>
          <w:color w:val="222222"/>
          <w:kern w:val="0"/>
          <w:sz w:val="32"/>
          <w:szCs w:val="32"/>
          <w:vertAlign w:val="superscript"/>
          <w14:ligatures w14:val="none"/>
        </w:rPr>
        <w:t>3</w:t>
      </w:r>
    </w:p>
    <w:p w14:paraId="3D4AD8B6" w14:textId="77777777" w:rsidR="004A1488" w:rsidRPr="004A1488" w:rsidRDefault="004A1488" w:rsidP="004A148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A1488">
        <w:rPr>
          <w:rFonts w:ascii="Segoe UI" w:eastAsia="Times New Roman" w:hAnsi="Segoe UI" w:cs="Segoe UI"/>
          <w:b/>
          <w:bCs/>
          <w:color w:val="000000"/>
          <w:kern w:val="0"/>
          <w:sz w:val="32"/>
          <w:szCs w:val="32"/>
          <w14:ligatures w14:val="none"/>
        </w:rPr>
        <w:t xml:space="preserve">Christian theology is tied to </w:t>
      </w:r>
      <w:proofErr w:type="gramStart"/>
      <w:r w:rsidRPr="004A1488">
        <w:rPr>
          <w:rFonts w:ascii="Segoe UI" w:eastAsia="Times New Roman" w:hAnsi="Segoe UI" w:cs="Segoe UI"/>
          <w:b/>
          <w:bCs/>
          <w:color w:val="000000"/>
          <w:kern w:val="0"/>
          <w:sz w:val="32"/>
          <w:szCs w:val="32"/>
          <w14:ligatures w14:val="none"/>
        </w:rPr>
        <w:t>history</w:t>
      </w:r>
      <w:proofErr w:type="gramEnd"/>
    </w:p>
    <w:p w14:paraId="7B68A1C5" w14:textId="77777777" w:rsidR="004A1488" w:rsidRPr="004A1488" w:rsidRDefault="004A1488" w:rsidP="004A148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lastRenderedPageBreak/>
        <w:t>While a lot of modern people want to separate theology from history, in the New Testament the two are inextricably tied together. The history doesn’t mean anything unless it’s interpreted correctly, and the theology has no foundation if the history isn’t accurate. Each time the New Testament authors cite a historical fact, it’s to give a precedent for how God has worked in the past. There’s nowhere where a NT author says simply, “Noah built an ark to escape a worldwide flood” with the purpose of getting the audience to believe </w:t>
      </w:r>
      <w:r w:rsidRPr="004A1488">
        <w:rPr>
          <w:rFonts w:ascii="Segoe UI" w:eastAsia="Times New Roman" w:hAnsi="Segoe UI" w:cs="Segoe UI"/>
          <w:i/>
          <w:iCs/>
          <w:color w:val="222222"/>
          <w:kern w:val="0"/>
          <w:sz w:val="32"/>
          <w:szCs w:val="32"/>
          <w14:ligatures w14:val="none"/>
        </w:rPr>
        <w:t>just </w:t>
      </w:r>
      <w:r w:rsidRPr="004A1488">
        <w:rPr>
          <w:rFonts w:ascii="Segoe UI" w:eastAsia="Times New Roman" w:hAnsi="Segoe UI" w:cs="Segoe UI"/>
          <w:color w:val="222222"/>
          <w:kern w:val="0"/>
          <w:sz w:val="32"/>
          <w:szCs w:val="32"/>
          <w14:ligatures w14:val="none"/>
        </w:rPr>
        <w:t>that. Christians writing to Christians </w:t>
      </w:r>
      <w:r w:rsidRPr="004A1488">
        <w:rPr>
          <w:rFonts w:ascii="Segoe UI" w:eastAsia="Times New Roman" w:hAnsi="Segoe UI" w:cs="Segoe UI"/>
          <w:i/>
          <w:iCs/>
          <w:color w:val="222222"/>
          <w:kern w:val="0"/>
          <w:sz w:val="32"/>
          <w:szCs w:val="32"/>
          <w14:ligatures w14:val="none"/>
        </w:rPr>
        <w:t>assumed</w:t>
      </w:r>
      <w:r w:rsidRPr="004A1488">
        <w:rPr>
          <w:rFonts w:ascii="Segoe UI" w:eastAsia="Times New Roman" w:hAnsi="Segoe UI" w:cs="Segoe UI"/>
          <w:color w:val="222222"/>
          <w:kern w:val="0"/>
          <w:sz w:val="32"/>
          <w:szCs w:val="32"/>
          <w14:ligatures w14:val="none"/>
        </w:rPr>
        <w:t> that they would believe the Scriptures. Rather, the historical points are used to support the theology that the author is teaching, such as ‘God judged the world once, so don’t think that He won’t do it again!”</w:t>
      </w:r>
    </w:p>
    <w:p w14:paraId="7812F2BB" w14:textId="77777777" w:rsidR="004A1488" w:rsidRPr="004A1488" w:rsidRDefault="004A1488" w:rsidP="004A148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t>What this means is that if we reject the history that the NT authors accepted, their theological arguments have no weight whatsoever. It seems illogical to say, “Peter was wrong about a global Flood in which only the passengers of the Ark survived, but his theology is still accurate.”</w:t>
      </w:r>
    </w:p>
    <w:p w14:paraId="09F6ECFE" w14:textId="77777777" w:rsidR="004A1488" w:rsidRPr="004A1488" w:rsidRDefault="004A1488" w:rsidP="004A148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A1488">
        <w:rPr>
          <w:rFonts w:ascii="Segoe UI" w:eastAsia="Times New Roman" w:hAnsi="Segoe UI" w:cs="Segoe UI"/>
          <w:color w:val="222222"/>
          <w:kern w:val="0"/>
          <w:sz w:val="32"/>
          <w:szCs w:val="32"/>
          <w14:ligatures w14:val="none"/>
        </w:rPr>
        <w:t>We should be encouraged that the New Testament authors placed such a great confidence in the Bible’s history, and that should inspire us to be equally as confident.</w:t>
      </w:r>
    </w:p>
    <w:tbl>
      <w:tblPr>
        <w:tblpPr w:leftFromText="45" w:rightFromText="45" w:topFromText="240" w:bottomFromText="240" w:vertAnchor="text"/>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96"/>
        <w:gridCol w:w="8904"/>
      </w:tblGrid>
      <w:tr w:rsidR="004A1488" w:rsidRPr="004A1488" w14:paraId="39936FD1" w14:textId="77777777" w:rsidTr="004A1488">
        <w:trPr>
          <w:tblCellSpacing w:w="15" w:type="dxa"/>
        </w:trPr>
        <w:tc>
          <w:tcPr>
            <w:tcW w:w="0" w:type="auto"/>
            <w:gridSpan w:val="2"/>
            <w:tcBorders>
              <w:left w:val="nil"/>
            </w:tcBorders>
            <w:shd w:val="clear" w:color="auto" w:fill="FFFFFF"/>
            <w:vAlign w:val="center"/>
            <w:hideMark/>
          </w:tcPr>
          <w:p w14:paraId="60EE85E4" w14:textId="77777777" w:rsidR="004A1488" w:rsidRPr="004A1488" w:rsidRDefault="004A1488" w:rsidP="004A1488">
            <w:pPr>
              <w:widowControl/>
              <w:spacing w:line="308" w:lineRule="atLeast"/>
              <w:jc w:val="center"/>
              <w:outlineLvl w:val="1"/>
              <w:rPr>
                <w:rFonts w:ascii="Segoe UI" w:eastAsia="Times New Roman" w:hAnsi="Segoe UI" w:cs="Segoe UI"/>
                <w:b/>
                <w:bCs/>
                <w:color w:val="000000"/>
                <w:kern w:val="0"/>
                <w:sz w:val="32"/>
                <w:szCs w:val="32"/>
                <w14:ligatures w14:val="none"/>
              </w:rPr>
            </w:pPr>
            <w:r w:rsidRPr="004A1488">
              <w:rPr>
                <w:rFonts w:ascii="Segoe UI" w:eastAsia="Times New Roman" w:hAnsi="Segoe UI" w:cs="Segoe UI"/>
                <w:b/>
                <w:bCs/>
                <w:color w:val="000000"/>
                <w:kern w:val="0"/>
                <w:sz w:val="32"/>
                <w:szCs w:val="32"/>
                <w14:ligatures w14:val="none"/>
              </w:rPr>
              <w:lastRenderedPageBreak/>
              <w:t>New Testament references to the Flood</w:t>
            </w:r>
          </w:p>
        </w:tc>
      </w:tr>
      <w:tr w:rsidR="004A1488" w:rsidRPr="004A1488" w14:paraId="2FF5D6B5" w14:textId="77777777" w:rsidTr="004A1488">
        <w:trPr>
          <w:tblCellSpacing w:w="15" w:type="dxa"/>
        </w:trPr>
        <w:tc>
          <w:tcPr>
            <w:tcW w:w="850" w:type="pct"/>
            <w:tcBorders>
              <w:left w:val="nil"/>
            </w:tcBorders>
            <w:shd w:val="clear" w:color="auto" w:fill="FFFFFF"/>
            <w:tcMar>
              <w:top w:w="188" w:type="dxa"/>
              <w:left w:w="188" w:type="dxa"/>
              <w:bottom w:w="188" w:type="dxa"/>
              <w:right w:w="188" w:type="dxa"/>
            </w:tcMar>
            <w:vAlign w:val="center"/>
            <w:hideMark/>
          </w:tcPr>
          <w:p w14:paraId="683585A8"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hyperlink r:id="rId87" w:tgtFrame="_blank" w:history="1">
              <w:r w:rsidRPr="004A1488">
                <w:rPr>
                  <w:rFonts w:ascii="Segoe UI" w:eastAsia="Times New Roman" w:hAnsi="Segoe UI" w:cs="Segoe UI"/>
                  <w:color w:val="228BF6"/>
                  <w:kern w:val="0"/>
                  <w:sz w:val="32"/>
                  <w:szCs w:val="32"/>
                  <w14:ligatures w14:val="none"/>
                </w:rPr>
                <w:t>Matthew 24:37–39</w:t>
              </w:r>
            </w:hyperlink>
          </w:p>
        </w:tc>
        <w:tc>
          <w:tcPr>
            <w:tcW w:w="4150" w:type="pct"/>
            <w:shd w:val="clear" w:color="auto" w:fill="FFFFFF"/>
            <w:tcMar>
              <w:top w:w="188" w:type="dxa"/>
              <w:left w:w="188" w:type="dxa"/>
              <w:bottom w:w="188" w:type="dxa"/>
              <w:right w:w="188" w:type="dxa"/>
            </w:tcMar>
            <w:vAlign w:val="center"/>
            <w:hideMark/>
          </w:tcPr>
          <w:p w14:paraId="68556AFA"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r w:rsidRPr="004A1488">
              <w:rPr>
                <w:rFonts w:ascii="Segoe UI" w:eastAsia="Times New Roman" w:hAnsi="Segoe UI" w:cs="Segoe UI"/>
                <w:kern w:val="0"/>
                <w:sz w:val="32"/>
                <w:szCs w:val="32"/>
                <w14:ligatures w14:val="none"/>
              </w:rPr>
              <w:t xml:space="preserve">“For as were the days of Noah, so will be the coming of the Son of Man. For as in those days before the flood they were eating and drinking, </w:t>
            </w:r>
            <w:proofErr w:type="gramStart"/>
            <w:r w:rsidRPr="004A1488">
              <w:rPr>
                <w:rFonts w:ascii="Segoe UI" w:eastAsia="Times New Roman" w:hAnsi="Segoe UI" w:cs="Segoe UI"/>
                <w:kern w:val="0"/>
                <w:sz w:val="32"/>
                <w:szCs w:val="32"/>
                <w14:ligatures w14:val="none"/>
              </w:rPr>
              <w:t>marrying</w:t>
            </w:r>
            <w:proofErr w:type="gramEnd"/>
            <w:r w:rsidRPr="004A1488">
              <w:rPr>
                <w:rFonts w:ascii="Segoe UI" w:eastAsia="Times New Roman" w:hAnsi="Segoe UI" w:cs="Segoe UI"/>
                <w:kern w:val="0"/>
                <w:sz w:val="32"/>
                <w:szCs w:val="32"/>
                <w14:ligatures w14:val="none"/>
              </w:rPr>
              <w:t xml:space="preserve"> and giving in marriage, until the day when Noah entered the ark, and they were unaware until the flood came and swept them all away, so will be the coming of the Son of Man.”</w:t>
            </w:r>
          </w:p>
        </w:tc>
      </w:tr>
      <w:tr w:rsidR="004A1488" w:rsidRPr="004A1488" w14:paraId="11F24BDA"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053AA816"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hyperlink r:id="rId88" w:tgtFrame="_blank" w:history="1">
              <w:r w:rsidRPr="004A1488">
                <w:rPr>
                  <w:rFonts w:ascii="Segoe UI" w:eastAsia="Times New Roman" w:hAnsi="Segoe UI" w:cs="Segoe UI"/>
                  <w:color w:val="228BF6"/>
                  <w:kern w:val="0"/>
                  <w:sz w:val="32"/>
                  <w:szCs w:val="32"/>
                  <w14:ligatures w14:val="none"/>
                </w:rPr>
                <w:t>Luke 17:26–27</w:t>
              </w:r>
            </w:hyperlink>
          </w:p>
        </w:tc>
        <w:tc>
          <w:tcPr>
            <w:tcW w:w="0" w:type="auto"/>
            <w:shd w:val="clear" w:color="auto" w:fill="FFFFFF"/>
            <w:tcMar>
              <w:top w:w="188" w:type="dxa"/>
              <w:left w:w="188" w:type="dxa"/>
              <w:bottom w:w="188" w:type="dxa"/>
              <w:right w:w="188" w:type="dxa"/>
            </w:tcMar>
            <w:vAlign w:val="center"/>
            <w:hideMark/>
          </w:tcPr>
          <w:p w14:paraId="364F0EA9"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r w:rsidRPr="004A1488">
              <w:rPr>
                <w:rFonts w:ascii="Segoe UI" w:eastAsia="Times New Roman" w:hAnsi="Segoe UI" w:cs="Segoe UI"/>
                <w:kern w:val="0"/>
                <w:sz w:val="32"/>
                <w:szCs w:val="32"/>
                <w14:ligatures w14:val="none"/>
              </w:rPr>
              <w:t>“Just as it was in the days of Noah, so will it be in the days of the Son of Man. They were eating and drinking and marrying and being given in marriage, until the day when Noah entered the ark, and the flood came and destroyed them all.”</w:t>
            </w:r>
          </w:p>
        </w:tc>
      </w:tr>
      <w:tr w:rsidR="004A1488" w:rsidRPr="004A1488" w14:paraId="2A2B7318"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1754B799"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hyperlink r:id="rId89" w:tgtFrame="_blank" w:history="1">
              <w:r w:rsidRPr="004A1488">
                <w:rPr>
                  <w:rFonts w:ascii="Segoe UI" w:eastAsia="Times New Roman" w:hAnsi="Segoe UI" w:cs="Segoe UI"/>
                  <w:color w:val="228BF6"/>
                  <w:kern w:val="0"/>
                  <w:sz w:val="32"/>
                  <w:szCs w:val="32"/>
                  <w14:ligatures w14:val="none"/>
                </w:rPr>
                <w:t>Hebrews 11:7</w:t>
              </w:r>
            </w:hyperlink>
          </w:p>
        </w:tc>
        <w:tc>
          <w:tcPr>
            <w:tcW w:w="0" w:type="auto"/>
            <w:shd w:val="clear" w:color="auto" w:fill="FFFFFF"/>
            <w:tcMar>
              <w:top w:w="188" w:type="dxa"/>
              <w:left w:w="188" w:type="dxa"/>
              <w:bottom w:w="188" w:type="dxa"/>
              <w:right w:w="188" w:type="dxa"/>
            </w:tcMar>
            <w:vAlign w:val="center"/>
            <w:hideMark/>
          </w:tcPr>
          <w:p w14:paraId="28143469"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r w:rsidRPr="004A1488">
              <w:rPr>
                <w:rFonts w:ascii="Segoe UI" w:eastAsia="Times New Roman" w:hAnsi="Segoe UI" w:cs="Segoe UI"/>
                <w:kern w:val="0"/>
                <w:sz w:val="32"/>
                <w:szCs w:val="32"/>
                <w14:ligatures w14:val="none"/>
              </w:rPr>
              <w:t xml:space="preserve">“By faith Noah, being warned by God concerning events </w:t>
            </w:r>
            <w:proofErr w:type="gramStart"/>
            <w:r w:rsidRPr="004A1488">
              <w:rPr>
                <w:rFonts w:ascii="Segoe UI" w:eastAsia="Times New Roman" w:hAnsi="Segoe UI" w:cs="Segoe UI"/>
                <w:kern w:val="0"/>
                <w:sz w:val="32"/>
                <w:szCs w:val="32"/>
                <w14:ligatures w14:val="none"/>
              </w:rPr>
              <w:t>as yet</w:t>
            </w:r>
            <w:proofErr w:type="gramEnd"/>
            <w:r w:rsidRPr="004A1488">
              <w:rPr>
                <w:rFonts w:ascii="Segoe UI" w:eastAsia="Times New Roman" w:hAnsi="Segoe UI" w:cs="Segoe UI"/>
                <w:kern w:val="0"/>
                <w:sz w:val="32"/>
                <w:szCs w:val="32"/>
                <w14:ligatures w14:val="none"/>
              </w:rPr>
              <w:t xml:space="preserve"> unseen, in reverent fear constructed an ark for the saving of his household. By this he condemned the world and became an heir of the righteousness that comes by faith.”</w:t>
            </w:r>
          </w:p>
        </w:tc>
      </w:tr>
      <w:tr w:rsidR="004A1488" w:rsidRPr="004A1488" w14:paraId="4B9AAADE"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5FEB161D"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hyperlink r:id="rId90" w:tgtFrame="_blank" w:history="1">
              <w:r w:rsidRPr="004A1488">
                <w:rPr>
                  <w:rFonts w:ascii="Segoe UI" w:eastAsia="Times New Roman" w:hAnsi="Segoe UI" w:cs="Segoe UI"/>
                  <w:color w:val="228BF6"/>
                  <w:kern w:val="0"/>
                  <w:sz w:val="32"/>
                  <w:szCs w:val="32"/>
                  <w14:ligatures w14:val="none"/>
                </w:rPr>
                <w:t>1 Peter 3:20</w:t>
              </w:r>
            </w:hyperlink>
          </w:p>
        </w:tc>
        <w:tc>
          <w:tcPr>
            <w:tcW w:w="0" w:type="auto"/>
            <w:shd w:val="clear" w:color="auto" w:fill="FFFFFF"/>
            <w:tcMar>
              <w:top w:w="188" w:type="dxa"/>
              <w:left w:w="188" w:type="dxa"/>
              <w:bottom w:w="188" w:type="dxa"/>
              <w:right w:w="188" w:type="dxa"/>
            </w:tcMar>
            <w:vAlign w:val="center"/>
            <w:hideMark/>
          </w:tcPr>
          <w:p w14:paraId="58BC51CA"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r w:rsidRPr="004A1488">
              <w:rPr>
                <w:rFonts w:ascii="Segoe UI" w:eastAsia="Times New Roman" w:hAnsi="Segoe UI" w:cs="Segoe UI"/>
                <w:kern w:val="0"/>
                <w:sz w:val="32"/>
                <w:szCs w:val="32"/>
                <w14:ligatures w14:val="none"/>
              </w:rPr>
              <w:t>“… because they formerly did not obey, when God’s patience waited in the days of Noah, while the ark was being prepared, in which a few, that is, eight persons, were brought safely through water.”</w:t>
            </w:r>
          </w:p>
        </w:tc>
      </w:tr>
      <w:tr w:rsidR="004A1488" w:rsidRPr="004A1488" w14:paraId="11A5A3A6"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0799E37D"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hyperlink r:id="rId91" w:tgtFrame="_blank" w:history="1">
              <w:r w:rsidRPr="004A1488">
                <w:rPr>
                  <w:rFonts w:ascii="Segoe UI" w:eastAsia="Times New Roman" w:hAnsi="Segoe UI" w:cs="Segoe UI"/>
                  <w:color w:val="228BF6"/>
                  <w:kern w:val="0"/>
                  <w:sz w:val="32"/>
                  <w:szCs w:val="32"/>
                  <w14:ligatures w14:val="none"/>
                </w:rPr>
                <w:t>2 Peter 3:5–6</w:t>
              </w:r>
            </w:hyperlink>
          </w:p>
        </w:tc>
        <w:tc>
          <w:tcPr>
            <w:tcW w:w="0" w:type="auto"/>
            <w:shd w:val="clear" w:color="auto" w:fill="FFFFFF"/>
            <w:tcMar>
              <w:top w:w="188" w:type="dxa"/>
              <w:left w:w="188" w:type="dxa"/>
              <w:bottom w:w="188" w:type="dxa"/>
              <w:right w:w="188" w:type="dxa"/>
            </w:tcMar>
            <w:vAlign w:val="center"/>
            <w:hideMark/>
          </w:tcPr>
          <w:p w14:paraId="35B8E7E9"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r w:rsidRPr="004A1488">
              <w:rPr>
                <w:rFonts w:ascii="Segoe UI" w:eastAsia="Times New Roman" w:hAnsi="Segoe UI" w:cs="Segoe UI"/>
                <w:kern w:val="0"/>
                <w:sz w:val="32"/>
                <w:szCs w:val="32"/>
                <w14:ligatures w14:val="none"/>
              </w:rPr>
              <w:t>“For they deliberately overlook this fact, that the heavens existed long ago, and the earth was formed out of water and through water by the word of God, and that by means of these the world that then existed was deluged with water and perished.”</w:t>
            </w:r>
          </w:p>
        </w:tc>
      </w:tr>
      <w:tr w:rsidR="004A1488" w:rsidRPr="004A1488" w14:paraId="099D08FD"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1A83CE28"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hyperlink r:id="rId92" w:tgtFrame="_blank" w:history="1">
              <w:r w:rsidRPr="004A1488">
                <w:rPr>
                  <w:rFonts w:ascii="Segoe UI" w:eastAsia="Times New Roman" w:hAnsi="Segoe UI" w:cs="Segoe UI"/>
                  <w:color w:val="228BF6"/>
                  <w:kern w:val="0"/>
                  <w:sz w:val="32"/>
                  <w:szCs w:val="32"/>
                  <w14:ligatures w14:val="none"/>
                </w:rPr>
                <w:t>2 Peter 2:4–5</w:t>
              </w:r>
            </w:hyperlink>
          </w:p>
        </w:tc>
        <w:tc>
          <w:tcPr>
            <w:tcW w:w="0" w:type="auto"/>
            <w:shd w:val="clear" w:color="auto" w:fill="FFFFFF"/>
            <w:tcMar>
              <w:top w:w="188" w:type="dxa"/>
              <w:left w:w="188" w:type="dxa"/>
              <w:bottom w:w="188" w:type="dxa"/>
              <w:right w:w="188" w:type="dxa"/>
            </w:tcMar>
            <w:vAlign w:val="center"/>
            <w:hideMark/>
          </w:tcPr>
          <w:p w14:paraId="4D888682"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r w:rsidRPr="004A1488">
              <w:rPr>
                <w:rFonts w:ascii="Segoe UI" w:eastAsia="Times New Roman" w:hAnsi="Segoe UI" w:cs="Segoe UI"/>
                <w:kern w:val="0"/>
                <w:sz w:val="32"/>
                <w:szCs w:val="32"/>
                <w14:ligatures w14:val="none"/>
              </w:rPr>
              <w:t xml:space="preserve">“For if God did not spare angels when they </w:t>
            </w:r>
            <w:proofErr w:type="gramStart"/>
            <w:r w:rsidRPr="004A1488">
              <w:rPr>
                <w:rFonts w:ascii="Segoe UI" w:eastAsia="Times New Roman" w:hAnsi="Segoe UI" w:cs="Segoe UI"/>
                <w:kern w:val="0"/>
                <w:sz w:val="32"/>
                <w:szCs w:val="32"/>
                <w14:ligatures w14:val="none"/>
              </w:rPr>
              <w:t>sinned, but</w:t>
            </w:r>
            <w:proofErr w:type="gramEnd"/>
            <w:r w:rsidRPr="004A1488">
              <w:rPr>
                <w:rFonts w:ascii="Segoe UI" w:eastAsia="Times New Roman" w:hAnsi="Segoe UI" w:cs="Segoe UI"/>
                <w:kern w:val="0"/>
                <w:sz w:val="32"/>
                <w:szCs w:val="32"/>
                <w14:ligatures w14:val="none"/>
              </w:rPr>
              <w:t xml:space="preserve"> cast them into hell and committed them to chains of gloomy darkness to be kept until the judgment; if he did not spare the ancient world, but preserved Noah, a herald of righteousness, with seven others, when he brought a flood upon the world of the ungodly.”</w:t>
            </w:r>
          </w:p>
        </w:tc>
      </w:tr>
      <w:tr w:rsidR="004A1488" w:rsidRPr="004A1488" w14:paraId="083352F4"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686E8AA1"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hyperlink r:id="rId93" w:tgtFrame="_blank" w:history="1">
              <w:r w:rsidRPr="004A1488">
                <w:rPr>
                  <w:rFonts w:ascii="Segoe UI" w:eastAsia="Times New Roman" w:hAnsi="Segoe UI" w:cs="Segoe UI"/>
                  <w:color w:val="228BF6"/>
                  <w:kern w:val="0"/>
                  <w:sz w:val="32"/>
                  <w:szCs w:val="32"/>
                  <w14:ligatures w14:val="none"/>
                </w:rPr>
                <w:t>Jude 1:6</w:t>
              </w:r>
            </w:hyperlink>
          </w:p>
        </w:tc>
        <w:tc>
          <w:tcPr>
            <w:tcW w:w="0" w:type="auto"/>
            <w:shd w:val="clear" w:color="auto" w:fill="FFFFFF"/>
            <w:tcMar>
              <w:top w:w="188" w:type="dxa"/>
              <w:left w:w="188" w:type="dxa"/>
              <w:bottom w:w="188" w:type="dxa"/>
              <w:right w:w="188" w:type="dxa"/>
            </w:tcMar>
            <w:vAlign w:val="center"/>
            <w:hideMark/>
          </w:tcPr>
          <w:p w14:paraId="73C92F95"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r w:rsidRPr="004A1488">
              <w:rPr>
                <w:rFonts w:ascii="Segoe UI" w:eastAsia="Times New Roman" w:hAnsi="Segoe UI" w:cs="Segoe UI"/>
                <w:kern w:val="0"/>
                <w:sz w:val="32"/>
                <w:szCs w:val="32"/>
                <w14:ligatures w14:val="none"/>
              </w:rPr>
              <w:t xml:space="preserve">“And the angels who did not stay within their own position of authority, but left their proper dwelling, he has kept in </w:t>
            </w:r>
            <w:r w:rsidRPr="004A1488">
              <w:rPr>
                <w:rFonts w:ascii="Segoe UI" w:eastAsia="Times New Roman" w:hAnsi="Segoe UI" w:cs="Segoe UI"/>
                <w:kern w:val="0"/>
                <w:sz w:val="32"/>
                <w:szCs w:val="32"/>
                <w14:ligatures w14:val="none"/>
              </w:rPr>
              <w:lastRenderedPageBreak/>
              <w:t>eternal chains under gloomy darkness until the judgment of the great day.”</w:t>
            </w:r>
          </w:p>
        </w:tc>
      </w:tr>
      <w:tr w:rsidR="004A1488" w:rsidRPr="004A1488" w14:paraId="3C28DB00" w14:textId="77777777" w:rsidTr="004A1488">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34021CCE"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hyperlink r:id="rId94" w:tgtFrame="_blank" w:history="1">
              <w:r w:rsidRPr="004A1488">
                <w:rPr>
                  <w:rFonts w:ascii="Segoe UI" w:eastAsia="Times New Roman" w:hAnsi="Segoe UI" w:cs="Segoe UI"/>
                  <w:color w:val="228BF6"/>
                  <w:kern w:val="0"/>
                  <w:sz w:val="32"/>
                  <w:szCs w:val="32"/>
                  <w14:ligatures w14:val="none"/>
                </w:rPr>
                <w:t>Revelation 4:3</w:t>
              </w:r>
            </w:hyperlink>
          </w:p>
        </w:tc>
        <w:tc>
          <w:tcPr>
            <w:tcW w:w="0" w:type="auto"/>
            <w:shd w:val="clear" w:color="auto" w:fill="FFFFFF"/>
            <w:tcMar>
              <w:top w:w="188" w:type="dxa"/>
              <w:left w:w="188" w:type="dxa"/>
              <w:bottom w:w="188" w:type="dxa"/>
              <w:right w:w="188" w:type="dxa"/>
            </w:tcMar>
            <w:vAlign w:val="center"/>
            <w:hideMark/>
          </w:tcPr>
          <w:p w14:paraId="5017CD39" w14:textId="77777777" w:rsidR="004A1488" w:rsidRPr="004A1488" w:rsidRDefault="004A1488" w:rsidP="004A1488">
            <w:pPr>
              <w:widowControl/>
              <w:spacing w:line="386" w:lineRule="atLeast"/>
              <w:rPr>
                <w:rFonts w:ascii="Segoe UI" w:eastAsia="Times New Roman" w:hAnsi="Segoe UI" w:cs="Segoe UI"/>
                <w:kern w:val="0"/>
                <w:sz w:val="32"/>
                <w:szCs w:val="32"/>
                <w14:ligatures w14:val="none"/>
              </w:rPr>
            </w:pPr>
            <w:r w:rsidRPr="004A1488">
              <w:rPr>
                <w:rFonts w:ascii="Segoe UI" w:eastAsia="Times New Roman" w:hAnsi="Segoe UI" w:cs="Segoe UI"/>
                <w:kern w:val="0"/>
                <w:sz w:val="32"/>
                <w:szCs w:val="32"/>
                <w14:ligatures w14:val="none"/>
              </w:rPr>
              <w:t>“And he who sat there had the appearance of jasper and carnelian, and around the throne was a rainbow that had the appearance of an emerald.”</w:t>
            </w:r>
          </w:p>
        </w:tc>
      </w:tr>
    </w:tbl>
    <w:p w14:paraId="52035A60" w14:textId="46BF07C0" w:rsidR="0041645B" w:rsidRPr="003F467E" w:rsidRDefault="0041645B">
      <w:pPr>
        <w:pBdr>
          <w:bottom w:val="single" w:sz="6" w:space="1" w:color="auto"/>
        </w:pBdr>
        <w:rPr>
          <w:sz w:val="32"/>
          <w:szCs w:val="32"/>
        </w:rPr>
      </w:pPr>
    </w:p>
    <w:p w14:paraId="51CB6A8B" w14:textId="77777777" w:rsidR="003E774E" w:rsidRPr="003E774E" w:rsidRDefault="003E774E" w:rsidP="003E774E">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3E774E">
        <w:rPr>
          <w:rFonts w:ascii="Segoe UI" w:eastAsia="Times New Roman" w:hAnsi="Segoe UI" w:cs="Segoe UI"/>
          <w:b/>
          <w:bCs/>
          <w:color w:val="2D2D2D"/>
          <w:kern w:val="36"/>
          <w:sz w:val="44"/>
          <w:szCs w:val="44"/>
          <w14:ligatures w14:val="none"/>
        </w:rPr>
        <w:t>Was the Flood global?</w:t>
      </w:r>
    </w:p>
    <w:p w14:paraId="03C32B05" w14:textId="77777777" w:rsidR="003E774E" w:rsidRPr="003E774E" w:rsidRDefault="003E774E" w:rsidP="003E774E">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3E774E">
        <w:rPr>
          <w:rFonts w:ascii="Segoe UI" w:eastAsia="Times New Roman" w:hAnsi="Segoe UI" w:cs="Segoe UI"/>
          <w:i/>
          <w:iCs/>
          <w:color w:val="333333"/>
          <w:kern w:val="0"/>
          <w:sz w:val="32"/>
          <w:szCs w:val="32"/>
          <w14:ligatures w14:val="none"/>
        </w:rPr>
        <w:t>Creation Answers Book</w:t>
      </w:r>
      <w:r w:rsidRPr="003E774E">
        <w:rPr>
          <w:rFonts w:ascii="Segoe UI" w:eastAsia="Times New Roman" w:hAnsi="Segoe UI" w:cs="Segoe UI"/>
          <w:color w:val="333333"/>
          <w:kern w:val="0"/>
          <w:sz w:val="32"/>
          <w:szCs w:val="32"/>
          <w14:ligatures w14:val="none"/>
        </w:rPr>
        <w:t> (8</w:t>
      </w:r>
      <w:r w:rsidRPr="003E774E">
        <w:rPr>
          <w:rFonts w:ascii="Segoe UI" w:eastAsia="Times New Roman" w:hAnsi="Segoe UI" w:cs="Segoe UI"/>
          <w:color w:val="333333"/>
          <w:kern w:val="0"/>
          <w:sz w:val="32"/>
          <w:szCs w:val="32"/>
          <w:vertAlign w:val="superscript"/>
          <w14:ligatures w14:val="none"/>
        </w:rPr>
        <w:t>th</w:t>
      </w:r>
      <w:r w:rsidRPr="003E774E">
        <w:rPr>
          <w:rFonts w:ascii="Segoe UI" w:eastAsia="Times New Roman" w:hAnsi="Segoe UI" w:cs="Segoe UI"/>
          <w:color w:val="333333"/>
          <w:kern w:val="0"/>
          <w:sz w:val="32"/>
          <w:szCs w:val="32"/>
          <w14:ligatures w14:val="none"/>
        </w:rPr>
        <w:t> ed. 2019), Chapter 10</w:t>
      </w:r>
    </w:p>
    <w:p w14:paraId="71560E18" w14:textId="77777777" w:rsidR="003E774E" w:rsidRPr="003E774E" w:rsidRDefault="003E774E" w:rsidP="003E774E">
      <w:pPr>
        <w:widowControl/>
        <w:spacing w:before="100" w:beforeAutospacing="1" w:after="100" w:afterAutospacing="1" w:line="308" w:lineRule="atLeast"/>
        <w:jc w:val="center"/>
        <w:outlineLvl w:val="2"/>
        <w:rPr>
          <w:rFonts w:ascii="Segoe UI" w:eastAsia="Times New Roman" w:hAnsi="Segoe UI" w:cs="Segoe UI"/>
          <w:color w:val="000000"/>
          <w:kern w:val="0"/>
          <w:sz w:val="32"/>
          <w:szCs w:val="32"/>
          <w14:ligatures w14:val="none"/>
        </w:rPr>
      </w:pPr>
      <w:r w:rsidRPr="003E774E">
        <w:rPr>
          <w:rFonts w:ascii="Segoe UI" w:eastAsia="Times New Roman" w:hAnsi="Segoe UI" w:cs="Segoe UI"/>
          <w:color w:val="000000"/>
          <w:kern w:val="0"/>
          <w:sz w:val="32"/>
          <w:szCs w:val="32"/>
          <w14:ligatures w14:val="none"/>
        </w:rPr>
        <w:t>Contents</w:t>
      </w:r>
    </w:p>
    <w:p w14:paraId="0D67A02A" w14:textId="549513EE" w:rsidR="003E774E" w:rsidRPr="003E774E" w:rsidRDefault="003E774E" w:rsidP="003E774E">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mc:AlternateContent>
          <mc:Choice Requires="wps">
            <w:drawing>
              <wp:inline distT="0" distB="0" distL="0" distR="0" wp14:anchorId="4B8BF5B4" wp14:editId="4B4942D0">
                <wp:extent cx="301625" cy="301625"/>
                <wp:effectExtent l="0" t="0" r="0" b="0"/>
                <wp:docPr id="1898765847" name="Rectangle 27" descr="16544-ca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DDEEE6" id="Rectangle 27" o:spid="_x0000_s1026" alt="16544-cab"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5B781F08"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95" w:tgtFrame="_blank" w:history="1">
        <w:r w:rsidRPr="003E774E">
          <w:rPr>
            <w:rFonts w:ascii="Times New Roman" w:eastAsia="Times New Roman" w:hAnsi="Times New Roman" w:cs="Times New Roman"/>
            <w:color w:val="228BF6"/>
            <w:kern w:val="0"/>
            <w:sz w:val="32"/>
            <w:szCs w:val="32"/>
            <w:u w:val="single"/>
            <w14:ligatures w14:val="none"/>
          </w:rPr>
          <w:t>Chapter 1</w:t>
        </w:r>
      </w:hyperlink>
      <w:r w:rsidRPr="003E774E">
        <w:rPr>
          <w:rFonts w:ascii="Times New Roman" w:eastAsia="Times New Roman" w:hAnsi="Times New Roman" w:cs="Times New Roman"/>
          <w:kern w:val="0"/>
          <w:sz w:val="32"/>
          <w:szCs w:val="32"/>
          <w14:ligatures w14:val="none"/>
        </w:rPr>
        <w:t>Does God exist?</w:t>
      </w:r>
    </w:p>
    <w:p w14:paraId="2A4B6374"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535DCF6F">
          <v:rect id="_x0000_i1074" style="width:83.55pt;height:0" o:hrpct="0" o:hralign="center" o:hrstd="t" o:hr="t" fillcolor="#a0a0a0" stroked="f"/>
        </w:pict>
      </w:r>
    </w:p>
    <w:p w14:paraId="2933220C"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96" w:tgtFrame="_blank" w:history="1">
        <w:r w:rsidRPr="003E774E">
          <w:rPr>
            <w:rFonts w:ascii="Times New Roman" w:eastAsia="Times New Roman" w:hAnsi="Times New Roman" w:cs="Times New Roman"/>
            <w:color w:val="228BF6"/>
            <w:kern w:val="0"/>
            <w:sz w:val="32"/>
            <w:szCs w:val="32"/>
            <w:u w:val="single"/>
            <w14:ligatures w14:val="none"/>
          </w:rPr>
          <w:t>Chapter 2</w:t>
        </w:r>
      </w:hyperlink>
      <w:r w:rsidRPr="003E774E">
        <w:rPr>
          <w:rFonts w:ascii="Times New Roman" w:eastAsia="Times New Roman" w:hAnsi="Times New Roman" w:cs="Times New Roman"/>
          <w:kern w:val="0"/>
          <w:sz w:val="32"/>
          <w:szCs w:val="32"/>
          <w14:ligatures w14:val="none"/>
        </w:rPr>
        <w:t>Six days? Really?</w:t>
      </w:r>
    </w:p>
    <w:p w14:paraId="29ADF616"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50EBB562">
          <v:rect id="_x0000_i1075" style="width:83.55pt;height:0" o:hrpct="0" o:hralign="center" o:hrstd="t" o:hr="t" fillcolor="#a0a0a0" stroked="f"/>
        </w:pict>
      </w:r>
    </w:p>
    <w:p w14:paraId="11C667A9"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97" w:tgtFrame="_blank" w:history="1">
        <w:r w:rsidRPr="003E774E">
          <w:rPr>
            <w:rFonts w:ascii="Times New Roman" w:eastAsia="Times New Roman" w:hAnsi="Times New Roman" w:cs="Times New Roman"/>
            <w:color w:val="228BF6"/>
            <w:kern w:val="0"/>
            <w:sz w:val="32"/>
            <w:szCs w:val="32"/>
            <w:u w:val="single"/>
            <w14:ligatures w14:val="none"/>
          </w:rPr>
          <w:t>Chapter 3</w:t>
        </w:r>
      </w:hyperlink>
      <w:r w:rsidRPr="003E774E">
        <w:rPr>
          <w:rFonts w:ascii="Times New Roman" w:eastAsia="Times New Roman" w:hAnsi="Times New Roman" w:cs="Times New Roman"/>
          <w:kern w:val="0"/>
          <w:sz w:val="32"/>
          <w:szCs w:val="32"/>
          <w14:ligatures w14:val="none"/>
        </w:rPr>
        <w:t>What about gap theories?</w:t>
      </w:r>
    </w:p>
    <w:p w14:paraId="038384AE"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7D9A4531">
          <v:rect id="_x0000_i1076" style="width:83.55pt;height:0" o:hrpct="0" o:hralign="center" o:hrstd="t" o:hr="t" fillcolor="#a0a0a0" stroked="f"/>
        </w:pict>
      </w:r>
    </w:p>
    <w:p w14:paraId="6785C938"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98" w:tgtFrame="_blank" w:history="1">
        <w:r w:rsidRPr="003E774E">
          <w:rPr>
            <w:rFonts w:ascii="Times New Roman" w:eastAsia="Times New Roman" w:hAnsi="Times New Roman" w:cs="Times New Roman"/>
            <w:color w:val="228BF6"/>
            <w:kern w:val="0"/>
            <w:sz w:val="32"/>
            <w:szCs w:val="32"/>
            <w:u w:val="single"/>
            <w14:ligatures w14:val="none"/>
          </w:rPr>
          <w:t>Chapter 4</w:t>
        </w:r>
      </w:hyperlink>
      <w:r w:rsidRPr="003E774E">
        <w:rPr>
          <w:rFonts w:ascii="Times New Roman" w:eastAsia="Times New Roman" w:hAnsi="Times New Roman" w:cs="Times New Roman"/>
          <w:kern w:val="0"/>
          <w:sz w:val="32"/>
          <w:szCs w:val="32"/>
          <w14:ligatures w14:val="none"/>
        </w:rPr>
        <w:t>What about carbon dating?</w:t>
      </w:r>
    </w:p>
    <w:p w14:paraId="12856A86"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225D6BC7">
          <v:rect id="_x0000_i1077" style="width:153.9pt;height:0" o:hrpct="0" o:hralign="center" o:hrstd="t" o:hr="t" fillcolor="#a0a0a0" stroked="f"/>
        </w:pict>
      </w:r>
    </w:p>
    <w:p w14:paraId="23544FDA"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99" w:tgtFrame="_blank" w:history="1">
        <w:r w:rsidRPr="003E774E">
          <w:rPr>
            <w:rFonts w:ascii="Times New Roman" w:eastAsia="Times New Roman" w:hAnsi="Times New Roman" w:cs="Times New Roman"/>
            <w:color w:val="228BF6"/>
            <w:kern w:val="0"/>
            <w:sz w:val="32"/>
            <w:szCs w:val="32"/>
            <w:u w:val="single"/>
            <w14:ligatures w14:val="none"/>
          </w:rPr>
          <w:t>Chapter 5</w:t>
        </w:r>
      </w:hyperlink>
      <w:r w:rsidRPr="003E774E">
        <w:rPr>
          <w:rFonts w:ascii="Times New Roman" w:eastAsia="Times New Roman" w:hAnsi="Times New Roman" w:cs="Times New Roman"/>
          <w:kern w:val="0"/>
          <w:sz w:val="32"/>
          <w:szCs w:val="32"/>
          <w14:ligatures w14:val="none"/>
        </w:rPr>
        <w:t>How can we see distant stars in a young universe?</w:t>
      </w:r>
    </w:p>
    <w:p w14:paraId="7488285F"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lastRenderedPageBreak/>
        <w:pict w14:anchorId="74FC783F">
          <v:rect id="_x0000_i1078" style="width:153.9pt;height:0" o:hrpct="0" o:hralign="center" o:hrstd="t" o:hr="t" fillcolor="#a0a0a0" stroked="f"/>
        </w:pict>
      </w:r>
    </w:p>
    <w:p w14:paraId="2681BDF9"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00" w:tgtFrame="_blank" w:history="1">
        <w:r w:rsidRPr="003E774E">
          <w:rPr>
            <w:rFonts w:ascii="Times New Roman" w:eastAsia="Times New Roman" w:hAnsi="Times New Roman" w:cs="Times New Roman"/>
            <w:color w:val="228BF6"/>
            <w:kern w:val="0"/>
            <w:sz w:val="32"/>
            <w:szCs w:val="32"/>
            <w:u w:val="single"/>
            <w14:ligatures w14:val="none"/>
          </w:rPr>
          <w:t>Chapter 6</w:t>
        </w:r>
      </w:hyperlink>
      <w:r w:rsidRPr="003E774E">
        <w:rPr>
          <w:rFonts w:ascii="Times New Roman" w:eastAsia="Times New Roman" w:hAnsi="Times New Roman" w:cs="Times New Roman"/>
          <w:kern w:val="0"/>
          <w:sz w:val="32"/>
          <w:szCs w:val="32"/>
          <w14:ligatures w14:val="none"/>
        </w:rPr>
        <w:t>How did bad things come about?</w:t>
      </w:r>
    </w:p>
    <w:p w14:paraId="5A61BDDE"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149E099E">
          <v:rect id="_x0000_i1079" style="width:153.9pt;height:0" o:hrpct="0" o:hralign="center" o:hrstd="t" o:hr="t" fillcolor="#a0a0a0" stroked="f"/>
        </w:pict>
      </w:r>
    </w:p>
    <w:p w14:paraId="72BDC144"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01" w:tgtFrame="_blank" w:history="1">
        <w:r w:rsidRPr="003E774E">
          <w:rPr>
            <w:rFonts w:ascii="Times New Roman" w:eastAsia="Times New Roman" w:hAnsi="Times New Roman" w:cs="Times New Roman"/>
            <w:color w:val="228BF6"/>
            <w:kern w:val="0"/>
            <w:sz w:val="32"/>
            <w:szCs w:val="32"/>
            <w:u w:val="single"/>
            <w14:ligatures w14:val="none"/>
          </w:rPr>
          <w:t>Chapter 7</w:t>
        </w:r>
      </w:hyperlink>
      <w:r w:rsidRPr="003E774E">
        <w:rPr>
          <w:rFonts w:ascii="Times New Roman" w:eastAsia="Times New Roman" w:hAnsi="Times New Roman" w:cs="Times New Roman"/>
          <w:kern w:val="0"/>
          <w:sz w:val="32"/>
          <w:szCs w:val="32"/>
          <w14:ligatures w14:val="none"/>
        </w:rPr>
        <w:t>What about similarities and other such arguments for evolution?</w:t>
      </w:r>
    </w:p>
    <w:p w14:paraId="74AC42D0"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0DE3A846">
          <v:rect id="_x0000_i1080" style="width:153.9pt;height:0" o:hrpct="0" o:hralign="center" o:hrstd="t" o:hr="t" fillcolor="#a0a0a0" stroked="f"/>
        </w:pict>
      </w:r>
    </w:p>
    <w:p w14:paraId="0F8C222C"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02" w:tgtFrame="_blank" w:history="1">
        <w:r w:rsidRPr="003E774E">
          <w:rPr>
            <w:rFonts w:ascii="Times New Roman" w:eastAsia="Times New Roman" w:hAnsi="Times New Roman" w:cs="Times New Roman"/>
            <w:color w:val="228BF6"/>
            <w:kern w:val="0"/>
            <w:sz w:val="32"/>
            <w:szCs w:val="32"/>
            <w:u w:val="single"/>
            <w14:ligatures w14:val="none"/>
          </w:rPr>
          <w:t>Chapter 8</w:t>
        </w:r>
      </w:hyperlink>
      <w:r w:rsidRPr="003E774E">
        <w:rPr>
          <w:rFonts w:ascii="Times New Roman" w:eastAsia="Times New Roman" w:hAnsi="Times New Roman" w:cs="Times New Roman"/>
          <w:kern w:val="0"/>
          <w:sz w:val="32"/>
          <w:szCs w:val="32"/>
          <w14:ligatures w14:val="none"/>
        </w:rPr>
        <w:t>Who was Cain’s wife?</w:t>
      </w:r>
    </w:p>
    <w:p w14:paraId="0E07A829"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71BB4FE8">
          <v:rect id="_x0000_i1081" style="width:153.9pt;height:0" o:hrpct="0" o:hralign="center" o:hrstd="t" o:hr="t" fillcolor="#a0a0a0" stroked="f"/>
        </w:pict>
      </w:r>
    </w:p>
    <w:p w14:paraId="56CAECE2"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03" w:tgtFrame="_blank" w:history="1">
        <w:r w:rsidRPr="003E774E">
          <w:rPr>
            <w:rFonts w:ascii="Times New Roman" w:eastAsia="Times New Roman" w:hAnsi="Times New Roman" w:cs="Times New Roman"/>
            <w:color w:val="228BF6"/>
            <w:kern w:val="0"/>
            <w:sz w:val="32"/>
            <w:szCs w:val="32"/>
            <w:u w:val="single"/>
            <w14:ligatures w14:val="none"/>
          </w:rPr>
          <w:t>Chapter 9</w:t>
        </w:r>
      </w:hyperlink>
      <w:r w:rsidRPr="003E774E">
        <w:rPr>
          <w:rFonts w:ascii="Times New Roman" w:eastAsia="Times New Roman" w:hAnsi="Times New Roman" w:cs="Times New Roman"/>
          <w:kern w:val="0"/>
          <w:sz w:val="32"/>
          <w:szCs w:val="32"/>
          <w14:ligatures w14:val="none"/>
        </w:rPr>
        <w:t xml:space="preserve">Were the ‘sons of God’ and/or the </w:t>
      </w:r>
      <w:proofErr w:type="spellStart"/>
      <w:r w:rsidRPr="003E774E">
        <w:rPr>
          <w:rFonts w:ascii="Times New Roman" w:eastAsia="Times New Roman" w:hAnsi="Times New Roman" w:cs="Times New Roman"/>
          <w:kern w:val="0"/>
          <w:sz w:val="32"/>
          <w:szCs w:val="32"/>
          <w14:ligatures w14:val="none"/>
        </w:rPr>
        <w:t>nephilim</w:t>
      </w:r>
      <w:proofErr w:type="spellEnd"/>
      <w:r w:rsidRPr="003E774E">
        <w:rPr>
          <w:rFonts w:ascii="Times New Roman" w:eastAsia="Times New Roman" w:hAnsi="Times New Roman" w:cs="Times New Roman"/>
          <w:kern w:val="0"/>
          <w:sz w:val="32"/>
          <w:szCs w:val="32"/>
          <w14:ligatures w14:val="none"/>
        </w:rPr>
        <w:t xml:space="preserve"> extraterrestrials?</w:t>
      </w:r>
    </w:p>
    <w:p w14:paraId="41EE7896"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39F56640">
          <v:rect id="_x0000_i1082" style="width:153.9pt;height:0" o:hrpct="0" o:hralign="center" o:hrstd="t" o:hr="t" fillcolor="#a0a0a0" stroked="f"/>
        </w:pict>
      </w:r>
    </w:p>
    <w:p w14:paraId="7494EE34"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04" w:tgtFrame="_blank" w:history="1">
        <w:r w:rsidRPr="003E774E">
          <w:rPr>
            <w:rFonts w:ascii="Times New Roman" w:eastAsia="Times New Roman" w:hAnsi="Times New Roman" w:cs="Times New Roman"/>
            <w:color w:val="228BF6"/>
            <w:kern w:val="0"/>
            <w:sz w:val="32"/>
            <w:szCs w:val="32"/>
            <w:u w:val="single"/>
            <w14:ligatures w14:val="none"/>
          </w:rPr>
          <w:t>Chapter 10</w:t>
        </w:r>
      </w:hyperlink>
      <w:r w:rsidRPr="003E774E">
        <w:rPr>
          <w:rFonts w:ascii="Times New Roman" w:eastAsia="Times New Roman" w:hAnsi="Times New Roman" w:cs="Times New Roman"/>
          <w:kern w:val="0"/>
          <w:sz w:val="32"/>
          <w:szCs w:val="32"/>
          <w14:ligatures w14:val="none"/>
        </w:rPr>
        <w:t>Was the Flood global?</w:t>
      </w:r>
    </w:p>
    <w:p w14:paraId="10832752"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16607F8B">
          <v:rect id="_x0000_i1083" style="width:153.9pt;height:0" o:hrpct="0" o:hralign="center" o:hrstd="t" o:hr="t" fillcolor="#a0a0a0" stroked="f"/>
        </w:pict>
      </w:r>
    </w:p>
    <w:p w14:paraId="128833F5"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05" w:tgtFrame="_blank" w:history="1">
        <w:r w:rsidRPr="003E774E">
          <w:rPr>
            <w:rFonts w:ascii="Times New Roman" w:eastAsia="Times New Roman" w:hAnsi="Times New Roman" w:cs="Times New Roman"/>
            <w:color w:val="228BF6"/>
            <w:kern w:val="0"/>
            <w:sz w:val="32"/>
            <w:szCs w:val="32"/>
            <w:u w:val="single"/>
            <w14:ligatures w14:val="none"/>
          </w:rPr>
          <w:t>Chapter 11</w:t>
        </w:r>
      </w:hyperlink>
      <w:r w:rsidRPr="003E774E">
        <w:rPr>
          <w:rFonts w:ascii="Times New Roman" w:eastAsia="Times New Roman" w:hAnsi="Times New Roman" w:cs="Times New Roman"/>
          <w:kern w:val="0"/>
          <w:sz w:val="32"/>
          <w:szCs w:val="32"/>
          <w14:ligatures w14:val="none"/>
        </w:rPr>
        <w:t>What about continental drift?</w:t>
      </w:r>
    </w:p>
    <w:p w14:paraId="0E3DF634"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0F09A641">
          <v:rect id="_x0000_i1084" style="width:153.9pt;height:0" o:hrpct="0" o:hralign="center" o:hrstd="t" o:hr="t" fillcolor="#a0a0a0" stroked="f"/>
        </w:pict>
      </w:r>
    </w:p>
    <w:p w14:paraId="7A1AE534"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06" w:tgtFrame="_blank" w:history="1">
        <w:r w:rsidRPr="003E774E">
          <w:rPr>
            <w:rFonts w:ascii="Times New Roman" w:eastAsia="Times New Roman" w:hAnsi="Times New Roman" w:cs="Times New Roman"/>
            <w:color w:val="228BF6"/>
            <w:kern w:val="0"/>
            <w:sz w:val="32"/>
            <w:szCs w:val="32"/>
            <w:u w:val="single"/>
            <w14:ligatures w14:val="none"/>
          </w:rPr>
          <w:t>Chapter 12</w:t>
        </w:r>
      </w:hyperlink>
      <w:r w:rsidRPr="003E774E">
        <w:rPr>
          <w:rFonts w:ascii="Times New Roman" w:eastAsia="Times New Roman" w:hAnsi="Times New Roman" w:cs="Times New Roman"/>
          <w:kern w:val="0"/>
          <w:sz w:val="32"/>
          <w:szCs w:val="32"/>
          <w14:ligatures w14:val="none"/>
        </w:rPr>
        <w:t>Noah’s Flood-what about all that water?</w:t>
      </w:r>
    </w:p>
    <w:p w14:paraId="74D8048F"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003BCC48">
          <v:rect id="_x0000_i1085" style="width:153.9pt;height:0" o:hrpct="0" o:hralign="center" o:hrstd="t" o:hr="t" fillcolor="#a0a0a0" stroked="f"/>
        </w:pict>
      </w:r>
    </w:p>
    <w:p w14:paraId="1E33C7C7"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07" w:tgtFrame="_blank" w:history="1">
        <w:r w:rsidRPr="003E774E">
          <w:rPr>
            <w:rFonts w:ascii="Times New Roman" w:eastAsia="Times New Roman" w:hAnsi="Times New Roman" w:cs="Times New Roman"/>
            <w:color w:val="228BF6"/>
            <w:kern w:val="0"/>
            <w:sz w:val="32"/>
            <w:szCs w:val="32"/>
            <w:u w:val="single"/>
            <w14:ligatures w14:val="none"/>
          </w:rPr>
          <w:t>Chapter 13</w:t>
        </w:r>
      </w:hyperlink>
      <w:r w:rsidRPr="003E774E">
        <w:rPr>
          <w:rFonts w:ascii="Times New Roman" w:eastAsia="Times New Roman" w:hAnsi="Times New Roman" w:cs="Times New Roman"/>
          <w:kern w:val="0"/>
          <w:sz w:val="32"/>
          <w:szCs w:val="32"/>
          <w14:ligatures w14:val="none"/>
        </w:rPr>
        <w:t>How did all the animals fit on Noah’s Ark?</w:t>
      </w:r>
    </w:p>
    <w:p w14:paraId="4383F170"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11189045">
          <v:rect id="_x0000_i1086" style="width:153.9pt;height:0" o:hrpct="0" o:hralign="center" o:hrstd="t" o:hr="t" fillcolor="#a0a0a0" stroked="f"/>
        </w:pict>
      </w:r>
    </w:p>
    <w:p w14:paraId="37D22EDA"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08" w:tgtFrame="_blank" w:history="1">
        <w:r w:rsidRPr="003E774E">
          <w:rPr>
            <w:rFonts w:ascii="Times New Roman" w:eastAsia="Times New Roman" w:hAnsi="Times New Roman" w:cs="Times New Roman"/>
            <w:color w:val="228BF6"/>
            <w:kern w:val="0"/>
            <w:sz w:val="32"/>
            <w:szCs w:val="32"/>
            <w:u w:val="single"/>
            <w14:ligatures w14:val="none"/>
          </w:rPr>
          <w:t>Chapter 14</w:t>
        </w:r>
      </w:hyperlink>
      <w:r w:rsidRPr="003E774E">
        <w:rPr>
          <w:rFonts w:ascii="Times New Roman" w:eastAsia="Times New Roman" w:hAnsi="Times New Roman" w:cs="Times New Roman"/>
          <w:kern w:val="0"/>
          <w:sz w:val="32"/>
          <w:szCs w:val="32"/>
          <w14:ligatures w14:val="none"/>
        </w:rPr>
        <w:t>How did freshwater and saltwater fish survive the Flood?</w:t>
      </w:r>
    </w:p>
    <w:p w14:paraId="155C40E2"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76635DB0">
          <v:rect id="_x0000_i1087" style="width:153.9pt;height:0" o:hrpct="0" o:hralign="center" o:hrstd="t" o:hr="t" fillcolor="#a0a0a0" stroked="f"/>
        </w:pict>
      </w:r>
    </w:p>
    <w:p w14:paraId="0F31CFDB"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09" w:tgtFrame="_blank" w:history="1">
        <w:r w:rsidRPr="003E774E">
          <w:rPr>
            <w:rFonts w:ascii="Times New Roman" w:eastAsia="Times New Roman" w:hAnsi="Times New Roman" w:cs="Times New Roman"/>
            <w:color w:val="228BF6"/>
            <w:kern w:val="0"/>
            <w:sz w:val="32"/>
            <w:szCs w:val="32"/>
            <w:u w:val="single"/>
            <w14:ligatures w14:val="none"/>
          </w:rPr>
          <w:t>Chapter 15</w:t>
        </w:r>
      </w:hyperlink>
      <w:r w:rsidRPr="003E774E">
        <w:rPr>
          <w:rFonts w:ascii="Times New Roman" w:eastAsia="Times New Roman" w:hAnsi="Times New Roman" w:cs="Times New Roman"/>
          <w:kern w:val="0"/>
          <w:sz w:val="32"/>
          <w:szCs w:val="32"/>
          <w14:ligatures w14:val="none"/>
        </w:rPr>
        <w:t>Where are all the human fossils?</w:t>
      </w:r>
    </w:p>
    <w:p w14:paraId="04FFCF6A"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5D0E211A">
          <v:rect id="_x0000_i1088" style="width:153.9pt;height:0" o:hrpct="0" o:hralign="center" o:hrstd="t" o:hr="t" fillcolor="#a0a0a0" stroked="f"/>
        </w:pict>
      </w:r>
    </w:p>
    <w:p w14:paraId="64C4DA97"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10" w:tgtFrame="_blank" w:history="1">
        <w:r w:rsidRPr="003E774E">
          <w:rPr>
            <w:rFonts w:ascii="Times New Roman" w:eastAsia="Times New Roman" w:hAnsi="Times New Roman" w:cs="Times New Roman"/>
            <w:color w:val="228BF6"/>
            <w:kern w:val="0"/>
            <w:sz w:val="32"/>
            <w:szCs w:val="32"/>
            <w:u w:val="single"/>
            <w14:ligatures w14:val="none"/>
          </w:rPr>
          <w:t>Chapter 16</w:t>
        </w:r>
      </w:hyperlink>
      <w:r w:rsidRPr="003E774E">
        <w:rPr>
          <w:rFonts w:ascii="Times New Roman" w:eastAsia="Times New Roman" w:hAnsi="Times New Roman" w:cs="Times New Roman"/>
          <w:kern w:val="0"/>
          <w:sz w:val="32"/>
          <w:szCs w:val="32"/>
          <w14:ligatures w14:val="none"/>
        </w:rPr>
        <w:t>What about ice ages?</w:t>
      </w:r>
    </w:p>
    <w:p w14:paraId="6F02BED3"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0218D1B8">
          <v:rect id="_x0000_i1089" style="width:153.9pt;height:0" o:hrpct="0" o:hralign="center" o:hrstd="t" o:hr="t" fillcolor="#a0a0a0" stroked="f"/>
        </w:pict>
      </w:r>
    </w:p>
    <w:p w14:paraId="575F9B0A"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11" w:tgtFrame="_blank" w:history="1">
        <w:r w:rsidRPr="003E774E">
          <w:rPr>
            <w:rFonts w:ascii="Times New Roman" w:eastAsia="Times New Roman" w:hAnsi="Times New Roman" w:cs="Times New Roman"/>
            <w:color w:val="228BF6"/>
            <w:kern w:val="0"/>
            <w:sz w:val="32"/>
            <w:szCs w:val="32"/>
            <w:u w:val="single"/>
            <w14:ligatures w14:val="none"/>
          </w:rPr>
          <w:t>Chapter 17</w:t>
        </w:r>
      </w:hyperlink>
      <w:r w:rsidRPr="003E774E">
        <w:rPr>
          <w:rFonts w:ascii="Times New Roman" w:eastAsia="Times New Roman" w:hAnsi="Times New Roman" w:cs="Times New Roman"/>
          <w:kern w:val="0"/>
          <w:sz w:val="32"/>
          <w:szCs w:val="32"/>
          <w14:ligatures w14:val="none"/>
        </w:rPr>
        <w:t>How did animals get to Australia?</w:t>
      </w:r>
    </w:p>
    <w:p w14:paraId="09CBA82D"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0D322935">
          <v:rect id="_x0000_i1090" style="width:153.9pt;height:0" o:hrpct="0" o:hralign="center" o:hrstd="t" o:hr="t" fillcolor="#a0a0a0" stroked="f"/>
        </w:pict>
      </w:r>
    </w:p>
    <w:p w14:paraId="64FF7C25"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12" w:tgtFrame="_blank" w:history="1">
        <w:r w:rsidRPr="003E774E">
          <w:rPr>
            <w:rFonts w:ascii="Times New Roman" w:eastAsia="Times New Roman" w:hAnsi="Times New Roman" w:cs="Times New Roman"/>
            <w:color w:val="228BF6"/>
            <w:kern w:val="0"/>
            <w:sz w:val="32"/>
            <w:szCs w:val="32"/>
            <w:u w:val="single"/>
            <w14:ligatures w14:val="none"/>
          </w:rPr>
          <w:t>Chapter 18</w:t>
        </w:r>
      </w:hyperlink>
      <w:r w:rsidRPr="003E774E">
        <w:rPr>
          <w:rFonts w:ascii="Times New Roman" w:eastAsia="Times New Roman" w:hAnsi="Times New Roman" w:cs="Times New Roman"/>
          <w:kern w:val="0"/>
          <w:sz w:val="32"/>
          <w:szCs w:val="32"/>
          <w14:ligatures w14:val="none"/>
        </w:rPr>
        <w:t>How did all the different ‘races’ arise (from Noah’s family)?</w:t>
      </w:r>
    </w:p>
    <w:p w14:paraId="384A8151"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586393EC">
          <v:rect id="_x0000_i1091" style="width:153.9pt;height:0" o:hrpct="0" o:hralign="center" o:hrstd="t" o:hr="t" fillcolor="#a0a0a0" stroked="f"/>
        </w:pict>
      </w:r>
    </w:p>
    <w:p w14:paraId="1D4FCD28"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13" w:tgtFrame="_blank" w:history="1">
        <w:r w:rsidRPr="003E774E">
          <w:rPr>
            <w:rFonts w:ascii="Times New Roman" w:eastAsia="Times New Roman" w:hAnsi="Times New Roman" w:cs="Times New Roman"/>
            <w:color w:val="228BF6"/>
            <w:kern w:val="0"/>
            <w:sz w:val="32"/>
            <w:szCs w:val="32"/>
            <w:u w:val="single"/>
            <w14:ligatures w14:val="none"/>
          </w:rPr>
          <w:t>Chapter 19</w:t>
        </w:r>
      </w:hyperlink>
      <w:r w:rsidRPr="003E774E">
        <w:rPr>
          <w:rFonts w:ascii="Times New Roman" w:eastAsia="Times New Roman" w:hAnsi="Times New Roman" w:cs="Times New Roman"/>
          <w:kern w:val="0"/>
          <w:sz w:val="32"/>
          <w:szCs w:val="32"/>
          <w14:ligatures w14:val="none"/>
        </w:rPr>
        <w:t>What about dinosaurs?</w:t>
      </w:r>
    </w:p>
    <w:p w14:paraId="197E2B02"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pict w14:anchorId="7F2EA202">
          <v:rect id="_x0000_i1092" style="width:153.9pt;height:0" o:hrpct="0" o:hralign="center" o:hrstd="t" o:hr="t" fillcolor="#a0a0a0" stroked="f"/>
        </w:pict>
      </w:r>
    </w:p>
    <w:p w14:paraId="1844BD67" w14:textId="77777777" w:rsidR="003E774E" w:rsidRPr="003E774E" w:rsidRDefault="003E774E" w:rsidP="003E774E">
      <w:pPr>
        <w:widowControl/>
        <w:spacing w:line="302" w:lineRule="atLeast"/>
        <w:jc w:val="right"/>
        <w:rPr>
          <w:rFonts w:ascii="Times New Roman" w:eastAsia="Times New Roman" w:hAnsi="Times New Roman" w:cs="Times New Roman"/>
          <w:kern w:val="0"/>
          <w:sz w:val="32"/>
          <w:szCs w:val="32"/>
          <w14:ligatures w14:val="none"/>
        </w:rPr>
      </w:pPr>
      <w:hyperlink r:id="rId114" w:tgtFrame="_blank" w:history="1">
        <w:r w:rsidRPr="003E774E">
          <w:rPr>
            <w:rFonts w:ascii="Times New Roman" w:eastAsia="Times New Roman" w:hAnsi="Times New Roman" w:cs="Times New Roman"/>
            <w:color w:val="228BF6"/>
            <w:kern w:val="0"/>
            <w:sz w:val="32"/>
            <w:szCs w:val="32"/>
            <w:u w:val="single"/>
            <w14:ligatures w14:val="none"/>
          </w:rPr>
          <w:t>Chapter 20</w:t>
        </w:r>
      </w:hyperlink>
      <w:r w:rsidRPr="003E774E">
        <w:rPr>
          <w:rFonts w:ascii="Times New Roman" w:eastAsia="Times New Roman" w:hAnsi="Times New Roman" w:cs="Times New Roman"/>
          <w:kern w:val="0"/>
          <w:sz w:val="32"/>
          <w:szCs w:val="32"/>
          <w14:ligatures w14:val="none"/>
        </w:rPr>
        <w:t>What should I do?</w:t>
      </w:r>
    </w:p>
    <w:p w14:paraId="2022CB72" w14:textId="77777777" w:rsidR="003E774E" w:rsidRPr="003E774E" w:rsidRDefault="003E774E" w:rsidP="003E774E">
      <w:pPr>
        <w:widowControl/>
        <w:numPr>
          <w:ilvl w:val="0"/>
          <w:numId w:val="3"/>
        </w:numPr>
        <w:shd w:val="clear" w:color="auto" w:fill="FFFFFF"/>
        <w:spacing w:before="240" w:after="100" w:afterAutospacing="1" w:line="360" w:lineRule="atLeast"/>
        <w:outlineLvl w:val="2"/>
        <w:rPr>
          <w:rFonts w:ascii="Segoe UI" w:eastAsia="Times New Roman" w:hAnsi="Segoe UI" w:cs="Segoe UI"/>
          <w:color w:val="000000"/>
          <w:kern w:val="0"/>
          <w:sz w:val="32"/>
          <w:szCs w:val="32"/>
          <w14:ligatures w14:val="none"/>
        </w:rPr>
      </w:pPr>
      <w:r w:rsidRPr="003E774E">
        <w:rPr>
          <w:rFonts w:ascii="Segoe UI" w:eastAsia="Times New Roman" w:hAnsi="Segoe UI" w:cs="Segoe UI"/>
          <w:color w:val="000000"/>
          <w:kern w:val="0"/>
          <w:sz w:val="32"/>
          <w:szCs w:val="32"/>
          <w14:ligatures w14:val="none"/>
        </w:rPr>
        <w:t>Does it matter?</w:t>
      </w:r>
    </w:p>
    <w:p w14:paraId="71E3A2A3" w14:textId="77777777" w:rsidR="003E774E" w:rsidRPr="003E774E" w:rsidRDefault="003E774E" w:rsidP="003E774E">
      <w:pPr>
        <w:widowControl/>
        <w:numPr>
          <w:ilvl w:val="0"/>
          <w:numId w:val="3"/>
        </w:numPr>
        <w:shd w:val="clear" w:color="auto" w:fill="FFFFFF"/>
        <w:spacing w:before="240" w:after="100" w:afterAutospacing="1" w:line="360" w:lineRule="atLeast"/>
        <w:outlineLvl w:val="2"/>
        <w:rPr>
          <w:rFonts w:ascii="Segoe UI" w:eastAsia="Times New Roman" w:hAnsi="Segoe UI" w:cs="Segoe UI"/>
          <w:color w:val="000000"/>
          <w:kern w:val="0"/>
          <w:sz w:val="32"/>
          <w:szCs w:val="32"/>
          <w14:ligatures w14:val="none"/>
        </w:rPr>
      </w:pPr>
      <w:r w:rsidRPr="003E774E">
        <w:rPr>
          <w:rFonts w:ascii="Segoe UI" w:eastAsia="Times New Roman" w:hAnsi="Segoe UI" w:cs="Segoe UI"/>
          <w:color w:val="000000"/>
          <w:kern w:val="0"/>
          <w:sz w:val="32"/>
          <w:szCs w:val="32"/>
          <w14:ligatures w14:val="none"/>
        </w:rPr>
        <w:t>Does the Bible say that Noah’s Flood covered the whole earth?</w:t>
      </w:r>
    </w:p>
    <w:p w14:paraId="44E33955" w14:textId="77777777" w:rsidR="003E774E" w:rsidRPr="003E774E" w:rsidRDefault="003E774E" w:rsidP="003E774E">
      <w:pPr>
        <w:widowControl/>
        <w:numPr>
          <w:ilvl w:val="0"/>
          <w:numId w:val="3"/>
        </w:numPr>
        <w:shd w:val="clear" w:color="auto" w:fill="FFFFFF"/>
        <w:spacing w:before="240" w:after="100" w:afterAutospacing="1" w:line="360" w:lineRule="atLeast"/>
        <w:outlineLvl w:val="2"/>
        <w:rPr>
          <w:rFonts w:ascii="Segoe UI" w:eastAsia="Times New Roman" w:hAnsi="Segoe UI" w:cs="Segoe UI"/>
          <w:color w:val="000000"/>
          <w:kern w:val="0"/>
          <w:sz w:val="32"/>
          <w:szCs w:val="32"/>
          <w14:ligatures w14:val="none"/>
        </w:rPr>
      </w:pPr>
      <w:r w:rsidRPr="003E774E">
        <w:rPr>
          <w:rFonts w:ascii="Segoe UI" w:eastAsia="Times New Roman" w:hAnsi="Segoe UI" w:cs="Segoe UI"/>
          <w:color w:val="000000"/>
          <w:kern w:val="0"/>
          <w:sz w:val="32"/>
          <w:szCs w:val="32"/>
          <w14:ligatures w14:val="none"/>
        </w:rPr>
        <w:t>Is there any evidence outside the Bible for such a Flood?</w:t>
      </w:r>
    </w:p>
    <w:p w14:paraId="5C1B3DEE" w14:textId="0D1844EB" w:rsidR="003E774E" w:rsidRPr="003E774E" w:rsidRDefault="003E774E" w:rsidP="003E774E">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3B0A1D1D" wp14:editId="1C4B3AB7">
            <wp:extent cx="5943600" cy="1621790"/>
            <wp:effectExtent l="0" t="0" r="0" b="0"/>
            <wp:docPr id="1322063389" name="Picture 26" descr="size-of-the-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ze-of-the-Ark"/>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1621790"/>
                    </a:xfrm>
                    <a:prstGeom prst="rect">
                      <a:avLst/>
                    </a:prstGeom>
                    <a:noFill/>
                    <a:ln>
                      <a:noFill/>
                    </a:ln>
                  </pic:spPr>
                </pic:pic>
              </a:graphicData>
            </a:graphic>
          </wp:inline>
        </w:drawing>
      </w:r>
      <w:r w:rsidRPr="003E774E">
        <w:rPr>
          <w:rFonts w:ascii="Times New Roman" w:eastAsia="Times New Roman" w:hAnsi="Times New Roman" w:cs="Times New Roman"/>
          <w:kern w:val="0"/>
          <w:sz w:val="32"/>
          <w:szCs w:val="32"/>
          <w14:ligatures w14:val="none"/>
        </w:rPr>
        <w:t>The size of the Ark makes sense only if the Flood were global.</w:t>
      </w:r>
    </w:p>
    <w:p w14:paraId="1C23BB50"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Many Christians today claim that the Flood of Noah’s time was only a </w:t>
      </w:r>
      <w:r w:rsidRPr="003E774E">
        <w:rPr>
          <w:rFonts w:ascii="Segoe UI" w:eastAsia="Times New Roman" w:hAnsi="Segoe UI" w:cs="Segoe UI"/>
          <w:i/>
          <w:iCs/>
          <w:color w:val="222222"/>
          <w:kern w:val="0"/>
          <w:sz w:val="32"/>
          <w:szCs w:val="32"/>
          <w14:ligatures w14:val="none"/>
        </w:rPr>
        <w:t>local</w:t>
      </w:r>
      <w:r w:rsidRPr="003E774E">
        <w:rPr>
          <w:rFonts w:ascii="Segoe UI" w:eastAsia="Times New Roman" w:hAnsi="Segoe UI" w:cs="Segoe UI"/>
          <w:color w:val="222222"/>
          <w:kern w:val="0"/>
          <w:sz w:val="32"/>
          <w:szCs w:val="32"/>
          <w14:ligatures w14:val="none"/>
        </w:rPr>
        <w:t> flood. They claim it was confined to somewhere around the Mesopotamian region and never really covered the whole earth. The discovery of a layer of mud by archaeologists in the Middle East and more recently the finding of evidence for a local flood in the Black Sea have both been claimed as evidence for a (local) biblical flood.</w:t>
      </w:r>
    </w:p>
    <w:p w14:paraId="21D5BC76"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lastRenderedPageBreak/>
        <w:t>People generally want a local flood because they have accepted the widely believed evolutionary history of the Earth, which interprets the fossils under our feet as the history of the sequential appearance of life over eons of time.</w:t>
      </w:r>
    </w:p>
    <w:p w14:paraId="1FABD0E3"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t>If the Flood were local, why did Noah have to build an Ark? God could have simply warned Noah to flee, as He did for Lot in Sodom.</w:t>
      </w:r>
    </w:p>
    <w:p w14:paraId="1D795C06"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 xml:space="preserve">Scientists once understood the fossils (which are buried in water-carried sediments of mud and sand) to be mostly the result of the great Flood. Those who now accept the evolutionary billions of years of gradual accumulation of fossils have, in their way of thinking, explained away the evidence for the Flood—hence their belief in a local flood, or </w:t>
      </w:r>
      <w:proofErr w:type="gramStart"/>
      <w:r w:rsidRPr="003E774E">
        <w:rPr>
          <w:rFonts w:ascii="Segoe UI" w:eastAsia="Times New Roman" w:hAnsi="Segoe UI" w:cs="Segoe UI"/>
          <w:color w:val="222222"/>
          <w:kern w:val="0"/>
          <w:sz w:val="32"/>
          <w:szCs w:val="32"/>
          <w14:ligatures w14:val="none"/>
        </w:rPr>
        <w:t>none at all</w:t>
      </w:r>
      <w:proofErr w:type="gramEnd"/>
      <w:r w:rsidRPr="003E774E">
        <w:rPr>
          <w:rFonts w:ascii="Segoe UI" w:eastAsia="Times New Roman" w:hAnsi="Segoe UI" w:cs="Segoe UI"/>
          <w:color w:val="222222"/>
          <w:kern w:val="0"/>
          <w:sz w:val="32"/>
          <w:szCs w:val="32"/>
          <w14:ligatures w14:val="none"/>
        </w:rPr>
        <w:t>. If they would think from a biblical perspective, they would see the abundant evidence for the Flood. As someone quipped, “I wouldn’t have seen it if I hadn’t believed it.”</w:t>
      </w:r>
    </w:p>
    <w:p w14:paraId="53CC1790"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 xml:space="preserve">Those who accept the eons of time with its fossil accumulation also, perhaps unwittingly, rob the Fall of its serious consequences. They put the fossils, which testify of disease, suffering, and death before mankind appeared, before Adam and Eve sinned and brought death and suffering into the world. In doing this they also undermine the meaning of the death and </w:t>
      </w:r>
      <w:r w:rsidRPr="003E774E">
        <w:rPr>
          <w:rFonts w:ascii="Segoe UI" w:eastAsia="Times New Roman" w:hAnsi="Segoe UI" w:cs="Segoe UI"/>
          <w:color w:val="222222"/>
          <w:kern w:val="0"/>
          <w:sz w:val="32"/>
          <w:szCs w:val="32"/>
          <w14:ligatures w14:val="none"/>
        </w:rPr>
        <w:lastRenderedPageBreak/>
        <w:t>Resurrection of Christ. Such a scenario also robs God’s description of His finished creation as ‘very good’ of all meaning (see </w:t>
      </w:r>
      <w:hyperlink r:id="rId116" w:tgtFrame="_blank" w:history="1">
        <w:r w:rsidRPr="003E774E">
          <w:rPr>
            <w:rFonts w:ascii="Segoe UI" w:eastAsia="Times New Roman" w:hAnsi="Segoe UI" w:cs="Segoe UI"/>
            <w:color w:val="228BF6"/>
            <w:kern w:val="0"/>
            <w:sz w:val="32"/>
            <w:szCs w:val="32"/>
            <w:u w:val="single"/>
            <w14:ligatures w14:val="none"/>
          </w:rPr>
          <w:t>Chapter 2</w:t>
        </w:r>
      </w:hyperlink>
      <w:r w:rsidRPr="003E774E">
        <w:rPr>
          <w:rFonts w:ascii="Segoe UI" w:eastAsia="Times New Roman" w:hAnsi="Segoe UI" w:cs="Segoe UI"/>
          <w:color w:val="222222"/>
          <w:kern w:val="0"/>
          <w:sz w:val="32"/>
          <w:szCs w:val="32"/>
          <w14:ligatures w14:val="none"/>
        </w:rPr>
        <w:t>).</w:t>
      </w:r>
    </w:p>
    <w:p w14:paraId="57B0D0CB"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 xml:space="preserve">Some preachers will say they believe in a ‘universal’ or ‘worldwide’ flood, but </w:t>
      </w:r>
      <w:proofErr w:type="gramStart"/>
      <w:r w:rsidRPr="003E774E">
        <w:rPr>
          <w:rFonts w:ascii="Segoe UI" w:eastAsia="Times New Roman" w:hAnsi="Segoe UI" w:cs="Segoe UI"/>
          <w:color w:val="222222"/>
          <w:kern w:val="0"/>
          <w:sz w:val="32"/>
          <w:szCs w:val="32"/>
          <w14:ligatures w14:val="none"/>
        </w:rPr>
        <w:t>really</w:t>
      </w:r>
      <w:proofErr w:type="gramEnd"/>
      <w:r w:rsidRPr="003E774E">
        <w:rPr>
          <w:rFonts w:ascii="Segoe UI" w:eastAsia="Times New Roman" w:hAnsi="Segoe UI" w:cs="Segoe UI"/>
          <w:color w:val="222222"/>
          <w:kern w:val="0"/>
          <w:sz w:val="32"/>
          <w:szCs w:val="32"/>
          <w14:ligatures w14:val="none"/>
        </w:rPr>
        <w:t xml:space="preserve"> they do not believe that the Flood covered the whole earth. They side-step the clear teaching of the Bible, while giving the appearance of believing it, by cleverly redefining words. They mean ‘universal’ and ‘worldwide’ only in terms of an imagined limited extent of human habitation at the time. They imagine that people lived only, say, in a valley in Mesopotamia and so the flood could kill all the people without being global in extent.</w:t>
      </w:r>
    </w:p>
    <w:p w14:paraId="3546E1A6" w14:textId="77777777" w:rsidR="003E774E" w:rsidRPr="003E774E" w:rsidRDefault="003E774E" w:rsidP="003E774E">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t>Biblical evidence for the global Flood</w:t>
      </w:r>
    </w:p>
    <w:p w14:paraId="7B4B7857"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The local flood idea is totally inconsistent with the Bible, as the following points demonstrate:</w:t>
      </w:r>
    </w:p>
    <w:p w14:paraId="1954960C"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t>The need for the Ark</w:t>
      </w:r>
    </w:p>
    <w:p w14:paraId="5D0D0853"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If the Flood were local, why did Noah have to build an Ark? He could have walked to the other side of the mountains and escaped. Travelling just 20 km per day, Noah and his family could have travelled over 3,000 km in six months. God could have simply warned Noah to flee, as He did for Lot in Sodom.</w:t>
      </w:r>
    </w:p>
    <w:p w14:paraId="58053A4F"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lastRenderedPageBreak/>
        <w:t>The size of the Ark</w:t>
      </w:r>
    </w:p>
    <w:p w14:paraId="5B9AC097"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If the Flood were local, why was the Ark big enough to hold all the different kinds of land vertebrate animals in the world? If only Mesopotamian animals were aboard, or only domestic animals, the Ark could have been much smaller.</w:t>
      </w:r>
      <w:r w:rsidRPr="003E774E">
        <w:rPr>
          <w:rFonts w:ascii="Segoe UI" w:eastAsia="Times New Roman" w:hAnsi="Segoe UI" w:cs="Segoe UI"/>
          <w:color w:val="222222"/>
          <w:kern w:val="0"/>
          <w:sz w:val="32"/>
          <w:szCs w:val="32"/>
          <w:vertAlign w:val="superscript"/>
          <w14:ligatures w14:val="none"/>
        </w:rPr>
        <w:t>1</w:t>
      </w:r>
    </w:p>
    <w:p w14:paraId="5ADB3D2A"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t xml:space="preserve">The need for animals to be on the </w:t>
      </w:r>
      <w:proofErr w:type="gramStart"/>
      <w:r w:rsidRPr="003E774E">
        <w:rPr>
          <w:rFonts w:ascii="Segoe UI" w:eastAsia="Times New Roman" w:hAnsi="Segoe UI" w:cs="Segoe UI"/>
          <w:b/>
          <w:bCs/>
          <w:color w:val="000000"/>
          <w:kern w:val="0"/>
          <w:sz w:val="32"/>
          <w:szCs w:val="32"/>
          <w14:ligatures w14:val="none"/>
        </w:rPr>
        <w:t>Ark</w:t>
      </w:r>
      <w:proofErr w:type="gramEnd"/>
    </w:p>
    <w:p w14:paraId="27C66C12"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If the Flood were local, why did God send the animals to the Ark to escape death? There would have been other animals to reproduce those kinds even if they had all died in the local area. Or He could have sent them to a non-flooded region.</w:t>
      </w:r>
    </w:p>
    <w:p w14:paraId="022CB307"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t xml:space="preserve">The need for birds to be on the </w:t>
      </w:r>
      <w:proofErr w:type="gramStart"/>
      <w:r w:rsidRPr="003E774E">
        <w:rPr>
          <w:rFonts w:ascii="Segoe UI" w:eastAsia="Times New Roman" w:hAnsi="Segoe UI" w:cs="Segoe UI"/>
          <w:b/>
          <w:bCs/>
          <w:color w:val="000000"/>
          <w:kern w:val="0"/>
          <w:sz w:val="32"/>
          <w:szCs w:val="32"/>
          <w14:ligatures w14:val="none"/>
        </w:rPr>
        <w:t>Ark</w:t>
      </w:r>
      <w:proofErr w:type="gramEnd"/>
    </w:p>
    <w:p w14:paraId="07DCC7C6"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If the Flood were local, why would </w:t>
      </w:r>
      <w:r w:rsidRPr="003E774E">
        <w:rPr>
          <w:rFonts w:ascii="Segoe UI" w:eastAsia="Times New Roman" w:hAnsi="Segoe UI" w:cs="Segoe UI"/>
          <w:i/>
          <w:iCs/>
          <w:color w:val="222222"/>
          <w:kern w:val="0"/>
          <w:sz w:val="32"/>
          <w:szCs w:val="32"/>
          <w14:ligatures w14:val="none"/>
        </w:rPr>
        <w:t>birds</w:t>
      </w:r>
      <w:r w:rsidRPr="003E774E">
        <w:rPr>
          <w:rFonts w:ascii="Segoe UI" w:eastAsia="Times New Roman" w:hAnsi="Segoe UI" w:cs="Segoe UI"/>
          <w:color w:val="222222"/>
          <w:kern w:val="0"/>
          <w:sz w:val="32"/>
          <w:szCs w:val="32"/>
          <w14:ligatures w14:val="none"/>
        </w:rPr>
        <w:t xml:space="preserve"> have been sent on board? These could simply have winged across to far-distant higher ground. Birds can fly several hundred </w:t>
      </w:r>
      <w:proofErr w:type="spellStart"/>
      <w:r w:rsidRPr="003E774E">
        <w:rPr>
          <w:rFonts w:ascii="Segoe UI" w:eastAsia="Times New Roman" w:hAnsi="Segoe UI" w:cs="Segoe UI"/>
          <w:color w:val="222222"/>
          <w:kern w:val="0"/>
          <w:sz w:val="32"/>
          <w:szCs w:val="32"/>
          <w14:ligatures w14:val="none"/>
        </w:rPr>
        <w:t>kilometres</w:t>
      </w:r>
      <w:proofErr w:type="spellEnd"/>
      <w:r w:rsidRPr="003E774E">
        <w:rPr>
          <w:rFonts w:ascii="Segoe UI" w:eastAsia="Times New Roman" w:hAnsi="Segoe UI" w:cs="Segoe UI"/>
          <w:color w:val="222222"/>
          <w:kern w:val="0"/>
          <w:sz w:val="32"/>
          <w:szCs w:val="32"/>
          <w14:ligatures w14:val="none"/>
        </w:rPr>
        <w:t xml:space="preserve"> in one day.</w:t>
      </w:r>
    </w:p>
    <w:p w14:paraId="3BE89B33"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t>The judgment was universal.</w:t>
      </w:r>
    </w:p>
    <w:p w14:paraId="6596BAB3"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 xml:space="preserve">If the Flood were local, people who did not happen to be living in the vicinity would not have been affected by it. They would have escaped God’s </w:t>
      </w:r>
      <w:r w:rsidRPr="003E774E">
        <w:rPr>
          <w:rFonts w:ascii="Segoe UI" w:eastAsia="Times New Roman" w:hAnsi="Segoe UI" w:cs="Segoe UI"/>
          <w:color w:val="222222"/>
          <w:kern w:val="0"/>
          <w:sz w:val="32"/>
          <w:szCs w:val="32"/>
          <w14:ligatures w14:val="none"/>
        </w:rPr>
        <w:lastRenderedPageBreak/>
        <w:t>judgment on sin. It boggles the mind to believe that, after all those centuries since creation, no one had migrated to other parts—or that people living on the periphery of such a local flood would not have moved to the adjoining high ground rather than be drowned. Jesus stated that the Flood killed everyone not on the Ark (</w:t>
      </w:r>
      <w:hyperlink r:id="rId117" w:tgtFrame="_blank" w:history="1">
        <w:r w:rsidRPr="003E774E">
          <w:rPr>
            <w:rFonts w:ascii="Segoe UI" w:eastAsia="Times New Roman" w:hAnsi="Segoe UI" w:cs="Segoe UI"/>
            <w:color w:val="228BF6"/>
            <w:kern w:val="0"/>
            <w:sz w:val="32"/>
            <w:szCs w:val="32"/>
            <w:u w:val="single"/>
            <w14:ligatures w14:val="none"/>
          </w:rPr>
          <w:t>Matt. 24:37–39</w:t>
        </w:r>
      </w:hyperlink>
      <w:r w:rsidRPr="003E774E">
        <w:rPr>
          <w:rFonts w:ascii="Segoe UI" w:eastAsia="Times New Roman" w:hAnsi="Segoe UI" w:cs="Segoe UI"/>
          <w:color w:val="222222"/>
          <w:kern w:val="0"/>
          <w:sz w:val="32"/>
          <w:szCs w:val="32"/>
          <w14:ligatures w14:val="none"/>
        </w:rPr>
        <w:t>).</w:t>
      </w:r>
    </w:p>
    <w:p w14:paraId="62854502"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3E774E">
        <w:rPr>
          <w:rFonts w:ascii="Segoe UI" w:eastAsia="Times New Roman" w:hAnsi="Segoe UI" w:cs="Segoe UI"/>
          <w:color w:val="222222"/>
          <w:kern w:val="0"/>
          <w:sz w:val="32"/>
          <w:szCs w:val="32"/>
          <w14:ligatures w14:val="none"/>
        </w:rPr>
        <w:t>Of course</w:t>
      </w:r>
      <w:proofErr w:type="gramEnd"/>
      <w:r w:rsidRPr="003E774E">
        <w:rPr>
          <w:rFonts w:ascii="Segoe UI" w:eastAsia="Times New Roman" w:hAnsi="Segoe UI" w:cs="Segoe UI"/>
          <w:color w:val="222222"/>
          <w:kern w:val="0"/>
          <w:sz w:val="32"/>
          <w:szCs w:val="32"/>
          <w14:ligatures w14:val="none"/>
        </w:rPr>
        <w:t xml:space="preserve"> those who want to believe in a local flood generally say that the world is old and that people were here for many tens of thousands of years before the Flood. If this were the case, it is inconceivable that all the people could have fitted in a localized valley in Mesopotamia, for example, or that they had not migrated further afield as the population grew.</w:t>
      </w:r>
    </w:p>
    <w:p w14:paraId="2DB551B8"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t xml:space="preserve">The Flood was a type of </w:t>
      </w:r>
      <w:proofErr w:type="gramStart"/>
      <w:r w:rsidRPr="003E774E">
        <w:rPr>
          <w:rFonts w:ascii="Segoe UI" w:eastAsia="Times New Roman" w:hAnsi="Segoe UI" w:cs="Segoe UI"/>
          <w:b/>
          <w:bCs/>
          <w:color w:val="000000"/>
          <w:kern w:val="0"/>
          <w:sz w:val="32"/>
          <w:szCs w:val="32"/>
          <w14:ligatures w14:val="none"/>
        </w:rPr>
        <w:t>the judgment</w:t>
      </w:r>
      <w:proofErr w:type="gramEnd"/>
      <w:r w:rsidRPr="003E774E">
        <w:rPr>
          <w:rFonts w:ascii="Segoe UI" w:eastAsia="Times New Roman" w:hAnsi="Segoe UI" w:cs="Segoe UI"/>
          <w:b/>
          <w:bCs/>
          <w:color w:val="000000"/>
          <w:kern w:val="0"/>
          <w:sz w:val="32"/>
          <w:szCs w:val="32"/>
          <w14:ligatures w14:val="none"/>
        </w:rPr>
        <w:t xml:space="preserve"> to come.</w:t>
      </w:r>
    </w:p>
    <w:p w14:paraId="200CBA37"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In </w:t>
      </w:r>
      <w:hyperlink r:id="rId118" w:tgtFrame="_blank" w:history="1">
        <w:r w:rsidRPr="003E774E">
          <w:rPr>
            <w:rFonts w:ascii="Segoe UI" w:eastAsia="Times New Roman" w:hAnsi="Segoe UI" w:cs="Segoe UI"/>
            <w:color w:val="228BF6"/>
            <w:kern w:val="0"/>
            <w:sz w:val="32"/>
            <w:szCs w:val="32"/>
            <w:u w:val="single"/>
            <w14:ligatures w14:val="none"/>
          </w:rPr>
          <w:t>2 Peter 3</w:t>
        </w:r>
      </w:hyperlink>
      <w:r w:rsidRPr="003E774E">
        <w:rPr>
          <w:rFonts w:ascii="Segoe UI" w:eastAsia="Times New Roman" w:hAnsi="Segoe UI" w:cs="Segoe UI"/>
          <w:color w:val="222222"/>
          <w:kern w:val="0"/>
          <w:sz w:val="32"/>
          <w:szCs w:val="32"/>
          <w14:ligatures w14:val="none"/>
        </w:rPr>
        <w:t>, the coming universal judgment by fire is likened to the judgment by water of Noah’s Flood: the world that then existed was deluged with water and perished. But by the same word the heavens and earth that now exist are stored up for fire, being kept until the day of judgment and destruction of the ungodly (verses 6 &amp; 7).</w:t>
      </w:r>
    </w:p>
    <w:p w14:paraId="23509691"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t>The waters were above the mountains.</w:t>
      </w:r>
    </w:p>
    <w:p w14:paraId="65ACF032"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lastRenderedPageBreak/>
        <w:t xml:space="preserve">If the Flood were local, how could the waters rise to 15 cubits (8 </w:t>
      </w:r>
      <w:proofErr w:type="spellStart"/>
      <w:r w:rsidRPr="003E774E">
        <w:rPr>
          <w:rFonts w:ascii="Segoe UI" w:eastAsia="Times New Roman" w:hAnsi="Segoe UI" w:cs="Segoe UI"/>
          <w:color w:val="222222"/>
          <w:kern w:val="0"/>
          <w:sz w:val="32"/>
          <w:szCs w:val="32"/>
          <w14:ligatures w14:val="none"/>
        </w:rPr>
        <w:t>metres</w:t>
      </w:r>
      <w:proofErr w:type="spellEnd"/>
      <w:r w:rsidRPr="003E774E">
        <w:rPr>
          <w:rFonts w:ascii="Segoe UI" w:eastAsia="Times New Roman" w:hAnsi="Segoe UI" w:cs="Segoe UI"/>
          <w:color w:val="222222"/>
          <w:kern w:val="0"/>
          <w:sz w:val="32"/>
          <w:szCs w:val="32"/>
          <w14:ligatures w14:val="none"/>
        </w:rPr>
        <w:t>) </w:t>
      </w:r>
      <w:r w:rsidRPr="003E774E">
        <w:rPr>
          <w:rFonts w:ascii="Segoe UI" w:eastAsia="Times New Roman" w:hAnsi="Segoe UI" w:cs="Segoe UI"/>
          <w:i/>
          <w:iCs/>
          <w:color w:val="222222"/>
          <w:kern w:val="0"/>
          <w:sz w:val="32"/>
          <w:szCs w:val="32"/>
          <w14:ligatures w14:val="none"/>
        </w:rPr>
        <w:t>above</w:t>
      </w:r>
      <w:r w:rsidRPr="003E774E">
        <w:rPr>
          <w:rFonts w:ascii="Segoe UI" w:eastAsia="Times New Roman" w:hAnsi="Segoe UI" w:cs="Segoe UI"/>
          <w:color w:val="222222"/>
          <w:kern w:val="0"/>
          <w:sz w:val="32"/>
          <w:szCs w:val="32"/>
          <w14:ligatures w14:val="none"/>
        </w:rPr>
        <w:t> the mountains (</w:t>
      </w:r>
      <w:hyperlink r:id="rId119" w:tgtFrame="_blank" w:history="1">
        <w:r w:rsidRPr="003E774E">
          <w:rPr>
            <w:rFonts w:ascii="Segoe UI" w:eastAsia="Times New Roman" w:hAnsi="Segoe UI" w:cs="Segoe UI"/>
            <w:color w:val="228BF6"/>
            <w:kern w:val="0"/>
            <w:sz w:val="32"/>
            <w:szCs w:val="32"/>
            <w:u w:val="single"/>
            <w14:ligatures w14:val="none"/>
          </w:rPr>
          <w:t>Gen. 7:20</w:t>
        </w:r>
      </w:hyperlink>
      <w:r w:rsidRPr="003E774E">
        <w:rPr>
          <w:rFonts w:ascii="Segoe UI" w:eastAsia="Times New Roman" w:hAnsi="Segoe UI" w:cs="Segoe UI"/>
          <w:color w:val="222222"/>
          <w:kern w:val="0"/>
          <w:sz w:val="32"/>
          <w:szCs w:val="32"/>
          <w14:ligatures w14:val="none"/>
        </w:rPr>
        <w:t>)? Water seeks its own level. It could not rise to cover the local mountains while leaving the rest of the world untouched.</w:t>
      </w:r>
      <w:r w:rsidRPr="003E774E">
        <w:rPr>
          <w:rFonts w:ascii="Segoe UI" w:eastAsia="Times New Roman" w:hAnsi="Segoe UI" w:cs="Segoe UI"/>
          <w:color w:val="222222"/>
          <w:kern w:val="0"/>
          <w:sz w:val="32"/>
          <w:szCs w:val="32"/>
          <w:vertAlign w:val="superscript"/>
          <w14:ligatures w14:val="none"/>
        </w:rPr>
        <w:t>2</w:t>
      </w:r>
    </w:p>
    <w:p w14:paraId="36879EDB"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t>The duration of the Flood</w:t>
      </w:r>
    </w:p>
    <w:p w14:paraId="0BE61898" w14:textId="7F831429" w:rsidR="003E774E" w:rsidRPr="003E774E" w:rsidRDefault="003E774E" w:rsidP="003E774E">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0E0BBB14" wp14:editId="222BA5C4">
            <wp:extent cx="3813175" cy="2826385"/>
            <wp:effectExtent l="0" t="0" r="0" b="0"/>
            <wp:docPr id="1357753872" name="Picture 25" descr="flood-water-Chen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lood-water-Chennai"/>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3175" cy="2826385"/>
                    </a:xfrm>
                    <a:prstGeom prst="rect">
                      <a:avLst/>
                    </a:prstGeom>
                    <a:noFill/>
                    <a:ln>
                      <a:noFill/>
                    </a:ln>
                  </pic:spPr>
                </pic:pic>
              </a:graphicData>
            </a:graphic>
          </wp:inline>
        </w:drawing>
      </w:r>
      <w:r w:rsidRPr="003E774E">
        <w:rPr>
          <w:rFonts w:ascii="Times New Roman" w:eastAsia="Times New Roman" w:hAnsi="Times New Roman" w:cs="Times New Roman"/>
          <w:kern w:val="0"/>
          <w:sz w:val="32"/>
          <w:szCs w:val="32"/>
          <w14:ligatures w14:val="none"/>
        </w:rPr>
        <w:t>Floodwater entering the roads of Chennai, India. If Noah’s Flood was only local, what would God’s promise not to send a flood again mean?</w:t>
      </w:r>
    </w:p>
    <w:p w14:paraId="154A3B50"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Noah and company were on the Ark for one year and 10 days (</w:t>
      </w:r>
      <w:hyperlink r:id="rId121" w:tgtFrame="_blank" w:history="1">
        <w:r w:rsidRPr="003E774E">
          <w:rPr>
            <w:rFonts w:ascii="Segoe UI" w:eastAsia="Times New Roman" w:hAnsi="Segoe UI" w:cs="Segoe UI"/>
            <w:color w:val="228BF6"/>
            <w:kern w:val="0"/>
            <w:sz w:val="32"/>
            <w:szCs w:val="32"/>
            <w:u w:val="single"/>
            <w14:ligatures w14:val="none"/>
          </w:rPr>
          <w:t>Gen. 7:11</w:t>
        </w:r>
      </w:hyperlink>
      <w:r w:rsidRPr="003E774E">
        <w:rPr>
          <w:rFonts w:ascii="Segoe UI" w:eastAsia="Times New Roman" w:hAnsi="Segoe UI" w:cs="Segoe UI"/>
          <w:color w:val="222222"/>
          <w:kern w:val="0"/>
          <w:sz w:val="32"/>
          <w:szCs w:val="32"/>
          <w14:ligatures w14:val="none"/>
        </w:rPr>
        <w:t>, </w:t>
      </w:r>
      <w:hyperlink r:id="rId122" w:tgtFrame="_blank" w:history="1">
        <w:r w:rsidRPr="003E774E">
          <w:rPr>
            <w:rFonts w:ascii="Segoe UI" w:eastAsia="Times New Roman" w:hAnsi="Segoe UI" w:cs="Segoe UI"/>
            <w:color w:val="228BF6"/>
            <w:kern w:val="0"/>
            <w:sz w:val="32"/>
            <w:szCs w:val="32"/>
            <w:u w:val="single"/>
            <w14:ligatures w14:val="none"/>
          </w:rPr>
          <w:t>8:14</w:t>
        </w:r>
      </w:hyperlink>
      <w:r w:rsidRPr="003E774E">
        <w:rPr>
          <w:rFonts w:ascii="Segoe UI" w:eastAsia="Times New Roman" w:hAnsi="Segoe UI" w:cs="Segoe UI"/>
          <w:color w:val="222222"/>
          <w:kern w:val="0"/>
          <w:sz w:val="32"/>
          <w:szCs w:val="32"/>
          <w14:ligatures w14:val="none"/>
        </w:rPr>
        <w:t>)—surely an excessive amount of time for any local flood? It was more than seven months before the tops of any mountains became visible. How could they drift around in a local flood for that long without seeing any mountains?</w:t>
      </w:r>
    </w:p>
    <w:p w14:paraId="5BD23976"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lastRenderedPageBreak/>
        <w:t xml:space="preserve">God’s promise </w:t>
      </w:r>
      <w:proofErr w:type="gramStart"/>
      <w:r w:rsidRPr="003E774E">
        <w:rPr>
          <w:rFonts w:ascii="Segoe UI" w:eastAsia="Times New Roman" w:hAnsi="Segoe UI" w:cs="Segoe UI"/>
          <w:b/>
          <w:bCs/>
          <w:color w:val="000000"/>
          <w:kern w:val="0"/>
          <w:sz w:val="32"/>
          <w:szCs w:val="32"/>
          <w14:ligatures w14:val="none"/>
        </w:rPr>
        <w:t>broken?</w:t>
      </w:r>
      <w:proofErr w:type="gramEnd"/>
    </w:p>
    <w:p w14:paraId="2AF3560F"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If the Flood were local, God would have repeatedly broken His promise never to send such a Flood again. There have been huge ‘local’ floods in recent times: in Bangladesh, for example, where 80% of that country has been inundated, or in Europe in 2002.</w:t>
      </w:r>
    </w:p>
    <w:p w14:paraId="54395065"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t xml:space="preserve">All </w:t>
      </w:r>
      <w:proofErr w:type="gramStart"/>
      <w:r w:rsidRPr="003E774E">
        <w:rPr>
          <w:rFonts w:ascii="Segoe UI" w:eastAsia="Times New Roman" w:hAnsi="Segoe UI" w:cs="Segoe UI"/>
          <w:b/>
          <w:bCs/>
          <w:color w:val="000000"/>
          <w:kern w:val="0"/>
          <w:sz w:val="32"/>
          <w:szCs w:val="32"/>
          <w14:ligatures w14:val="none"/>
        </w:rPr>
        <w:t>people</w:t>
      </w:r>
      <w:proofErr w:type="gramEnd"/>
      <w:r w:rsidRPr="003E774E">
        <w:rPr>
          <w:rFonts w:ascii="Segoe UI" w:eastAsia="Times New Roman" w:hAnsi="Segoe UI" w:cs="Segoe UI"/>
          <w:b/>
          <w:bCs/>
          <w:color w:val="000000"/>
          <w:kern w:val="0"/>
          <w:sz w:val="32"/>
          <w:szCs w:val="32"/>
          <w14:ligatures w14:val="none"/>
        </w:rPr>
        <w:t xml:space="preserve"> are descendants of Noah and his family.</w:t>
      </w:r>
    </w:p>
    <w:p w14:paraId="35CE0F74"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The genealogies of Adam (</w:t>
      </w:r>
      <w:hyperlink r:id="rId123" w:tgtFrame="_blank" w:history="1">
        <w:r w:rsidRPr="003E774E">
          <w:rPr>
            <w:rFonts w:ascii="Segoe UI" w:eastAsia="Times New Roman" w:hAnsi="Segoe UI" w:cs="Segoe UI"/>
            <w:color w:val="228BF6"/>
            <w:kern w:val="0"/>
            <w:sz w:val="32"/>
            <w:szCs w:val="32"/>
            <w:u w:val="single"/>
            <w14:ligatures w14:val="none"/>
          </w:rPr>
          <w:t>Gen. 4:17–26</w:t>
        </w:r>
      </w:hyperlink>
      <w:r w:rsidRPr="003E774E">
        <w:rPr>
          <w:rFonts w:ascii="Segoe UI" w:eastAsia="Times New Roman" w:hAnsi="Segoe UI" w:cs="Segoe UI"/>
          <w:color w:val="222222"/>
          <w:kern w:val="0"/>
          <w:sz w:val="32"/>
          <w:szCs w:val="32"/>
          <w14:ligatures w14:val="none"/>
        </w:rPr>
        <w:t>, </w:t>
      </w:r>
      <w:hyperlink r:id="rId124" w:tgtFrame="_blank" w:history="1">
        <w:r w:rsidRPr="003E774E">
          <w:rPr>
            <w:rFonts w:ascii="Segoe UI" w:eastAsia="Times New Roman" w:hAnsi="Segoe UI" w:cs="Segoe UI"/>
            <w:color w:val="228BF6"/>
            <w:kern w:val="0"/>
            <w:sz w:val="32"/>
            <w:szCs w:val="32"/>
            <w:u w:val="single"/>
            <w14:ligatures w14:val="none"/>
          </w:rPr>
          <w:t>5:1–31</w:t>
        </w:r>
      </w:hyperlink>
      <w:r w:rsidRPr="003E774E">
        <w:rPr>
          <w:rFonts w:ascii="Segoe UI" w:eastAsia="Times New Roman" w:hAnsi="Segoe UI" w:cs="Segoe UI"/>
          <w:color w:val="222222"/>
          <w:kern w:val="0"/>
          <w:sz w:val="32"/>
          <w:szCs w:val="32"/>
          <w14:ligatures w14:val="none"/>
        </w:rPr>
        <w:t>) and Noah (</w:t>
      </w:r>
      <w:hyperlink r:id="rId125" w:tgtFrame="_blank" w:history="1">
        <w:r w:rsidRPr="003E774E">
          <w:rPr>
            <w:rFonts w:ascii="Segoe UI" w:eastAsia="Times New Roman" w:hAnsi="Segoe UI" w:cs="Segoe UI"/>
            <w:color w:val="228BF6"/>
            <w:kern w:val="0"/>
            <w:sz w:val="32"/>
            <w:szCs w:val="32"/>
            <w:u w:val="single"/>
            <w14:ligatures w14:val="none"/>
          </w:rPr>
          <w:t>Gen. 10:1–32</w:t>
        </w:r>
      </w:hyperlink>
      <w:r w:rsidRPr="003E774E">
        <w:rPr>
          <w:rFonts w:ascii="Segoe UI" w:eastAsia="Times New Roman" w:hAnsi="Segoe UI" w:cs="Segoe UI"/>
          <w:color w:val="222222"/>
          <w:kern w:val="0"/>
          <w:sz w:val="32"/>
          <w:szCs w:val="32"/>
          <w14:ligatures w14:val="none"/>
        </w:rPr>
        <w:t>) are exclusive—they tell us that all the pre-Flood people came from Adam and all the post-Flood people came from Noah. The descendants of Noah were all living together at Babel and refusing to “fill the earth”, as they had been commanded (</w:t>
      </w:r>
      <w:hyperlink r:id="rId126" w:tgtFrame="_blank" w:history="1">
        <w:r w:rsidRPr="003E774E">
          <w:rPr>
            <w:rFonts w:ascii="Segoe UI" w:eastAsia="Times New Roman" w:hAnsi="Segoe UI" w:cs="Segoe UI"/>
            <w:color w:val="228BF6"/>
            <w:kern w:val="0"/>
            <w:sz w:val="32"/>
            <w:szCs w:val="32"/>
            <w:u w:val="single"/>
            <w14:ligatures w14:val="none"/>
          </w:rPr>
          <w:t>Gen. 9:1</w:t>
        </w:r>
      </w:hyperlink>
      <w:r w:rsidRPr="003E774E">
        <w:rPr>
          <w:rFonts w:ascii="Segoe UI" w:eastAsia="Times New Roman" w:hAnsi="Segoe UI" w:cs="Segoe UI"/>
          <w:color w:val="222222"/>
          <w:kern w:val="0"/>
          <w:sz w:val="32"/>
          <w:szCs w:val="32"/>
          <w14:ligatures w14:val="none"/>
        </w:rPr>
        <w:t xml:space="preserve">). </w:t>
      </w:r>
      <w:proofErr w:type="gramStart"/>
      <w:r w:rsidRPr="003E774E">
        <w:rPr>
          <w:rFonts w:ascii="Segoe UI" w:eastAsia="Times New Roman" w:hAnsi="Segoe UI" w:cs="Segoe UI"/>
          <w:color w:val="222222"/>
          <w:kern w:val="0"/>
          <w:sz w:val="32"/>
          <w:szCs w:val="32"/>
          <w14:ligatures w14:val="none"/>
        </w:rPr>
        <w:t>So</w:t>
      </w:r>
      <w:proofErr w:type="gramEnd"/>
      <w:r w:rsidRPr="003E774E">
        <w:rPr>
          <w:rFonts w:ascii="Segoe UI" w:eastAsia="Times New Roman" w:hAnsi="Segoe UI" w:cs="Segoe UI"/>
          <w:color w:val="222222"/>
          <w:kern w:val="0"/>
          <w:sz w:val="32"/>
          <w:szCs w:val="32"/>
          <w14:ligatures w14:val="none"/>
        </w:rPr>
        <w:t xml:space="preserve"> God confused their one language into many and scattered them (</w:t>
      </w:r>
      <w:hyperlink r:id="rId127" w:tgtFrame="_blank" w:history="1">
        <w:r w:rsidRPr="003E774E">
          <w:rPr>
            <w:rFonts w:ascii="Segoe UI" w:eastAsia="Times New Roman" w:hAnsi="Segoe UI" w:cs="Segoe UI"/>
            <w:color w:val="228BF6"/>
            <w:kern w:val="0"/>
            <w:sz w:val="32"/>
            <w:szCs w:val="32"/>
            <w:u w:val="single"/>
            <w14:ligatures w14:val="none"/>
          </w:rPr>
          <w:t>Gen. 11:1–9</w:t>
        </w:r>
      </w:hyperlink>
      <w:r w:rsidRPr="003E774E">
        <w:rPr>
          <w:rFonts w:ascii="Segoe UI" w:eastAsia="Times New Roman" w:hAnsi="Segoe UI" w:cs="Segoe UI"/>
          <w:color w:val="222222"/>
          <w:kern w:val="0"/>
          <w:sz w:val="32"/>
          <w:szCs w:val="32"/>
          <w14:ligatures w14:val="none"/>
        </w:rPr>
        <w:t>).</w:t>
      </w:r>
    </w:p>
    <w:p w14:paraId="3D33AA09"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There is striking evidence that all peoples on Earth have come from Noah, found in the Flood stories from many cultures around the world—North and South America, South Sea Islands, Australia, Papua New Guinea, Japan, China, India, the Middle East, Europe, and Africa. Hundreds of such stories have been gathered.</w:t>
      </w:r>
      <w:r w:rsidRPr="003E774E">
        <w:rPr>
          <w:rFonts w:ascii="Segoe UI" w:eastAsia="Times New Roman" w:hAnsi="Segoe UI" w:cs="Segoe UI"/>
          <w:color w:val="222222"/>
          <w:kern w:val="0"/>
          <w:sz w:val="32"/>
          <w:szCs w:val="32"/>
          <w:vertAlign w:val="superscript"/>
          <w14:ligatures w14:val="none"/>
        </w:rPr>
        <w:t>3</w:t>
      </w:r>
      <w:r w:rsidRPr="003E774E">
        <w:rPr>
          <w:rFonts w:ascii="Segoe UI" w:eastAsia="Times New Roman" w:hAnsi="Segoe UI" w:cs="Segoe UI"/>
          <w:color w:val="222222"/>
          <w:kern w:val="0"/>
          <w:sz w:val="32"/>
          <w:szCs w:val="32"/>
          <w14:ligatures w14:val="none"/>
        </w:rPr>
        <w:t> The stories closest to the area of dispersion from Babel are nearest in detail to the biblical account—for example, the Gilgamesh epic.</w:t>
      </w:r>
    </w:p>
    <w:p w14:paraId="020EED65"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3E774E">
        <w:rPr>
          <w:rFonts w:ascii="Segoe UI" w:eastAsia="Times New Roman" w:hAnsi="Segoe UI" w:cs="Segoe UI"/>
          <w:color w:val="000000"/>
          <w:kern w:val="0"/>
          <w:sz w:val="32"/>
          <w:szCs w:val="32"/>
          <w14:ligatures w14:val="none"/>
        </w:rPr>
        <w:lastRenderedPageBreak/>
        <w:t>The Hebrew terminology of </w:t>
      </w:r>
      <w:hyperlink r:id="rId128" w:tgtFrame="_blank" w:history="1">
        <w:r w:rsidRPr="003E774E">
          <w:rPr>
            <w:rFonts w:ascii="Segoe UI" w:eastAsia="Times New Roman" w:hAnsi="Segoe UI" w:cs="Segoe UI"/>
            <w:color w:val="4183C4"/>
            <w:kern w:val="0"/>
            <w:sz w:val="32"/>
            <w:szCs w:val="32"/>
            <w:u w:val="single"/>
            <w14:ligatures w14:val="none"/>
          </w:rPr>
          <w:t>Genesis 6–9</w:t>
        </w:r>
      </w:hyperlink>
      <w:r w:rsidRPr="003E774E">
        <w:rPr>
          <w:rFonts w:ascii="Segoe UI" w:eastAsia="Times New Roman" w:hAnsi="Segoe UI" w:cs="Segoe UI"/>
          <w:color w:val="000000"/>
          <w:kern w:val="0"/>
          <w:sz w:val="32"/>
          <w:szCs w:val="32"/>
          <w:vertAlign w:val="superscript"/>
          <w14:ligatures w14:val="none"/>
        </w:rPr>
        <w:t>4</w:t>
      </w:r>
    </w:p>
    <w:p w14:paraId="11B5F22B"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w:t>
      </w:r>
      <w:r w:rsidRPr="003E774E">
        <w:rPr>
          <w:rFonts w:ascii="Segoe UI" w:eastAsia="Times New Roman" w:hAnsi="Segoe UI" w:cs="Segoe UI"/>
          <w:i/>
          <w:iCs/>
          <w:color w:val="222222"/>
          <w:kern w:val="0"/>
          <w:sz w:val="32"/>
          <w:szCs w:val="32"/>
          <w14:ligatures w14:val="none"/>
        </w:rPr>
        <w:t>“The earth”</w:t>
      </w:r>
      <w:r w:rsidRPr="003E774E">
        <w:rPr>
          <w:rFonts w:ascii="Segoe UI" w:eastAsia="Times New Roman" w:hAnsi="Segoe UI" w:cs="Segoe UI"/>
          <w:color w:val="222222"/>
          <w:kern w:val="0"/>
          <w:sz w:val="32"/>
          <w:szCs w:val="32"/>
          <w14:ligatures w14:val="none"/>
        </w:rPr>
        <w:t> (Heb. </w:t>
      </w:r>
      <w:proofErr w:type="spellStart"/>
      <w:r w:rsidRPr="003E774E">
        <w:rPr>
          <w:rFonts w:ascii="Segoe UI" w:eastAsia="Times New Roman" w:hAnsi="Segoe UI" w:cs="Segoe UI"/>
          <w:i/>
          <w:iCs/>
          <w:color w:val="222222"/>
          <w:kern w:val="0"/>
          <w:sz w:val="32"/>
          <w:szCs w:val="32"/>
          <w14:ligatures w14:val="none"/>
        </w:rPr>
        <w:t>erets</w:t>
      </w:r>
      <w:proofErr w:type="spellEnd"/>
      <w:r w:rsidRPr="003E774E">
        <w:rPr>
          <w:rFonts w:ascii="Segoe UI" w:eastAsia="Times New Roman" w:hAnsi="Segoe UI" w:cs="Segoe UI"/>
          <w:color w:val="222222"/>
          <w:kern w:val="0"/>
          <w:sz w:val="32"/>
          <w:szCs w:val="32"/>
          <w14:ligatures w14:val="none"/>
        </w:rPr>
        <w:t>) is used 46 times in the Flood account in </w:t>
      </w:r>
      <w:hyperlink r:id="rId129" w:tgtFrame="_blank" w:history="1">
        <w:r w:rsidRPr="003E774E">
          <w:rPr>
            <w:rFonts w:ascii="Segoe UI" w:eastAsia="Times New Roman" w:hAnsi="Segoe UI" w:cs="Segoe UI"/>
            <w:color w:val="228BF6"/>
            <w:kern w:val="0"/>
            <w:sz w:val="32"/>
            <w:szCs w:val="32"/>
            <w:u w:val="single"/>
            <w14:ligatures w14:val="none"/>
          </w:rPr>
          <w:t>Genesis 6–9</w:t>
        </w:r>
      </w:hyperlink>
      <w:r w:rsidRPr="003E774E">
        <w:rPr>
          <w:rFonts w:ascii="Segoe UI" w:eastAsia="Times New Roman" w:hAnsi="Segoe UI" w:cs="Segoe UI"/>
          <w:color w:val="222222"/>
          <w:kern w:val="0"/>
          <w:sz w:val="32"/>
          <w:szCs w:val="32"/>
          <w14:ligatures w14:val="none"/>
        </w:rPr>
        <w:t>, as well as in </w:t>
      </w:r>
      <w:hyperlink r:id="rId130" w:tgtFrame="_blank" w:history="1">
        <w:r w:rsidRPr="003E774E">
          <w:rPr>
            <w:rFonts w:ascii="Segoe UI" w:eastAsia="Times New Roman" w:hAnsi="Segoe UI" w:cs="Segoe UI"/>
            <w:color w:val="228BF6"/>
            <w:kern w:val="0"/>
            <w:sz w:val="32"/>
            <w:szCs w:val="32"/>
            <w:u w:val="single"/>
            <w14:ligatures w14:val="none"/>
          </w:rPr>
          <w:t>Genesis 1</w:t>
        </w:r>
      </w:hyperlink>
      <w:r w:rsidRPr="003E774E">
        <w:rPr>
          <w:rFonts w:ascii="Segoe UI" w:eastAsia="Times New Roman" w:hAnsi="Segoe UI" w:cs="Segoe UI"/>
          <w:color w:val="222222"/>
          <w:kern w:val="0"/>
          <w:sz w:val="32"/>
          <w:szCs w:val="32"/>
          <w14:ligatures w14:val="none"/>
        </w:rPr>
        <w:t>. The explicit link to the big picture of creation, especially in </w:t>
      </w:r>
      <w:hyperlink r:id="rId131" w:tgtFrame="_blank" w:history="1">
        <w:r w:rsidRPr="003E774E">
          <w:rPr>
            <w:rFonts w:ascii="Segoe UI" w:eastAsia="Times New Roman" w:hAnsi="Segoe UI" w:cs="Segoe UI"/>
            <w:color w:val="228BF6"/>
            <w:kern w:val="0"/>
            <w:sz w:val="32"/>
            <w:szCs w:val="32"/>
            <w:u w:val="single"/>
            <w14:ligatures w14:val="none"/>
          </w:rPr>
          <w:t>Genesis 6:6–7</w:t>
        </w:r>
      </w:hyperlink>
      <w:r w:rsidRPr="003E774E">
        <w:rPr>
          <w:rFonts w:ascii="Segoe UI" w:eastAsia="Times New Roman" w:hAnsi="Segoe UI" w:cs="Segoe UI"/>
          <w:color w:val="222222"/>
          <w:kern w:val="0"/>
          <w:sz w:val="32"/>
          <w:szCs w:val="32"/>
          <w14:ligatures w14:val="none"/>
        </w:rPr>
        <w:t>, clearly implies a universal Flood. Furthermore, the judgment of God is pronounced not just on </w:t>
      </w:r>
      <w:r w:rsidRPr="003E774E">
        <w:rPr>
          <w:rFonts w:ascii="Segoe UI" w:eastAsia="Times New Roman" w:hAnsi="Segoe UI" w:cs="Segoe UI"/>
          <w:i/>
          <w:iCs/>
          <w:color w:val="222222"/>
          <w:kern w:val="0"/>
          <w:sz w:val="32"/>
          <w:szCs w:val="32"/>
          <w14:ligatures w14:val="none"/>
        </w:rPr>
        <w:t>all flesh</w:t>
      </w:r>
      <w:r w:rsidRPr="003E774E">
        <w:rPr>
          <w:rFonts w:ascii="Segoe UI" w:eastAsia="Times New Roman" w:hAnsi="Segoe UI" w:cs="Segoe UI"/>
          <w:color w:val="222222"/>
          <w:kern w:val="0"/>
          <w:sz w:val="32"/>
          <w:szCs w:val="32"/>
          <w14:ligatures w14:val="none"/>
        </w:rPr>
        <w:t>, but on </w:t>
      </w:r>
      <w:r w:rsidRPr="003E774E">
        <w:rPr>
          <w:rFonts w:ascii="Segoe UI" w:eastAsia="Times New Roman" w:hAnsi="Segoe UI" w:cs="Segoe UI"/>
          <w:i/>
          <w:iCs/>
          <w:color w:val="222222"/>
          <w:kern w:val="0"/>
          <w:sz w:val="32"/>
          <w:szCs w:val="32"/>
          <w14:ligatures w14:val="none"/>
        </w:rPr>
        <w:t>the earth:</w:t>
      </w:r>
    </w:p>
    <w:p w14:paraId="0C181120"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 xml:space="preserve">“And God said to Noah, </w:t>
      </w:r>
      <w:proofErr w:type="gramStart"/>
      <w:r w:rsidRPr="003E774E">
        <w:rPr>
          <w:rFonts w:ascii="Segoe UI" w:eastAsia="Times New Roman" w:hAnsi="Segoe UI" w:cs="Segoe UI"/>
          <w:color w:val="222222"/>
          <w:kern w:val="0"/>
          <w:sz w:val="32"/>
          <w:szCs w:val="32"/>
          <w14:ligatures w14:val="none"/>
        </w:rPr>
        <w:t>The</w:t>
      </w:r>
      <w:proofErr w:type="gramEnd"/>
      <w:r w:rsidRPr="003E774E">
        <w:rPr>
          <w:rFonts w:ascii="Segoe UI" w:eastAsia="Times New Roman" w:hAnsi="Segoe UI" w:cs="Segoe UI"/>
          <w:color w:val="222222"/>
          <w:kern w:val="0"/>
          <w:sz w:val="32"/>
          <w:szCs w:val="32"/>
          <w14:ligatures w14:val="none"/>
        </w:rPr>
        <w:t xml:space="preserve"> end of all flesh has come before me, for the earth is filled with violence through them. </w:t>
      </w:r>
      <w:proofErr w:type="gramStart"/>
      <w:r w:rsidRPr="003E774E">
        <w:rPr>
          <w:rFonts w:ascii="Segoe UI" w:eastAsia="Times New Roman" w:hAnsi="Segoe UI" w:cs="Segoe UI"/>
          <w:color w:val="222222"/>
          <w:kern w:val="0"/>
          <w:sz w:val="32"/>
          <w:szCs w:val="32"/>
          <w14:ligatures w14:val="none"/>
        </w:rPr>
        <w:t>And,</w:t>
      </w:r>
      <w:proofErr w:type="gramEnd"/>
      <w:r w:rsidRPr="003E774E">
        <w:rPr>
          <w:rFonts w:ascii="Segoe UI" w:eastAsia="Times New Roman" w:hAnsi="Segoe UI" w:cs="Segoe UI"/>
          <w:color w:val="222222"/>
          <w:kern w:val="0"/>
          <w:sz w:val="32"/>
          <w:szCs w:val="32"/>
          <w14:ligatures w14:val="none"/>
        </w:rPr>
        <w:t xml:space="preserve"> behold, I will destroy them </w:t>
      </w:r>
      <w:r w:rsidRPr="003E774E">
        <w:rPr>
          <w:rFonts w:ascii="Segoe UI" w:eastAsia="Times New Roman" w:hAnsi="Segoe UI" w:cs="Segoe UI"/>
          <w:b/>
          <w:bCs/>
          <w:color w:val="222222"/>
          <w:kern w:val="0"/>
          <w:sz w:val="32"/>
          <w:szCs w:val="32"/>
          <w14:ligatures w14:val="none"/>
        </w:rPr>
        <w:t>with the earth</w:t>
      </w:r>
      <w:r w:rsidRPr="003E774E">
        <w:rPr>
          <w:rFonts w:ascii="Segoe UI" w:eastAsia="Times New Roman" w:hAnsi="Segoe UI" w:cs="Segoe UI"/>
          <w:color w:val="222222"/>
          <w:kern w:val="0"/>
          <w:sz w:val="32"/>
          <w:szCs w:val="32"/>
          <w14:ligatures w14:val="none"/>
        </w:rPr>
        <w:t>.” </w:t>
      </w:r>
      <w:r w:rsidRPr="003E774E">
        <w:rPr>
          <w:rFonts w:ascii="Segoe UI" w:eastAsia="Times New Roman" w:hAnsi="Segoe UI" w:cs="Segoe UI"/>
          <w:i/>
          <w:iCs/>
          <w:color w:val="222222"/>
          <w:kern w:val="0"/>
          <w:sz w:val="32"/>
          <w:szCs w:val="32"/>
          <w14:ligatures w14:val="none"/>
        </w:rPr>
        <w:t>(</w:t>
      </w:r>
      <w:hyperlink r:id="rId132" w:tgtFrame="_blank" w:history="1">
        <w:r w:rsidRPr="003E774E">
          <w:rPr>
            <w:rFonts w:ascii="Segoe UI" w:eastAsia="Times New Roman" w:hAnsi="Segoe UI" w:cs="Segoe UI"/>
            <w:i/>
            <w:iCs/>
            <w:color w:val="228BF6"/>
            <w:kern w:val="0"/>
            <w:sz w:val="32"/>
            <w:szCs w:val="32"/>
            <w:u w:val="single"/>
            <w14:ligatures w14:val="none"/>
          </w:rPr>
          <w:t>Gen. 6:13</w:t>
        </w:r>
      </w:hyperlink>
      <w:r w:rsidRPr="003E774E">
        <w:rPr>
          <w:rFonts w:ascii="Segoe UI" w:eastAsia="Times New Roman" w:hAnsi="Segoe UI" w:cs="Segoe UI"/>
          <w:i/>
          <w:iCs/>
          <w:color w:val="222222"/>
          <w:kern w:val="0"/>
          <w:sz w:val="32"/>
          <w:szCs w:val="32"/>
          <w14:ligatures w14:val="none"/>
        </w:rPr>
        <w:t>).</w:t>
      </w:r>
    </w:p>
    <w:p w14:paraId="1255B745"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w:t>
      </w:r>
      <w:r w:rsidRPr="003E774E">
        <w:rPr>
          <w:rFonts w:ascii="Segoe UI" w:eastAsia="Times New Roman" w:hAnsi="Segoe UI" w:cs="Segoe UI"/>
          <w:i/>
          <w:iCs/>
          <w:color w:val="222222"/>
          <w:kern w:val="0"/>
          <w:sz w:val="32"/>
          <w:szCs w:val="32"/>
          <w14:ligatures w14:val="none"/>
        </w:rPr>
        <w:t>“Upon the face of all the earth”</w:t>
      </w:r>
      <w:r w:rsidRPr="003E774E">
        <w:rPr>
          <w:rFonts w:ascii="Segoe UI" w:eastAsia="Times New Roman" w:hAnsi="Segoe UI" w:cs="Segoe UI"/>
          <w:color w:val="222222"/>
          <w:kern w:val="0"/>
          <w:sz w:val="32"/>
          <w:szCs w:val="32"/>
          <w14:ligatures w14:val="none"/>
        </w:rPr>
        <w:t> (</w:t>
      </w:r>
      <w:hyperlink r:id="rId133" w:tgtFrame="_blank" w:history="1">
        <w:r w:rsidRPr="003E774E">
          <w:rPr>
            <w:rFonts w:ascii="Segoe UI" w:eastAsia="Times New Roman" w:hAnsi="Segoe UI" w:cs="Segoe UI"/>
            <w:color w:val="228BF6"/>
            <w:kern w:val="0"/>
            <w:sz w:val="32"/>
            <w:szCs w:val="32"/>
            <w:u w:val="single"/>
            <w14:ligatures w14:val="none"/>
          </w:rPr>
          <w:t>Gen. 7:3</w:t>
        </w:r>
      </w:hyperlink>
      <w:r w:rsidRPr="003E774E">
        <w:rPr>
          <w:rFonts w:ascii="Segoe UI" w:eastAsia="Times New Roman" w:hAnsi="Segoe UI" w:cs="Segoe UI"/>
          <w:color w:val="222222"/>
          <w:kern w:val="0"/>
          <w:sz w:val="32"/>
          <w:szCs w:val="32"/>
          <w14:ligatures w14:val="none"/>
        </w:rPr>
        <w:t>, </w:t>
      </w:r>
      <w:hyperlink r:id="rId134" w:tgtFrame="_blank" w:history="1">
        <w:r w:rsidRPr="003E774E">
          <w:rPr>
            <w:rFonts w:ascii="Segoe UI" w:eastAsia="Times New Roman" w:hAnsi="Segoe UI" w:cs="Segoe UI"/>
            <w:color w:val="228BF6"/>
            <w:kern w:val="0"/>
            <w:sz w:val="32"/>
            <w:szCs w:val="32"/>
            <w:u w:val="single"/>
            <w14:ligatures w14:val="none"/>
          </w:rPr>
          <w:t>8:9</w:t>
        </w:r>
      </w:hyperlink>
      <w:r w:rsidRPr="003E774E">
        <w:rPr>
          <w:rFonts w:ascii="Segoe UI" w:eastAsia="Times New Roman" w:hAnsi="Segoe UI" w:cs="Segoe UI"/>
          <w:color w:val="222222"/>
          <w:kern w:val="0"/>
          <w:sz w:val="32"/>
          <w:szCs w:val="32"/>
          <w14:ligatures w14:val="none"/>
        </w:rPr>
        <w:t>) clearly connects with the same phrase in the creation account where Adam and Eve are given the plants on Earth to eat (</w:t>
      </w:r>
      <w:hyperlink r:id="rId135" w:tgtFrame="_blank" w:history="1">
        <w:r w:rsidRPr="003E774E">
          <w:rPr>
            <w:rFonts w:ascii="Segoe UI" w:eastAsia="Times New Roman" w:hAnsi="Segoe UI" w:cs="Segoe UI"/>
            <w:color w:val="228BF6"/>
            <w:kern w:val="0"/>
            <w:sz w:val="32"/>
            <w:szCs w:val="32"/>
            <w:u w:val="single"/>
            <w14:ligatures w14:val="none"/>
          </w:rPr>
          <w:t>Gen. 1:29</w:t>
        </w:r>
      </w:hyperlink>
      <w:r w:rsidRPr="003E774E">
        <w:rPr>
          <w:rFonts w:ascii="Segoe UI" w:eastAsia="Times New Roman" w:hAnsi="Segoe UI" w:cs="Segoe UI"/>
          <w:color w:val="222222"/>
          <w:kern w:val="0"/>
          <w:sz w:val="32"/>
          <w:szCs w:val="32"/>
          <w14:ligatures w14:val="none"/>
        </w:rPr>
        <w:t>). Clearly, in God’s decree the mandate is universal—the whole Earth is their domain. God uses the phrase in Genesis also of the dispersal of people at the Tower of Babel (</w:t>
      </w:r>
      <w:hyperlink r:id="rId136" w:tgtFrame="_blank" w:history="1">
        <w:r w:rsidRPr="003E774E">
          <w:rPr>
            <w:rFonts w:ascii="Segoe UI" w:eastAsia="Times New Roman" w:hAnsi="Segoe UI" w:cs="Segoe UI"/>
            <w:color w:val="228BF6"/>
            <w:kern w:val="0"/>
            <w:sz w:val="32"/>
            <w:szCs w:val="32"/>
            <w:u w:val="single"/>
            <w14:ligatures w14:val="none"/>
          </w:rPr>
          <w:t>Gen. 11:8–9</w:t>
        </w:r>
      </w:hyperlink>
      <w:r w:rsidRPr="003E774E">
        <w:rPr>
          <w:rFonts w:ascii="Segoe UI" w:eastAsia="Times New Roman" w:hAnsi="Segoe UI" w:cs="Segoe UI"/>
          <w:color w:val="222222"/>
          <w:kern w:val="0"/>
          <w:sz w:val="32"/>
          <w:szCs w:val="32"/>
          <w14:ligatures w14:val="none"/>
        </w:rPr>
        <w:t>)—again, the context is the whole land surface of the globe. The exact phrase is used nowhere else in Genesis.</w:t>
      </w:r>
    </w:p>
    <w:p w14:paraId="7D647FD8"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w:t>
      </w:r>
      <w:r w:rsidRPr="003E774E">
        <w:rPr>
          <w:rFonts w:ascii="Segoe UI" w:eastAsia="Times New Roman" w:hAnsi="Segoe UI" w:cs="Segoe UI"/>
          <w:i/>
          <w:iCs/>
          <w:color w:val="222222"/>
          <w:kern w:val="0"/>
          <w:sz w:val="32"/>
          <w:szCs w:val="32"/>
          <w14:ligatures w14:val="none"/>
        </w:rPr>
        <w:t>“Face of the ground”,</w:t>
      </w:r>
      <w:r w:rsidRPr="003E774E">
        <w:rPr>
          <w:rFonts w:ascii="Segoe UI" w:eastAsia="Times New Roman" w:hAnsi="Segoe UI" w:cs="Segoe UI"/>
          <w:color w:val="222222"/>
          <w:kern w:val="0"/>
          <w:sz w:val="32"/>
          <w:szCs w:val="32"/>
          <w14:ligatures w14:val="none"/>
        </w:rPr>
        <w:t> used five times in the Flood account, also connects back to the universal context of creation (</w:t>
      </w:r>
      <w:hyperlink r:id="rId137" w:tgtFrame="_blank" w:history="1">
        <w:r w:rsidRPr="003E774E">
          <w:rPr>
            <w:rFonts w:ascii="Segoe UI" w:eastAsia="Times New Roman" w:hAnsi="Segoe UI" w:cs="Segoe UI"/>
            <w:color w:val="228BF6"/>
            <w:kern w:val="0"/>
            <w:sz w:val="32"/>
            <w:szCs w:val="32"/>
            <w:u w:val="single"/>
            <w14:ligatures w14:val="none"/>
          </w:rPr>
          <w:t>Gen. 2:6</w:t>
        </w:r>
      </w:hyperlink>
      <w:r w:rsidRPr="003E774E">
        <w:rPr>
          <w:rFonts w:ascii="Segoe UI" w:eastAsia="Times New Roman" w:hAnsi="Segoe UI" w:cs="Segoe UI"/>
          <w:color w:val="222222"/>
          <w:kern w:val="0"/>
          <w:sz w:val="32"/>
          <w:szCs w:val="32"/>
          <w14:ligatures w14:val="none"/>
        </w:rPr>
        <w:t>), again emphasizing the universality of the Flood.</w:t>
      </w:r>
    </w:p>
    <w:p w14:paraId="13898100"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proofErr w:type="gramStart"/>
      <w:r w:rsidRPr="003E774E">
        <w:rPr>
          <w:rFonts w:ascii="Segoe UI" w:eastAsia="Times New Roman" w:hAnsi="Segoe UI" w:cs="Segoe UI"/>
          <w:color w:val="222222"/>
          <w:kern w:val="0"/>
          <w:sz w:val="32"/>
          <w:szCs w:val="32"/>
          <w14:ligatures w14:val="none"/>
        </w:rPr>
        <w:lastRenderedPageBreak/>
        <w:t>·</w:t>
      </w:r>
      <w:r w:rsidRPr="003E774E">
        <w:rPr>
          <w:rFonts w:ascii="Segoe UI" w:eastAsia="Times New Roman" w:hAnsi="Segoe UI" w:cs="Segoe UI"/>
          <w:i/>
          <w:iCs/>
          <w:color w:val="222222"/>
          <w:kern w:val="0"/>
          <w:sz w:val="32"/>
          <w:szCs w:val="32"/>
          <w14:ligatures w14:val="none"/>
        </w:rPr>
        <w:t>“</w:t>
      </w:r>
      <w:proofErr w:type="gramEnd"/>
      <w:r w:rsidRPr="003E774E">
        <w:rPr>
          <w:rFonts w:ascii="Segoe UI" w:eastAsia="Times New Roman" w:hAnsi="Segoe UI" w:cs="Segoe UI"/>
          <w:i/>
          <w:iCs/>
          <w:color w:val="222222"/>
          <w:kern w:val="0"/>
          <w:sz w:val="32"/>
          <w:szCs w:val="32"/>
          <w14:ligatures w14:val="none"/>
        </w:rPr>
        <w:t>All flesh”</w:t>
      </w:r>
      <w:r w:rsidRPr="003E774E">
        <w:rPr>
          <w:rFonts w:ascii="Segoe UI" w:eastAsia="Times New Roman" w:hAnsi="Segoe UI" w:cs="Segoe UI"/>
          <w:color w:val="222222"/>
          <w:kern w:val="0"/>
          <w:sz w:val="32"/>
          <w:szCs w:val="32"/>
          <w14:ligatures w14:val="none"/>
        </w:rPr>
        <w:t> (Heb. </w:t>
      </w:r>
      <w:proofErr w:type="spellStart"/>
      <w:r w:rsidRPr="003E774E">
        <w:rPr>
          <w:rFonts w:ascii="Segoe UI" w:eastAsia="Times New Roman" w:hAnsi="Segoe UI" w:cs="Segoe UI"/>
          <w:i/>
          <w:iCs/>
          <w:color w:val="222222"/>
          <w:kern w:val="0"/>
          <w:sz w:val="32"/>
          <w:szCs w:val="32"/>
          <w14:ligatures w14:val="none"/>
        </w:rPr>
        <w:t>kol-basar</w:t>
      </w:r>
      <w:proofErr w:type="spellEnd"/>
      <w:r w:rsidRPr="003E774E">
        <w:rPr>
          <w:rFonts w:ascii="Segoe UI" w:eastAsia="Times New Roman" w:hAnsi="Segoe UI" w:cs="Segoe UI"/>
          <w:color w:val="222222"/>
          <w:kern w:val="0"/>
          <w:sz w:val="32"/>
          <w:szCs w:val="32"/>
          <w14:ligatures w14:val="none"/>
        </w:rPr>
        <w:t>) is used 12 times in the Flood account and nowhere else in Genesis. God said He would destroy </w:t>
      </w:r>
      <w:r w:rsidRPr="003E774E">
        <w:rPr>
          <w:rFonts w:ascii="Segoe UI" w:eastAsia="Times New Roman" w:hAnsi="Segoe UI" w:cs="Segoe UI"/>
          <w:i/>
          <w:iCs/>
          <w:color w:val="222222"/>
          <w:kern w:val="0"/>
          <w:sz w:val="32"/>
          <w:szCs w:val="32"/>
          <w14:ligatures w14:val="none"/>
        </w:rPr>
        <w:t>“all flesh”,</w:t>
      </w:r>
      <w:r w:rsidRPr="003E774E">
        <w:rPr>
          <w:rFonts w:ascii="Segoe UI" w:eastAsia="Times New Roman" w:hAnsi="Segoe UI" w:cs="Segoe UI"/>
          <w:color w:val="222222"/>
          <w:kern w:val="0"/>
          <w:sz w:val="32"/>
          <w:szCs w:val="32"/>
          <w14:ligatures w14:val="none"/>
        </w:rPr>
        <w:t> apart from those on the Ark (</w:t>
      </w:r>
      <w:hyperlink r:id="rId138" w:tgtFrame="_blank" w:history="1">
        <w:r w:rsidRPr="003E774E">
          <w:rPr>
            <w:rFonts w:ascii="Segoe UI" w:eastAsia="Times New Roman" w:hAnsi="Segoe UI" w:cs="Segoe UI"/>
            <w:color w:val="228BF6"/>
            <w:kern w:val="0"/>
            <w:sz w:val="32"/>
            <w:szCs w:val="32"/>
            <w:u w:val="single"/>
            <w14:ligatures w14:val="none"/>
          </w:rPr>
          <w:t>Gen. 6:13</w:t>
        </w:r>
      </w:hyperlink>
      <w:r w:rsidRPr="003E774E">
        <w:rPr>
          <w:rFonts w:ascii="Segoe UI" w:eastAsia="Times New Roman" w:hAnsi="Segoe UI" w:cs="Segoe UI"/>
          <w:color w:val="222222"/>
          <w:kern w:val="0"/>
          <w:sz w:val="32"/>
          <w:szCs w:val="32"/>
          <w14:ligatures w14:val="none"/>
        </w:rPr>
        <w:t>,</w:t>
      </w:r>
      <w:hyperlink r:id="rId139" w:tgtFrame="_blank" w:history="1">
        <w:r w:rsidRPr="003E774E">
          <w:rPr>
            <w:rFonts w:ascii="Segoe UI" w:eastAsia="Times New Roman" w:hAnsi="Segoe UI" w:cs="Segoe UI"/>
            <w:color w:val="228BF6"/>
            <w:kern w:val="0"/>
            <w:sz w:val="32"/>
            <w:szCs w:val="32"/>
            <w:u w:val="single"/>
            <w14:ligatures w14:val="none"/>
          </w:rPr>
          <w:t>17</w:t>
        </w:r>
      </w:hyperlink>
      <w:r w:rsidRPr="003E774E">
        <w:rPr>
          <w:rFonts w:ascii="Segoe UI" w:eastAsia="Times New Roman" w:hAnsi="Segoe UI" w:cs="Segoe UI"/>
          <w:color w:val="222222"/>
          <w:kern w:val="0"/>
          <w:sz w:val="32"/>
          <w:szCs w:val="32"/>
          <w14:ligatures w14:val="none"/>
        </w:rPr>
        <w:t>),</w:t>
      </w:r>
      <w:r w:rsidRPr="003E774E">
        <w:rPr>
          <w:rFonts w:ascii="Segoe UI" w:eastAsia="Times New Roman" w:hAnsi="Segoe UI" w:cs="Segoe UI"/>
          <w:color w:val="222222"/>
          <w:kern w:val="0"/>
          <w:sz w:val="32"/>
          <w:szCs w:val="32"/>
          <w:vertAlign w:val="superscript"/>
          <w14:ligatures w14:val="none"/>
        </w:rPr>
        <w:t>5</w:t>
      </w:r>
      <w:r w:rsidRPr="003E774E">
        <w:rPr>
          <w:rFonts w:ascii="Segoe UI" w:eastAsia="Times New Roman" w:hAnsi="Segoe UI" w:cs="Segoe UI"/>
          <w:color w:val="222222"/>
          <w:kern w:val="0"/>
          <w:sz w:val="32"/>
          <w:szCs w:val="32"/>
          <w14:ligatures w14:val="none"/>
        </w:rPr>
        <w:t> and He did (</w:t>
      </w:r>
      <w:hyperlink r:id="rId140" w:tgtFrame="_blank" w:history="1">
        <w:r w:rsidRPr="003E774E">
          <w:rPr>
            <w:rFonts w:ascii="Segoe UI" w:eastAsia="Times New Roman" w:hAnsi="Segoe UI" w:cs="Segoe UI"/>
            <w:color w:val="228BF6"/>
            <w:kern w:val="0"/>
            <w:sz w:val="32"/>
            <w:szCs w:val="32"/>
            <w:u w:val="single"/>
            <w14:ligatures w14:val="none"/>
          </w:rPr>
          <w:t>Gen. 7:21–22</w:t>
        </w:r>
      </w:hyperlink>
      <w:r w:rsidRPr="003E774E">
        <w:rPr>
          <w:rFonts w:ascii="Segoe UI" w:eastAsia="Times New Roman" w:hAnsi="Segoe UI" w:cs="Segoe UI"/>
          <w:color w:val="222222"/>
          <w:kern w:val="0"/>
          <w:sz w:val="32"/>
          <w:szCs w:val="32"/>
          <w14:ligatures w14:val="none"/>
        </w:rPr>
        <w:t>). In the context of the Flood, ‘all flesh’ clearly includes all nostril-breathing land animals as well as mankind—see </w:t>
      </w:r>
      <w:hyperlink r:id="rId141" w:tgtFrame="_blank" w:history="1">
        <w:r w:rsidRPr="003E774E">
          <w:rPr>
            <w:rFonts w:ascii="Segoe UI" w:eastAsia="Times New Roman" w:hAnsi="Segoe UI" w:cs="Segoe UI"/>
            <w:color w:val="228BF6"/>
            <w:kern w:val="0"/>
            <w:sz w:val="32"/>
            <w:szCs w:val="32"/>
            <w:u w:val="single"/>
            <w14:ligatures w14:val="none"/>
          </w:rPr>
          <w:t>Genesis 7:21–23</w:t>
        </w:r>
      </w:hyperlink>
      <w:r w:rsidRPr="003E774E">
        <w:rPr>
          <w:rFonts w:ascii="Segoe UI" w:eastAsia="Times New Roman" w:hAnsi="Segoe UI" w:cs="Segoe UI"/>
          <w:color w:val="222222"/>
          <w:kern w:val="0"/>
          <w:sz w:val="32"/>
          <w:szCs w:val="32"/>
          <w14:ligatures w14:val="none"/>
        </w:rPr>
        <w:t>. ‘All flesh’ could not have been confined to a Mesopotamian valley.</w:t>
      </w:r>
    </w:p>
    <w:p w14:paraId="1D269679"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w:t>
      </w:r>
      <w:r w:rsidRPr="003E774E">
        <w:rPr>
          <w:rFonts w:ascii="Segoe UI" w:eastAsia="Times New Roman" w:hAnsi="Segoe UI" w:cs="Segoe UI"/>
          <w:i/>
          <w:iCs/>
          <w:color w:val="222222"/>
          <w:kern w:val="0"/>
          <w:sz w:val="32"/>
          <w:szCs w:val="32"/>
          <w14:ligatures w14:val="none"/>
        </w:rPr>
        <w:t>“Every living thing” </w:t>
      </w:r>
      <w:r w:rsidRPr="003E774E">
        <w:rPr>
          <w:rFonts w:ascii="Segoe UI" w:eastAsia="Times New Roman" w:hAnsi="Segoe UI" w:cs="Segoe UI"/>
          <w:color w:val="222222"/>
          <w:kern w:val="0"/>
          <w:sz w:val="32"/>
          <w:szCs w:val="32"/>
          <w14:ligatures w14:val="none"/>
        </w:rPr>
        <w:t>(Heb. </w:t>
      </w:r>
      <w:proofErr w:type="spellStart"/>
      <w:r w:rsidRPr="003E774E">
        <w:rPr>
          <w:rFonts w:ascii="Segoe UI" w:eastAsia="Times New Roman" w:hAnsi="Segoe UI" w:cs="Segoe UI"/>
          <w:i/>
          <w:iCs/>
          <w:color w:val="222222"/>
          <w:kern w:val="0"/>
          <w:sz w:val="32"/>
          <w:szCs w:val="32"/>
          <w14:ligatures w14:val="none"/>
        </w:rPr>
        <w:t>kol</w:t>
      </w:r>
      <w:proofErr w:type="spellEnd"/>
      <w:r w:rsidRPr="003E774E">
        <w:rPr>
          <w:rFonts w:ascii="Segoe UI" w:eastAsia="Times New Roman" w:hAnsi="Segoe UI" w:cs="Segoe UI"/>
          <w:i/>
          <w:iCs/>
          <w:color w:val="222222"/>
          <w:kern w:val="0"/>
          <w:sz w:val="32"/>
          <w:szCs w:val="32"/>
          <w14:ligatures w14:val="none"/>
        </w:rPr>
        <w:t xml:space="preserve"> chai</w:t>
      </w:r>
      <w:r w:rsidRPr="003E774E">
        <w:rPr>
          <w:rFonts w:ascii="Segoe UI" w:eastAsia="Times New Roman" w:hAnsi="Segoe UI" w:cs="Segoe UI"/>
          <w:color w:val="222222"/>
          <w:kern w:val="0"/>
          <w:sz w:val="32"/>
          <w:szCs w:val="32"/>
          <w14:ligatures w14:val="none"/>
        </w:rPr>
        <w:t>) is again used in the Flood account (</w:t>
      </w:r>
      <w:hyperlink r:id="rId142" w:tgtFrame="_blank" w:history="1">
        <w:r w:rsidRPr="003E774E">
          <w:rPr>
            <w:rFonts w:ascii="Segoe UI" w:eastAsia="Times New Roman" w:hAnsi="Segoe UI" w:cs="Segoe UI"/>
            <w:color w:val="228BF6"/>
            <w:kern w:val="0"/>
            <w:sz w:val="32"/>
            <w:szCs w:val="32"/>
            <w:u w:val="single"/>
            <w14:ligatures w14:val="none"/>
          </w:rPr>
          <w:t>Gen. 6:19</w:t>
        </w:r>
      </w:hyperlink>
      <w:r w:rsidRPr="003E774E">
        <w:rPr>
          <w:rFonts w:ascii="Segoe UI" w:eastAsia="Times New Roman" w:hAnsi="Segoe UI" w:cs="Segoe UI"/>
          <w:color w:val="222222"/>
          <w:kern w:val="0"/>
          <w:sz w:val="32"/>
          <w:szCs w:val="32"/>
          <w14:ligatures w14:val="none"/>
        </w:rPr>
        <w:t>, </w:t>
      </w:r>
      <w:hyperlink r:id="rId143" w:tgtFrame="_blank" w:history="1">
        <w:r w:rsidRPr="003E774E">
          <w:rPr>
            <w:rFonts w:ascii="Segoe UI" w:eastAsia="Times New Roman" w:hAnsi="Segoe UI" w:cs="Segoe UI"/>
            <w:color w:val="228BF6"/>
            <w:kern w:val="0"/>
            <w:sz w:val="32"/>
            <w:szCs w:val="32"/>
            <w:u w:val="single"/>
            <w14:ligatures w14:val="none"/>
          </w:rPr>
          <w:t>8:1</w:t>
        </w:r>
      </w:hyperlink>
      <w:r w:rsidRPr="003E774E">
        <w:rPr>
          <w:rFonts w:ascii="Segoe UI" w:eastAsia="Times New Roman" w:hAnsi="Segoe UI" w:cs="Segoe UI"/>
          <w:color w:val="222222"/>
          <w:kern w:val="0"/>
          <w:sz w:val="32"/>
          <w:szCs w:val="32"/>
          <w14:ligatures w14:val="none"/>
        </w:rPr>
        <w:t>,</w:t>
      </w:r>
      <w:hyperlink r:id="rId144" w:tgtFrame="_blank" w:history="1">
        <w:r w:rsidRPr="003E774E">
          <w:rPr>
            <w:rFonts w:ascii="Segoe UI" w:eastAsia="Times New Roman" w:hAnsi="Segoe UI" w:cs="Segoe UI"/>
            <w:color w:val="228BF6"/>
            <w:kern w:val="0"/>
            <w:sz w:val="32"/>
            <w:szCs w:val="32"/>
            <w:u w:val="single"/>
            <w14:ligatures w14:val="none"/>
          </w:rPr>
          <w:t>17</w:t>
        </w:r>
      </w:hyperlink>
      <w:r w:rsidRPr="003E774E">
        <w:rPr>
          <w:rFonts w:ascii="Segoe UI" w:eastAsia="Times New Roman" w:hAnsi="Segoe UI" w:cs="Segoe UI"/>
          <w:color w:val="222222"/>
          <w:kern w:val="0"/>
          <w:sz w:val="32"/>
          <w:szCs w:val="32"/>
          <w14:ligatures w14:val="none"/>
        </w:rPr>
        <w:t>) and in the creation account (</w:t>
      </w:r>
      <w:hyperlink r:id="rId145" w:tgtFrame="_blank" w:history="1">
        <w:r w:rsidRPr="003E774E">
          <w:rPr>
            <w:rFonts w:ascii="Segoe UI" w:eastAsia="Times New Roman" w:hAnsi="Segoe UI" w:cs="Segoe UI"/>
            <w:color w:val="228BF6"/>
            <w:kern w:val="0"/>
            <w:sz w:val="32"/>
            <w:szCs w:val="32"/>
            <w:u w:val="single"/>
            <w14:ligatures w14:val="none"/>
          </w:rPr>
          <w:t>Gen. 1:28</w:t>
        </w:r>
      </w:hyperlink>
      <w:r w:rsidRPr="003E774E">
        <w:rPr>
          <w:rFonts w:ascii="Segoe UI" w:eastAsia="Times New Roman" w:hAnsi="Segoe UI" w:cs="Segoe UI"/>
          <w:color w:val="222222"/>
          <w:kern w:val="0"/>
          <w:sz w:val="32"/>
          <w:szCs w:val="32"/>
          <w14:ligatures w14:val="none"/>
        </w:rPr>
        <w:t>). In the creation account the phrase is used in the context of Adam and Eve’s dominion over the animals. God said (</w:t>
      </w:r>
      <w:hyperlink r:id="rId146" w:tgtFrame="_blank" w:history="1">
        <w:r w:rsidRPr="003E774E">
          <w:rPr>
            <w:rFonts w:ascii="Segoe UI" w:eastAsia="Times New Roman" w:hAnsi="Segoe UI" w:cs="Segoe UI"/>
            <w:color w:val="228BF6"/>
            <w:kern w:val="0"/>
            <w:sz w:val="32"/>
            <w:szCs w:val="32"/>
            <w:u w:val="single"/>
            <w14:ligatures w14:val="none"/>
          </w:rPr>
          <w:t>Gen. 7:4</w:t>
        </w:r>
      </w:hyperlink>
      <w:r w:rsidRPr="003E774E">
        <w:rPr>
          <w:rFonts w:ascii="Segoe UI" w:eastAsia="Times New Roman" w:hAnsi="Segoe UI" w:cs="Segoe UI"/>
          <w:color w:val="222222"/>
          <w:kern w:val="0"/>
          <w:sz w:val="32"/>
          <w:szCs w:val="32"/>
          <w14:ligatures w14:val="none"/>
        </w:rPr>
        <w:t>) that He would destroy </w:t>
      </w:r>
      <w:r w:rsidRPr="003E774E">
        <w:rPr>
          <w:rFonts w:ascii="Segoe UI" w:eastAsia="Times New Roman" w:hAnsi="Segoe UI" w:cs="Segoe UI"/>
          <w:i/>
          <w:iCs/>
          <w:color w:val="222222"/>
          <w:kern w:val="0"/>
          <w:sz w:val="32"/>
          <w:szCs w:val="32"/>
          <w14:ligatures w14:val="none"/>
        </w:rPr>
        <w:t>“every living thing” </w:t>
      </w:r>
      <w:r w:rsidRPr="003E774E">
        <w:rPr>
          <w:rFonts w:ascii="Segoe UI" w:eastAsia="Times New Roman" w:hAnsi="Segoe UI" w:cs="Segoe UI"/>
          <w:color w:val="222222"/>
          <w:kern w:val="0"/>
          <w:sz w:val="32"/>
          <w:szCs w:val="32"/>
          <w14:ligatures w14:val="none"/>
        </w:rPr>
        <w:t>He had made and this happened—</w:t>
      </w:r>
      <w:r w:rsidRPr="003E774E">
        <w:rPr>
          <w:rFonts w:ascii="Segoe UI" w:eastAsia="Times New Roman" w:hAnsi="Segoe UI" w:cs="Segoe UI"/>
          <w:b/>
          <w:bCs/>
          <w:i/>
          <w:iCs/>
          <w:color w:val="222222"/>
          <w:kern w:val="0"/>
          <w:sz w:val="32"/>
          <w:szCs w:val="32"/>
          <w14:ligatures w14:val="none"/>
        </w:rPr>
        <w:t>only</w:t>
      </w:r>
      <w:r w:rsidRPr="003E774E">
        <w:rPr>
          <w:rFonts w:ascii="Segoe UI" w:eastAsia="Times New Roman" w:hAnsi="Segoe UI" w:cs="Segoe UI"/>
          <w:color w:val="222222"/>
          <w:kern w:val="0"/>
          <w:sz w:val="32"/>
          <w:szCs w:val="32"/>
          <w14:ligatures w14:val="none"/>
        </w:rPr>
        <w:t> Noah and those with him on the Ark survived (</w:t>
      </w:r>
      <w:hyperlink r:id="rId147" w:tgtFrame="_blank" w:history="1">
        <w:r w:rsidRPr="003E774E">
          <w:rPr>
            <w:rFonts w:ascii="Segoe UI" w:eastAsia="Times New Roman" w:hAnsi="Segoe UI" w:cs="Segoe UI"/>
            <w:color w:val="228BF6"/>
            <w:kern w:val="0"/>
            <w:sz w:val="32"/>
            <w:szCs w:val="32"/>
            <w:u w:val="single"/>
            <w14:ligatures w14:val="none"/>
          </w:rPr>
          <w:t>Gen. 7:23</w:t>
        </w:r>
      </w:hyperlink>
      <w:r w:rsidRPr="003E774E">
        <w:rPr>
          <w:rFonts w:ascii="Segoe UI" w:eastAsia="Times New Roman" w:hAnsi="Segoe UI" w:cs="Segoe UI"/>
          <w:color w:val="222222"/>
          <w:kern w:val="0"/>
          <w:sz w:val="32"/>
          <w:szCs w:val="32"/>
          <w14:ligatures w14:val="none"/>
        </w:rPr>
        <w:t>).</w:t>
      </w:r>
    </w:p>
    <w:p w14:paraId="6C675FA5"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w:t>
      </w:r>
      <w:r w:rsidRPr="003E774E">
        <w:rPr>
          <w:rFonts w:ascii="Segoe UI" w:eastAsia="Times New Roman" w:hAnsi="Segoe UI" w:cs="Segoe UI"/>
          <w:i/>
          <w:iCs/>
          <w:color w:val="222222"/>
          <w:kern w:val="0"/>
          <w:sz w:val="32"/>
          <w:szCs w:val="32"/>
          <w14:ligatures w14:val="none"/>
        </w:rPr>
        <w:t>“Under the whole heaven” </w:t>
      </w:r>
      <w:r w:rsidRPr="003E774E">
        <w:rPr>
          <w:rFonts w:ascii="Segoe UI" w:eastAsia="Times New Roman" w:hAnsi="Segoe UI" w:cs="Segoe UI"/>
          <w:color w:val="222222"/>
          <w:kern w:val="0"/>
          <w:sz w:val="32"/>
          <w:szCs w:val="32"/>
          <w14:ligatures w14:val="none"/>
        </w:rPr>
        <w:t>(</w:t>
      </w:r>
      <w:hyperlink r:id="rId148" w:tgtFrame="_blank" w:history="1">
        <w:r w:rsidRPr="003E774E">
          <w:rPr>
            <w:rFonts w:ascii="Segoe UI" w:eastAsia="Times New Roman" w:hAnsi="Segoe UI" w:cs="Segoe UI"/>
            <w:color w:val="228BF6"/>
            <w:kern w:val="0"/>
            <w:sz w:val="32"/>
            <w:szCs w:val="32"/>
            <w:u w:val="single"/>
            <w14:ligatures w14:val="none"/>
          </w:rPr>
          <w:t>Gen. 7:19</w:t>
        </w:r>
      </w:hyperlink>
      <w:r w:rsidRPr="003E774E">
        <w:rPr>
          <w:rFonts w:ascii="Segoe UI" w:eastAsia="Times New Roman" w:hAnsi="Segoe UI" w:cs="Segoe UI"/>
          <w:color w:val="222222"/>
          <w:kern w:val="0"/>
          <w:sz w:val="32"/>
          <w:szCs w:val="32"/>
          <w14:ligatures w14:val="none"/>
        </w:rPr>
        <w:t>) is used six times outside of the Flood account in the Old Testament, and always with a universal meaning (</w:t>
      </w:r>
      <w:hyperlink r:id="rId149" w:tgtFrame="_blank" w:history="1">
        <w:r w:rsidRPr="003E774E">
          <w:rPr>
            <w:rFonts w:ascii="Segoe UI" w:eastAsia="Times New Roman" w:hAnsi="Segoe UI" w:cs="Segoe UI"/>
            <w:color w:val="228BF6"/>
            <w:kern w:val="0"/>
            <w:sz w:val="32"/>
            <w:szCs w:val="32"/>
            <w:u w:val="single"/>
            <w14:ligatures w14:val="none"/>
          </w:rPr>
          <w:t>Deut. 2:25</w:t>
        </w:r>
      </w:hyperlink>
      <w:r w:rsidRPr="003E774E">
        <w:rPr>
          <w:rFonts w:ascii="Segoe UI" w:eastAsia="Times New Roman" w:hAnsi="Segoe UI" w:cs="Segoe UI"/>
          <w:color w:val="222222"/>
          <w:kern w:val="0"/>
          <w:sz w:val="32"/>
          <w:szCs w:val="32"/>
          <w14:ligatures w14:val="none"/>
        </w:rPr>
        <w:t>, </w:t>
      </w:r>
      <w:hyperlink r:id="rId150" w:tgtFrame="_blank" w:history="1">
        <w:r w:rsidRPr="003E774E">
          <w:rPr>
            <w:rFonts w:ascii="Segoe UI" w:eastAsia="Times New Roman" w:hAnsi="Segoe UI" w:cs="Segoe UI"/>
            <w:color w:val="228BF6"/>
            <w:kern w:val="0"/>
            <w:sz w:val="32"/>
            <w:szCs w:val="32"/>
            <w:u w:val="single"/>
            <w14:ligatures w14:val="none"/>
          </w:rPr>
          <w:t>4:19</w:t>
        </w:r>
      </w:hyperlink>
      <w:r w:rsidRPr="003E774E">
        <w:rPr>
          <w:rFonts w:ascii="Segoe UI" w:eastAsia="Times New Roman" w:hAnsi="Segoe UI" w:cs="Segoe UI"/>
          <w:color w:val="222222"/>
          <w:kern w:val="0"/>
          <w:sz w:val="32"/>
          <w:szCs w:val="32"/>
          <w14:ligatures w14:val="none"/>
        </w:rPr>
        <w:t>, </w:t>
      </w:r>
      <w:hyperlink r:id="rId151" w:tgtFrame="_blank" w:history="1">
        <w:r w:rsidRPr="003E774E">
          <w:rPr>
            <w:rFonts w:ascii="Segoe UI" w:eastAsia="Times New Roman" w:hAnsi="Segoe UI" w:cs="Segoe UI"/>
            <w:color w:val="228BF6"/>
            <w:kern w:val="0"/>
            <w:sz w:val="32"/>
            <w:szCs w:val="32"/>
            <w:u w:val="single"/>
            <w14:ligatures w14:val="none"/>
          </w:rPr>
          <w:t>Job 28:24</w:t>
        </w:r>
      </w:hyperlink>
      <w:r w:rsidRPr="003E774E">
        <w:rPr>
          <w:rFonts w:ascii="Segoe UI" w:eastAsia="Times New Roman" w:hAnsi="Segoe UI" w:cs="Segoe UI"/>
          <w:color w:val="222222"/>
          <w:kern w:val="0"/>
          <w:sz w:val="32"/>
          <w:szCs w:val="32"/>
          <w14:ligatures w14:val="none"/>
        </w:rPr>
        <w:t>, </w:t>
      </w:r>
      <w:hyperlink r:id="rId152" w:tgtFrame="_blank" w:history="1">
        <w:r w:rsidRPr="003E774E">
          <w:rPr>
            <w:rFonts w:ascii="Segoe UI" w:eastAsia="Times New Roman" w:hAnsi="Segoe UI" w:cs="Segoe UI"/>
            <w:color w:val="228BF6"/>
            <w:kern w:val="0"/>
            <w:sz w:val="32"/>
            <w:szCs w:val="32"/>
            <w:u w:val="single"/>
            <w14:ligatures w14:val="none"/>
          </w:rPr>
          <w:t>37:3</w:t>
        </w:r>
      </w:hyperlink>
      <w:r w:rsidRPr="003E774E">
        <w:rPr>
          <w:rFonts w:ascii="Segoe UI" w:eastAsia="Times New Roman" w:hAnsi="Segoe UI" w:cs="Segoe UI"/>
          <w:color w:val="222222"/>
          <w:kern w:val="0"/>
          <w:sz w:val="32"/>
          <w:szCs w:val="32"/>
          <w14:ligatures w14:val="none"/>
        </w:rPr>
        <w:t>, </w:t>
      </w:r>
      <w:hyperlink r:id="rId153" w:tgtFrame="_blank" w:history="1">
        <w:r w:rsidRPr="003E774E">
          <w:rPr>
            <w:rFonts w:ascii="Segoe UI" w:eastAsia="Times New Roman" w:hAnsi="Segoe UI" w:cs="Segoe UI"/>
            <w:color w:val="228BF6"/>
            <w:kern w:val="0"/>
            <w:sz w:val="32"/>
            <w:szCs w:val="32"/>
            <w:u w:val="single"/>
            <w14:ligatures w14:val="none"/>
          </w:rPr>
          <w:t>41:11</w:t>
        </w:r>
      </w:hyperlink>
      <w:r w:rsidRPr="003E774E">
        <w:rPr>
          <w:rFonts w:ascii="Segoe UI" w:eastAsia="Times New Roman" w:hAnsi="Segoe UI" w:cs="Segoe UI"/>
          <w:color w:val="222222"/>
          <w:kern w:val="0"/>
          <w:sz w:val="32"/>
          <w:szCs w:val="32"/>
          <w14:ligatures w14:val="none"/>
        </w:rPr>
        <w:t>, </w:t>
      </w:r>
      <w:hyperlink r:id="rId154" w:tgtFrame="_blank" w:history="1">
        <w:r w:rsidRPr="003E774E">
          <w:rPr>
            <w:rFonts w:ascii="Segoe UI" w:eastAsia="Times New Roman" w:hAnsi="Segoe UI" w:cs="Segoe UI"/>
            <w:color w:val="228BF6"/>
            <w:kern w:val="0"/>
            <w:sz w:val="32"/>
            <w:szCs w:val="32"/>
            <w:u w:val="single"/>
            <w14:ligatures w14:val="none"/>
          </w:rPr>
          <w:t>Dan. 9:12</w:t>
        </w:r>
      </w:hyperlink>
      <w:r w:rsidRPr="003E774E">
        <w:rPr>
          <w:rFonts w:ascii="Segoe UI" w:eastAsia="Times New Roman" w:hAnsi="Segoe UI" w:cs="Segoe UI"/>
          <w:color w:val="222222"/>
          <w:kern w:val="0"/>
          <w:sz w:val="32"/>
          <w:szCs w:val="32"/>
          <w14:ligatures w14:val="none"/>
        </w:rPr>
        <w:t>). For example, </w:t>
      </w:r>
      <w:r w:rsidRPr="003E774E">
        <w:rPr>
          <w:rFonts w:ascii="Segoe UI" w:eastAsia="Times New Roman" w:hAnsi="Segoe UI" w:cs="Segoe UI"/>
          <w:i/>
          <w:iCs/>
          <w:color w:val="222222"/>
          <w:kern w:val="0"/>
          <w:sz w:val="32"/>
          <w:szCs w:val="32"/>
          <w14:ligatures w14:val="none"/>
        </w:rPr>
        <w:t>“Whatever is under the whole heaven is mine”,</w:t>
      </w:r>
      <w:r w:rsidRPr="003E774E">
        <w:rPr>
          <w:rFonts w:ascii="Segoe UI" w:eastAsia="Times New Roman" w:hAnsi="Segoe UI" w:cs="Segoe UI"/>
          <w:color w:val="222222"/>
          <w:kern w:val="0"/>
          <w:sz w:val="32"/>
          <w:szCs w:val="32"/>
          <w14:ligatures w14:val="none"/>
        </w:rPr>
        <w:t> said the Lord (</w:t>
      </w:r>
      <w:hyperlink r:id="rId155" w:tgtFrame="_blank" w:history="1">
        <w:r w:rsidRPr="003E774E">
          <w:rPr>
            <w:rFonts w:ascii="Segoe UI" w:eastAsia="Times New Roman" w:hAnsi="Segoe UI" w:cs="Segoe UI"/>
            <w:color w:val="228BF6"/>
            <w:kern w:val="0"/>
            <w:sz w:val="32"/>
            <w:szCs w:val="32"/>
            <w:u w:val="single"/>
            <w14:ligatures w14:val="none"/>
          </w:rPr>
          <w:t>Job 41:11</w:t>
        </w:r>
      </w:hyperlink>
      <w:r w:rsidRPr="003E774E">
        <w:rPr>
          <w:rFonts w:ascii="Segoe UI" w:eastAsia="Times New Roman" w:hAnsi="Segoe UI" w:cs="Segoe UI"/>
          <w:color w:val="222222"/>
          <w:kern w:val="0"/>
          <w:sz w:val="32"/>
          <w:szCs w:val="32"/>
          <w14:ligatures w14:val="none"/>
        </w:rPr>
        <w:t>).</w:t>
      </w:r>
    </w:p>
    <w:p w14:paraId="54CD25EA" w14:textId="77777777" w:rsidR="003E774E" w:rsidRPr="003E774E" w:rsidRDefault="003E774E" w:rsidP="003E774E">
      <w:pPr>
        <w:widowControl/>
        <w:rPr>
          <w:rFonts w:ascii="Times New Roman" w:eastAsia="Times New Roman" w:hAnsi="Times New Roman" w:cs="Times New Roman"/>
          <w:b/>
          <w:bCs/>
          <w:kern w:val="0"/>
          <w:sz w:val="32"/>
          <w:szCs w:val="32"/>
          <w14:ligatures w14:val="none"/>
        </w:rPr>
      </w:pPr>
      <w:r w:rsidRPr="003E774E">
        <w:rPr>
          <w:rFonts w:ascii="Times New Roman" w:eastAsia="Times New Roman" w:hAnsi="Times New Roman" w:cs="Times New Roman"/>
          <w:b/>
          <w:bCs/>
          <w:kern w:val="0"/>
          <w:sz w:val="32"/>
          <w:szCs w:val="32"/>
          <w14:ligatures w14:val="none"/>
        </w:rPr>
        <w:t>·A special Hebrew word was reserved for the Flood or Deluge: </w:t>
      </w:r>
      <w:proofErr w:type="spellStart"/>
      <w:r w:rsidRPr="003E774E">
        <w:rPr>
          <w:rFonts w:ascii="Times New Roman" w:eastAsia="Times New Roman" w:hAnsi="Times New Roman" w:cs="Times New Roman"/>
          <w:b/>
          <w:bCs/>
          <w:kern w:val="0"/>
          <w:sz w:val="32"/>
          <w:szCs w:val="32"/>
          <w14:ligatures w14:val="none"/>
        </w:rPr>
        <w:t>Mabbul</w:t>
      </w:r>
      <w:proofErr w:type="spellEnd"/>
      <w:r w:rsidRPr="003E774E">
        <w:rPr>
          <w:rFonts w:ascii="Times New Roman" w:eastAsia="Times New Roman" w:hAnsi="Times New Roman" w:cs="Times New Roman"/>
          <w:b/>
          <w:bCs/>
          <w:kern w:val="0"/>
          <w:sz w:val="32"/>
          <w:szCs w:val="32"/>
          <w14:ligatures w14:val="none"/>
        </w:rPr>
        <w:t>. In every one of the 13 occasions this word is used, it refers to Noah’s Flood.</w:t>
      </w:r>
    </w:p>
    <w:p w14:paraId="5D346E47"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proofErr w:type="gramStart"/>
      <w:r w:rsidRPr="003E774E">
        <w:rPr>
          <w:rFonts w:ascii="Segoe UI" w:eastAsia="Times New Roman" w:hAnsi="Segoe UI" w:cs="Segoe UI"/>
          <w:color w:val="222222"/>
          <w:kern w:val="0"/>
          <w:sz w:val="32"/>
          <w:szCs w:val="32"/>
          <w14:ligatures w14:val="none"/>
        </w:rPr>
        <w:t>·</w:t>
      </w:r>
      <w:r w:rsidRPr="003E774E">
        <w:rPr>
          <w:rFonts w:ascii="Segoe UI" w:eastAsia="Times New Roman" w:hAnsi="Segoe UI" w:cs="Segoe UI"/>
          <w:i/>
          <w:iCs/>
          <w:color w:val="222222"/>
          <w:kern w:val="0"/>
          <w:sz w:val="32"/>
          <w:szCs w:val="32"/>
          <w14:ligatures w14:val="none"/>
        </w:rPr>
        <w:t>“</w:t>
      </w:r>
      <w:proofErr w:type="gramEnd"/>
      <w:r w:rsidRPr="003E774E">
        <w:rPr>
          <w:rFonts w:ascii="Segoe UI" w:eastAsia="Times New Roman" w:hAnsi="Segoe UI" w:cs="Segoe UI"/>
          <w:i/>
          <w:iCs/>
          <w:color w:val="222222"/>
          <w:kern w:val="0"/>
          <w:sz w:val="32"/>
          <w:szCs w:val="32"/>
          <w14:ligatures w14:val="none"/>
        </w:rPr>
        <w:t>All the fountains of the great deep.”</w:t>
      </w:r>
      <w:r w:rsidRPr="003E774E">
        <w:rPr>
          <w:rFonts w:ascii="Segoe UI" w:eastAsia="Times New Roman" w:hAnsi="Segoe UI" w:cs="Segoe UI"/>
          <w:color w:val="222222"/>
          <w:kern w:val="0"/>
          <w:sz w:val="32"/>
          <w:szCs w:val="32"/>
          <w14:ligatures w14:val="none"/>
        </w:rPr>
        <w:t> The fountains of the great deep are mentioned only in the Flood account (</w:t>
      </w:r>
      <w:hyperlink r:id="rId156" w:tgtFrame="_blank" w:history="1">
        <w:r w:rsidRPr="003E774E">
          <w:rPr>
            <w:rFonts w:ascii="Segoe UI" w:eastAsia="Times New Roman" w:hAnsi="Segoe UI" w:cs="Segoe UI"/>
            <w:color w:val="228BF6"/>
            <w:kern w:val="0"/>
            <w:sz w:val="32"/>
            <w:szCs w:val="32"/>
            <w:u w:val="single"/>
            <w14:ligatures w14:val="none"/>
          </w:rPr>
          <w:t>Gen. 7:11</w:t>
        </w:r>
      </w:hyperlink>
      <w:r w:rsidRPr="003E774E">
        <w:rPr>
          <w:rFonts w:ascii="Segoe UI" w:eastAsia="Times New Roman" w:hAnsi="Segoe UI" w:cs="Segoe UI"/>
          <w:color w:val="222222"/>
          <w:kern w:val="0"/>
          <w:sz w:val="32"/>
          <w:szCs w:val="32"/>
          <w14:ligatures w14:val="none"/>
        </w:rPr>
        <w:t>, </w:t>
      </w:r>
      <w:hyperlink r:id="rId157" w:tgtFrame="_blank" w:history="1">
        <w:r w:rsidRPr="003E774E">
          <w:rPr>
            <w:rFonts w:ascii="Segoe UI" w:eastAsia="Times New Roman" w:hAnsi="Segoe UI" w:cs="Segoe UI"/>
            <w:color w:val="228BF6"/>
            <w:kern w:val="0"/>
            <w:sz w:val="32"/>
            <w:szCs w:val="32"/>
            <w:u w:val="single"/>
            <w14:ligatures w14:val="none"/>
          </w:rPr>
          <w:t>8:2</w:t>
        </w:r>
      </w:hyperlink>
      <w:r w:rsidRPr="003E774E">
        <w:rPr>
          <w:rFonts w:ascii="Segoe UI" w:eastAsia="Times New Roman" w:hAnsi="Segoe UI" w:cs="Segoe UI"/>
          <w:color w:val="222222"/>
          <w:kern w:val="0"/>
          <w:sz w:val="32"/>
          <w:szCs w:val="32"/>
          <w14:ligatures w14:val="none"/>
        </w:rPr>
        <w:t>) and </w:t>
      </w:r>
      <w:hyperlink r:id="rId158" w:tgtFrame="_blank" w:history="1">
        <w:r w:rsidRPr="003E774E">
          <w:rPr>
            <w:rFonts w:ascii="Segoe UI" w:eastAsia="Times New Roman" w:hAnsi="Segoe UI" w:cs="Segoe UI"/>
            <w:color w:val="228BF6"/>
            <w:kern w:val="0"/>
            <w:sz w:val="32"/>
            <w:szCs w:val="32"/>
            <w:u w:val="single"/>
            <w14:ligatures w14:val="none"/>
          </w:rPr>
          <w:t>Proverbs 8:28</w:t>
        </w:r>
      </w:hyperlink>
      <w:r w:rsidRPr="003E774E">
        <w:rPr>
          <w:rFonts w:ascii="Segoe UI" w:eastAsia="Times New Roman" w:hAnsi="Segoe UI" w:cs="Segoe UI"/>
          <w:color w:val="222222"/>
          <w:kern w:val="0"/>
          <w:sz w:val="32"/>
          <w:szCs w:val="32"/>
          <w14:ligatures w14:val="none"/>
        </w:rPr>
        <w:t>. </w:t>
      </w:r>
      <w:r w:rsidRPr="003E774E">
        <w:rPr>
          <w:rFonts w:ascii="Segoe UI" w:eastAsia="Times New Roman" w:hAnsi="Segoe UI" w:cs="Segoe UI"/>
          <w:i/>
          <w:iCs/>
          <w:color w:val="222222"/>
          <w:kern w:val="0"/>
          <w:sz w:val="32"/>
          <w:szCs w:val="32"/>
          <w14:ligatures w14:val="none"/>
        </w:rPr>
        <w:t xml:space="preserve">‘The </w:t>
      </w:r>
      <w:r w:rsidRPr="003E774E">
        <w:rPr>
          <w:rFonts w:ascii="Segoe UI" w:eastAsia="Times New Roman" w:hAnsi="Segoe UI" w:cs="Segoe UI"/>
          <w:i/>
          <w:iCs/>
          <w:color w:val="222222"/>
          <w:kern w:val="0"/>
          <w:sz w:val="32"/>
          <w:szCs w:val="32"/>
          <w14:ligatures w14:val="none"/>
        </w:rPr>
        <w:lastRenderedPageBreak/>
        <w:t>deep’</w:t>
      </w:r>
      <w:r w:rsidRPr="003E774E">
        <w:rPr>
          <w:rFonts w:ascii="Segoe UI" w:eastAsia="Times New Roman" w:hAnsi="Segoe UI" w:cs="Segoe UI"/>
          <w:color w:val="222222"/>
          <w:kern w:val="0"/>
          <w:sz w:val="32"/>
          <w:szCs w:val="32"/>
          <w14:ligatures w14:val="none"/>
        </w:rPr>
        <w:t> (Heb. </w:t>
      </w:r>
      <w:proofErr w:type="spellStart"/>
      <w:r w:rsidRPr="003E774E">
        <w:rPr>
          <w:rFonts w:ascii="Segoe UI" w:eastAsia="Times New Roman" w:hAnsi="Segoe UI" w:cs="Segoe UI"/>
          <w:i/>
          <w:iCs/>
          <w:color w:val="222222"/>
          <w:kern w:val="0"/>
          <w:sz w:val="32"/>
          <w:szCs w:val="32"/>
          <w14:ligatures w14:val="none"/>
        </w:rPr>
        <w:t>tehom</w:t>
      </w:r>
      <w:proofErr w:type="spellEnd"/>
      <w:r w:rsidRPr="003E774E">
        <w:rPr>
          <w:rFonts w:ascii="Segoe UI" w:eastAsia="Times New Roman" w:hAnsi="Segoe UI" w:cs="Segoe UI"/>
          <w:color w:val="222222"/>
          <w:kern w:val="0"/>
          <w:sz w:val="32"/>
          <w:szCs w:val="32"/>
          <w14:ligatures w14:val="none"/>
        </w:rPr>
        <w:t>) relates back to creation (</w:t>
      </w:r>
      <w:hyperlink r:id="rId159" w:tgtFrame="_blank" w:history="1">
        <w:r w:rsidRPr="003E774E">
          <w:rPr>
            <w:rFonts w:ascii="Segoe UI" w:eastAsia="Times New Roman" w:hAnsi="Segoe UI" w:cs="Segoe UI"/>
            <w:color w:val="228BF6"/>
            <w:kern w:val="0"/>
            <w:sz w:val="32"/>
            <w:szCs w:val="32"/>
            <w:u w:val="single"/>
            <w14:ligatures w14:val="none"/>
          </w:rPr>
          <w:t>Gen. 1:2</w:t>
        </w:r>
      </w:hyperlink>
      <w:r w:rsidRPr="003E774E">
        <w:rPr>
          <w:rFonts w:ascii="Segoe UI" w:eastAsia="Times New Roman" w:hAnsi="Segoe UI" w:cs="Segoe UI"/>
          <w:color w:val="222222"/>
          <w:kern w:val="0"/>
          <w:sz w:val="32"/>
          <w:szCs w:val="32"/>
          <w14:ligatures w14:val="none"/>
        </w:rPr>
        <w:t>) where it refers to the one ocean covering the whole world before the land was formed. And it was not just </w:t>
      </w:r>
      <w:r w:rsidRPr="003E774E">
        <w:rPr>
          <w:rFonts w:ascii="Segoe UI" w:eastAsia="Times New Roman" w:hAnsi="Segoe UI" w:cs="Segoe UI"/>
          <w:i/>
          <w:iCs/>
          <w:color w:val="222222"/>
          <w:kern w:val="0"/>
          <w:sz w:val="32"/>
          <w:szCs w:val="32"/>
          <w14:ligatures w14:val="none"/>
        </w:rPr>
        <w:t>“the fountains of the great deep”</w:t>
      </w:r>
      <w:r w:rsidRPr="003E774E">
        <w:rPr>
          <w:rFonts w:ascii="Segoe UI" w:eastAsia="Times New Roman" w:hAnsi="Segoe UI" w:cs="Segoe UI"/>
          <w:color w:val="222222"/>
          <w:kern w:val="0"/>
          <w:sz w:val="32"/>
          <w:szCs w:val="32"/>
          <w14:ligatures w14:val="none"/>
        </w:rPr>
        <w:t> but </w:t>
      </w:r>
      <w:r w:rsidRPr="003E774E">
        <w:rPr>
          <w:rFonts w:ascii="Segoe UI" w:eastAsia="Times New Roman" w:hAnsi="Segoe UI" w:cs="Segoe UI"/>
          <w:i/>
          <w:iCs/>
          <w:color w:val="222222"/>
          <w:kern w:val="0"/>
          <w:sz w:val="32"/>
          <w:szCs w:val="32"/>
          <w14:ligatures w14:val="none"/>
        </w:rPr>
        <w:t>“</w:t>
      </w:r>
      <w:r w:rsidRPr="003E774E">
        <w:rPr>
          <w:rFonts w:ascii="Segoe UI" w:eastAsia="Times New Roman" w:hAnsi="Segoe UI" w:cs="Segoe UI"/>
          <w:b/>
          <w:bCs/>
          <w:i/>
          <w:iCs/>
          <w:color w:val="222222"/>
          <w:kern w:val="0"/>
          <w:sz w:val="32"/>
          <w:szCs w:val="32"/>
          <w14:ligatures w14:val="none"/>
        </w:rPr>
        <w:t>all</w:t>
      </w:r>
      <w:r w:rsidRPr="003E774E">
        <w:rPr>
          <w:rFonts w:ascii="Segoe UI" w:eastAsia="Times New Roman" w:hAnsi="Segoe UI" w:cs="Segoe UI"/>
          <w:color w:val="222222"/>
          <w:kern w:val="0"/>
          <w:sz w:val="32"/>
          <w:szCs w:val="32"/>
          <w14:ligatures w14:val="none"/>
        </w:rPr>
        <w:t> </w:t>
      </w:r>
      <w:r w:rsidRPr="003E774E">
        <w:rPr>
          <w:rFonts w:ascii="Segoe UI" w:eastAsia="Times New Roman" w:hAnsi="Segoe UI" w:cs="Segoe UI"/>
          <w:i/>
          <w:iCs/>
          <w:color w:val="222222"/>
          <w:kern w:val="0"/>
          <w:sz w:val="32"/>
          <w:szCs w:val="32"/>
          <w14:ligatures w14:val="none"/>
        </w:rPr>
        <w:t>the fountains of the great deep”</w:t>
      </w:r>
      <w:r w:rsidRPr="003E774E">
        <w:rPr>
          <w:rFonts w:ascii="Segoe UI" w:eastAsia="Times New Roman" w:hAnsi="Segoe UI" w:cs="Segoe UI"/>
          <w:color w:val="222222"/>
          <w:kern w:val="0"/>
          <w:sz w:val="32"/>
          <w:szCs w:val="32"/>
          <w14:ligatures w14:val="none"/>
        </w:rPr>
        <w:t> which broke open.</w:t>
      </w:r>
    </w:p>
    <w:p w14:paraId="3F7785B1"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·A special Hebrew word was reserved for the Flood or Deluge: </w:t>
      </w:r>
      <w:proofErr w:type="spellStart"/>
      <w:r w:rsidRPr="003E774E">
        <w:rPr>
          <w:rFonts w:ascii="Segoe UI" w:eastAsia="Times New Roman" w:hAnsi="Segoe UI" w:cs="Segoe UI"/>
          <w:i/>
          <w:iCs/>
          <w:color w:val="222222"/>
          <w:kern w:val="0"/>
          <w:sz w:val="32"/>
          <w:szCs w:val="32"/>
          <w14:ligatures w14:val="none"/>
        </w:rPr>
        <w:t>Mabbul</w:t>
      </w:r>
      <w:proofErr w:type="spellEnd"/>
      <w:r w:rsidRPr="003E774E">
        <w:rPr>
          <w:rFonts w:ascii="Segoe UI" w:eastAsia="Times New Roman" w:hAnsi="Segoe UI" w:cs="Segoe UI"/>
          <w:i/>
          <w:iCs/>
          <w:color w:val="222222"/>
          <w:kern w:val="0"/>
          <w:sz w:val="32"/>
          <w:szCs w:val="32"/>
          <w14:ligatures w14:val="none"/>
        </w:rPr>
        <w:t>. </w:t>
      </w:r>
      <w:r w:rsidRPr="003E774E">
        <w:rPr>
          <w:rFonts w:ascii="Segoe UI" w:eastAsia="Times New Roman" w:hAnsi="Segoe UI" w:cs="Segoe UI"/>
          <w:color w:val="222222"/>
          <w:kern w:val="0"/>
          <w:sz w:val="32"/>
          <w:szCs w:val="32"/>
          <w14:ligatures w14:val="none"/>
        </w:rPr>
        <w:t xml:space="preserve">In every one of the 13 occasions this word is used, it refers to Noah’s Flood. </w:t>
      </w:r>
      <w:proofErr w:type="spellStart"/>
      <w:r w:rsidRPr="003E774E">
        <w:rPr>
          <w:rFonts w:ascii="Segoe UI" w:eastAsia="Times New Roman" w:hAnsi="Segoe UI" w:cs="Segoe UI"/>
          <w:color w:val="222222"/>
          <w:kern w:val="0"/>
          <w:sz w:val="32"/>
          <w:szCs w:val="32"/>
          <w14:ligatures w14:val="none"/>
        </w:rPr>
        <w:t>Its</w:t>
      </w:r>
      <w:proofErr w:type="spellEnd"/>
      <w:r w:rsidRPr="003E774E">
        <w:rPr>
          <w:rFonts w:ascii="Segoe UI" w:eastAsia="Times New Roman" w:hAnsi="Segoe UI" w:cs="Segoe UI"/>
          <w:color w:val="222222"/>
          <w:kern w:val="0"/>
          <w:sz w:val="32"/>
          <w:szCs w:val="32"/>
          <w14:ligatures w14:val="none"/>
        </w:rPr>
        <w:t xml:space="preserve"> </w:t>
      </w:r>
      <w:proofErr w:type="gramStart"/>
      <w:r w:rsidRPr="003E774E">
        <w:rPr>
          <w:rFonts w:ascii="Segoe UI" w:eastAsia="Times New Roman" w:hAnsi="Segoe UI" w:cs="Segoe UI"/>
          <w:color w:val="222222"/>
          <w:kern w:val="0"/>
          <w:sz w:val="32"/>
          <w:szCs w:val="32"/>
          <w14:ligatures w14:val="none"/>
        </w:rPr>
        <w:t>one use</w:t>
      </w:r>
      <w:proofErr w:type="gramEnd"/>
      <w:r w:rsidRPr="003E774E">
        <w:rPr>
          <w:rFonts w:ascii="Segoe UI" w:eastAsia="Times New Roman" w:hAnsi="Segoe UI" w:cs="Segoe UI"/>
          <w:color w:val="222222"/>
          <w:kern w:val="0"/>
          <w:sz w:val="32"/>
          <w:szCs w:val="32"/>
          <w14:ligatures w14:val="none"/>
        </w:rPr>
        <w:t xml:space="preserve"> outside of Genesis, </w:t>
      </w:r>
      <w:hyperlink r:id="rId160" w:tgtFrame="_blank" w:history="1">
        <w:r w:rsidRPr="003E774E">
          <w:rPr>
            <w:rFonts w:ascii="Segoe UI" w:eastAsia="Times New Roman" w:hAnsi="Segoe UI" w:cs="Segoe UI"/>
            <w:color w:val="228BF6"/>
            <w:kern w:val="0"/>
            <w:sz w:val="32"/>
            <w:szCs w:val="32"/>
            <w:u w:val="single"/>
            <w14:ligatures w14:val="none"/>
          </w:rPr>
          <w:t>Psalm 29:10</w:t>
        </w:r>
      </w:hyperlink>
      <w:r w:rsidRPr="003E774E">
        <w:rPr>
          <w:rFonts w:ascii="Segoe UI" w:eastAsia="Times New Roman" w:hAnsi="Segoe UI" w:cs="Segoe UI"/>
          <w:color w:val="222222"/>
          <w:kern w:val="0"/>
          <w:sz w:val="32"/>
          <w:szCs w:val="32"/>
          <w14:ligatures w14:val="none"/>
        </w:rPr>
        <w:t>, refers to the universal sovereignty of God in presiding over the Deluge. The New Testament also has a special word reserved for the Flood, </w:t>
      </w:r>
      <w:proofErr w:type="spellStart"/>
      <w:r w:rsidRPr="003E774E">
        <w:rPr>
          <w:rFonts w:ascii="Segoe UI" w:eastAsia="Times New Roman" w:hAnsi="Segoe UI" w:cs="Segoe UI"/>
          <w:i/>
          <w:iCs/>
          <w:color w:val="222222"/>
          <w:kern w:val="0"/>
          <w:sz w:val="32"/>
          <w:szCs w:val="32"/>
          <w14:ligatures w14:val="none"/>
        </w:rPr>
        <w:t>cataclysmos</w:t>
      </w:r>
      <w:proofErr w:type="spellEnd"/>
      <w:r w:rsidRPr="003E774E">
        <w:rPr>
          <w:rFonts w:ascii="Segoe UI" w:eastAsia="Times New Roman" w:hAnsi="Segoe UI" w:cs="Segoe UI"/>
          <w:i/>
          <w:iCs/>
          <w:color w:val="222222"/>
          <w:kern w:val="0"/>
          <w:sz w:val="32"/>
          <w:szCs w:val="32"/>
          <w14:ligatures w14:val="none"/>
        </w:rPr>
        <w:t>, </w:t>
      </w:r>
      <w:r w:rsidRPr="003E774E">
        <w:rPr>
          <w:rFonts w:ascii="Segoe UI" w:eastAsia="Times New Roman" w:hAnsi="Segoe UI" w:cs="Segoe UI"/>
          <w:color w:val="222222"/>
          <w:kern w:val="0"/>
          <w:sz w:val="32"/>
          <w:szCs w:val="32"/>
          <w14:ligatures w14:val="none"/>
        </w:rPr>
        <w:t>from which we derive our English word ‘cataclysm’.</w:t>
      </w:r>
    </w:p>
    <w:p w14:paraId="6750A05B"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t>The decrees in </w:t>
      </w:r>
      <w:hyperlink r:id="rId161" w:tgtFrame="_blank" w:history="1">
        <w:r w:rsidRPr="003E774E">
          <w:rPr>
            <w:rFonts w:ascii="Segoe UI" w:eastAsia="Times New Roman" w:hAnsi="Segoe UI" w:cs="Segoe UI"/>
            <w:b/>
            <w:bCs/>
            <w:color w:val="4183C4"/>
            <w:kern w:val="0"/>
            <w:sz w:val="32"/>
            <w:szCs w:val="32"/>
            <w:u w:val="single"/>
            <w14:ligatures w14:val="none"/>
          </w:rPr>
          <w:t>Genesis 9</w:t>
        </w:r>
      </w:hyperlink>
      <w:r w:rsidRPr="003E774E">
        <w:rPr>
          <w:rFonts w:ascii="Segoe UI" w:eastAsia="Times New Roman" w:hAnsi="Segoe UI" w:cs="Segoe UI"/>
          <w:b/>
          <w:bCs/>
          <w:color w:val="000000"/>
          <w:kern w:val="0"/>
          <w:sz w:val="32"/>
          <w:szCs w:val="32"/>
          <w14:ligatures w14:val="none"/>
        </w:rPr>
        <w:t> parallel those in </w:t>
      </w:r>
      <w:hyperlink r:id="rId162" w:tgtFrame="_blank" w:history="1">
        <w:r w:rsidRPr="003E774E">
          <w:rPr>
            <w:rFonts w:ascii="Segoe UI" w:eastAsia="Times New Roman" w:hAnsi="Segoe UI" w:cs="Segoe UI"/>
            <w:b/>
            <w:bCs/>
            <w:color w:val="4183C4"/>
            <w:kern w:val="0"/>
            <w:sz w:val="32"/>
            <w:szCs w:val="32"/>
            <w:u w:val="single"/>
            <w14:ligatures w14:val="none"/>
          </w:rPr>
          <w:t>Genesis 1</w:t>
        </w:r>
      </w:hyperlink>
      <w:r w:rsidRPr="003E774E">
        <w:rPr>
          <w:rFonts w:ascii="Segoe UI" w:eastAsia="Times New Roman" w:hAnsi="Segoe UI" w:cs="Segoe UI"/>
          <w:b/>
          <w:bCs/>
          <w:color w:val="000000"/>
          <w:kern w:val="0"/>
          <w:sz w:val="32"/>
          <w:szCs w:val="32"/>
          <w14:ligatures w14:val="none"/>
        </w:rPr>
        <w:t>.</w:t>
      </w:r>
    </w:p>
    <w:p w14:paraId="1B24A0B9"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In </w:t>
      </w:r>
      <w:hyperlink r:id="rId163" w:tgtFrame="_blank" w:history="1">
        <w:r w:rsidRPr="003E774E">
          <w:rPr>
            <w:rFonts w:ascii="Segoe UI" w:eastAsia="Times New Roman" w:hAnsi="Segoe UI" w:cs="Segoe UI"/>
            <w:color w:val="228BF6"/>
            <w:kern w:val="0"/>
            <w:sz w:val="32"/>
            <w:szCs w:val="32"/>
            <w:u w:val="single"/>
            <w14:ligatures w14:val="none"/>
          </w:rPr>
          <w:t>Genesis 9:1</w:t>
        </w:r>
      </w:hyperlink>
      <w:r w:rsidRPr="003E774E">
        <w:rPr>
          <w:rFonts w:ascii="Segoe UI" w:eastAsia="Times New Roman" w:hAnsi="Segoe UI" w:cs="Segoe UI"/>
          <w:color w:val="222222"/>
          <w:kern w:val="0"/>
          <w:sz w:val="32"/>
          <w:szCs w:val="32"/>
          <w14:ligatures w14:val="none"/>
        </w:rPr>
        <w:t> God gives man the exact same commission as in </w:t>
      </w:r>
      <w:hyperlink r:id="rId164" w:tgtFrame="_blank" w:history="1">
        <w:r w:rsidRPr="003E774E">
          <w:rPr>
            <w:rFonts w:ascii="Segoe UI" w:eastAsia="Times New Roman" w:hAnsi="Segoe UI" w:cs="Segoe UI"/>
            <w:color w:val="228BF6"/>
            <w:kern w:val="0"/>
            <w:sz w:val="32"/>
            <w:szCs w:val="32"/>
            <w:u w:val="single"/>
            <w14:ligatures w14:val="none"/>
          </w:rPr>
          <w:t>Genesis 1:28</w:t>
        </w:r>
      </w:hyperlink>
      <w:r w:rsidRPr="003E774E">
        <w:rPr>
          <w:rFonts w:ascii="Segoe UI" w:eastAsia="Times New Roman" w:hAnsi="Segoe UI" w:cs="Segoe UI"/>
          <w:color w:val="222222"/>
          <w:kern w:val="0"/>
          <w:sz w:val="32"/>
          <w:szCs w:val="32"/>
          <w14:ligatures w14:val="none"/>
        </w:rPr>
        <w:t>—</w:t>
      </w:r>
      <w:r w:rsidRPr="003E774E">
        <w:rPr>
          <w:rFonts w:ascii="Segoe UI" w:eastAsia="Times New Roman" w:hAnsi="Segoe UI" w:cs="Segoe UI"/>
          <w:i/>
          <w:iCs/>
          <w:color w:val="222222"/>
          <w:kern w:val="0"/>
          <w:sz w:val="32"/>
          <w:szCs w:val="32"/>
          <w14:ligatures w14:val="none"/>
        </w:rPr>
        <w:t>“Be fruitful and multiply and fill the earth”</w:t>
      </w:r>
      <w:r w:rsidRPr="003E774E">
        <w:rPr>
          <w:rFonts w:ascii="Segoe UI" w:eastAsia="Times New Roman" w:hAnsi="Segoe UI" w:cs="Segoe UI"/>
          <w:color w:val="222222"/>
          <w:kern w:val="0"/>
          <w:sz w:val="32"/>
          <w:szCs w:val="32"/>
          <w14:ligatures w14:val="none"/>
        </w:rPr>
        <w:t>. He also gives man dominion over </w:t>
      </w:r>
      <w:r w:rsidRPr="003E774E">
        <w:rPr>
          <w:rFonts w:ascii="Segoe UI" w:eastAsia="Times New Roman" w:hAnsi="Segoe UI" w:cs="Segoe UI"/>
          <w:i/>
          <w:iCs/>
          <w:color w:val="222222"/>
          <w:kern w:val="0"/>
          <w:sz w:val="32"/>
          <w:szCs w:val="32"/>
          <w14:ligatures w14:val="none"/>
        </w:rPr>
        <w:t>“every beast of the earth”</w:t>
      </w:r>
      <w:r w:rsidRPr="003E774E">
        <w:rPr>
          <w:rFonts w:ascii="Segoe UI" w:eastAsia="Times New Roman" w:hAnsi="Segoe UI" w:cs="Segoe UI"/>
          <w:color w:val="222222"/>
          <w:kern w:val="0"/>
          <w:sz w:val="32"/>
          <w:szCs w:val="32"/>
          <w14:ligatures w14:val="none"/>
        </w:rPr>
        <w:t> (</w:t>
      </w:r>
      <w:hyperlink r:id="rId165" w:tgtFrame="_blank" w:history="1">
        <w:r w:rsidRPr="003E774E">
          <w:rPr>
            <w:rFonts w:ascii="Segoe UI" w:eastAsia="Times New Roman" w:hAnsi="Segoe UI" w:cs="Segoe UI"/>
            <w:color w:val="228BF6"/>
            <w:kern w:val="0"/>
            <w:sz w:val="32"/>
            <w:szCs w:val="32"/>
            <w:u w:val="single"/>
            <w14:ligatures w14:val="none"/>
          </w:rPr>
          <w:t>Gen. 9:2</w:t>
        </w:r>
      </w:hyperlink>
      <w:r w:rsidRPr="003E774E">
        <w:rPr>
          <w:rFonts w:ascii="Segoe UI" w:eastAsia="Times New Roman" w:hAnsi="Segoe UI" w:cs="Segoe UI"/>
          <w:color w:val="222222"/>
          <w:kern w:val="0"/>
          <w:sz w:val="32"/>
          <w:szCs w:val="32"/>
          <w14:ligatures w14:val="none"/>
        </w:rPr>
        <w:t>, cf. </w:t>
      </w:r>
      <w:hyperlink r:id="rId166" w:tgtFrame="_blank" w:history="1">
        <w:r w:rsidRPr="003E774E">
          <w:rPr>
            <w:rFonts w:ascii="Segoe UI" w:eastAsia="Times New Roman" w:hAnsi="Segoe UI" w:cs="Segoe UI"/>
            <w:color w:val="228BF6"/>
            <w:kern w:val="0"/>
            <w:sz w:val="32"/>
            <w:szCs w:val="32"/>
            <w:u w:val="single"/>
            <w14:ligatures w14:val="none"/>
          </w:rPr>
          <w:t>1:28</w:t>
        </w:r>
      </w:hyperlink>
      <w:r w:rsidRPr="003E774E">
        <w:rPr>
          <w:rFonts w:ascii="Segoe UI" w:eastAsia="Times New Roman" w:hAnsi="Segoe UI" w:cs="Segoe UI"/>
          <w:color w:val="222222"/>
          <w:kern w:val="0"/>
          <w:sz w:val="32"/>
          <w:szCs w:val="32"/>
          <w14:ligatures w14:val="none"/>
        </w:rPr>
        <w:t>) and man is instructed as to what he can and cannot eat (</w:t>
      </w:r>
      <w:hyperlink r:id="rId167" w:tgtFrame="_blank" w:history="1">
        <w:r w:rsidRPr="003E774E">
          <w:rPr>
            <w:rFonts w:ascii="Segoe UI" w:eastAsia="Times New Roman" w:hAnsi="Segoe UI" w:cs="Segoe UI"/>
            <w:color w:val="228BF6"/>
            <w:kern w:val="0"/>
            <w:sz w:val="32"/>
            <w:szCs w:val="32"/>
            <w:u w:val="single"/>
            <w14:ligatures w14:val="none"/>
          </w:rPr>
          <w:t>Gen. 9:4–5</w:t>
        </w:r>
      </w:hyperlink>
      <w:r w:rsidRPr="003E774E">
        <w:rPr>
          <w:rFonts w:ascii="Segoe UI" w:eastAsia="Times New Roman" w:hAnsi="Segoe UI" w:cs="Segoe UI"/>
          <w:color w:val="222222"/>
          <w:kern w:val="0"/>
          <w:sz w:val="32"/>
          <w:szCs w:val="32"/>
          <w14:ligatures w14:val="none"/>
        </w:rPr>
        <w:t>), which parallels </w:t>
      </w:r>
      <w:hyperlink r:id="rId168" w:tgtFrame="_blank" w:history="1">
        <w:r w:rsidRPr="003E774E">
          <w:rPr>
            <w:rFonts w:ascii="Segoe UI" w:eastAsia="Times New Roman" w:hAnsi="Segoe UI" w:cs="Segoe UI"/>
            <w:color w:val="228BF6"/>
            <w:kern w:val="0"/>
            <w:sz w:val="32"/>
            <w:szCs w:val="32"/>
            <w:u w:val="single"/>
            <w14:ligatures w14:val="none"/>
          </w:rPr>
          <w:t>Genesis 1:29–30</w:t>
        </w:r>
      </w:hyperlink>
      <w:r w:rsidRPr="003E774E">
        <w:rPr>
          <w:rFonts w:ascii="Segoe UI" w:eastAsia="Times New Roman" w:hAnsi="Segoe UI" w:cs="Segoe UI"/>
          <w:color w:val="222222"/>
          <w:kern w:val="0"/>
          <w:sz w:val="32"/>
          <w:szCs w:val="32"/>
          <w14:ligatures w14:val="none"/>
        </w:rPr>
        <w:t>. These decrees in </w:t>
      </w:r>
      <w:hyperlink r:id="rId169" w:tgtFrame="_blank" w:history="1">
        <w:r w:rsidRPr="003E774E">
          <w:rPr>
            <w:rFonts w:ascii="Segoe UI" w:eastAsia="Times New Roman" w:hAnsi="Segoe UI" w:cs="Segoe UI"/>
            <w:color w:val="228BF6"/>
            <w:kern w:val="0"/>
            <w:sz w:val="32"/>
            <w:szCs w:val="32"/>
            <w:u w:val="single"/>
            <w14:ligatures w14:val="none"/>
          </w:rPr>
          <w:t>Genesis 1</w:t>
        </w:r>
      </w:hyperlink>
      <w:r w:rsidRPr="003E774E">
        <w:rPr>
          <w:rFonts w:ascii="Segoe UI" w:eastAsia="Times New Roman" w:hAnsi="Segoe UI" w:cs="Segoe UI"/>
          <w:color w:val="222222"/>
          <w:kern w:val="0"/>
          <w:sz w:val="32"/>
          <w:szCs w:val="32"/>
          <w14:ligatures w14:val="none"/>
        </w:rPr>
        <w:t xml:space="preserve"> are universal in extent, and </w:t>
      </w:r>
      <w:proofErr w:type="gramStart"/>
      <w:r w:rsidRPr="003E774E">
        <w:rPr>
          <w:rFonts w:ascii="Segoe UI" w:eastAsia="Times New Roman" w:hAnsi="Segoe UI" w:cs="Segoe UI"/>
          <w:color w:val="222222"/>
          <w:kern w:val="0"/>
          <w:sz w:val="32"/>
          <w:szCs w:val="32"/>
          <w14:ligatures w14:val="none"/>
        </w:rPr>
        <w:t>clearly</w:t>
      </w:r>
      <w:proofErr w:type="gramEnd"/>
      <w:r w:rsidRPr="003E774E">
        <w:rPr>
          <w:rFonts w:ascii="Segoe UI" w:eastAsia="Times New Roman" w:hAnsi="Segoe UI" w:cs="Segoe UI"/>
          <w:color w:val="222222"/>
          <w:kern w:val="0"/>
          <w:sz w:val="32"/>
          <w:szCs w:val="32"/>
          <w14:ligatures w14:val="none"/>
        </w:rPr>
        <w:t xml:space="preserve"> they are also here, after the Flood. If Adam and his descendants were to rule the whole earth, so were Noah and his descendants. If ‘earth’ </w:t>
      </w:r>
      <w:r w:rsidRPr="003E774E">
        <w:rPr>
          <w:rFonts w:ascii="Segoe UI" w:eastAsia="Times New Roman" w:hAnsi="Segoe UI" w:cs="Segoe UI"/>
          <w:color w:val="222222"/>
          <w:kern w:val="0"/>
          <w:sz w:val="32"/>
          <w:szCs w:val="32"/>
          <w14:ligatures w14:val="none"/>
        </w:rPr>
        <w:lastRenderedPageBreak/>
        <w:t>in </w:t>
      </w:r>
      <w:hyperlink r:id="rId170" w:tgtFrame="_blank" w:history="1">
        <w:r w:rsidRPr="003E774E">
          <w:rPr>
            <w:rFonts w:ascii="Segoe UI" w:eastAsia="Times New Roman" w:hAnsi="Segoe UI" w:cs="Segoe UI"/>
            <w:color w:val="228BF6"/>
            <w:kern w:val="0"/>
            <w:sz w:val="32"/>
            <w:szCs w:val="32"/>
            <w:u w:val="single"/>
            <w14:ligatures w14:val="none"/>
          </w:rPr>
          <w:t>Genesis 9:1</w:t>
        </w:r>
      </w:hyperlink>
      <w:r w:rsidRPr="003E774E">
        <w:rPr>
          <w:rFonts w:ascii="Segoe UI" w:eastAsia="Times New Roman" w:hAnsi="Segoe UI" w:cs="Segoe UI"/>
          <w:color w:val="222222"/>
          <w:kern w:val="0"/>
          <w:sz w:val="32"/>
          <w:szCs w:val="32"/>
          <w14:ligatures w14:val="none"/>
        </w:rPr>
        <w:t> is the whole earth, as all would agree it is, then surely it is also the whole earth in the context of the Flood in </w:t>
      </w:r>
      <w:hyperlink r:id="rId171" w:tgtFrame="_blank" w:history="1">
        <w:r w:rsidRPr="003E774E">
          <w:rPr>
            <w:rFonts w:ascii="Segoe UI" w:eastAsia="Times New Roman" w:hAnsi="Segoe UI" w:cs="Segoe UI"/>
            <w:color w:val="228BF6"/>
            <w:kern w:val="0"/>
            <w:sz w:val="32"/>
            <w:szCs w:val="32"/>
            <w:u w:val="single"/>
            <w14:ligatures w14:val="none"/>
          </w:rPr>
          <w:t>Genesis 8:13</w:t>
        </w:r>
      </w:hyperlink>
      <w:r w:rsidRPr="003E774E">
        <w:rPr>
          <w:rFonts w:ascii="Segoe UI" w:eastAsia="Times New Roman" w:hAnsi="Segoe UI" w:cs="Segoe UI"/>
          <w:color w:val="222222"/>
          <w:kern w:val="0"/>
          <w:sz w:val="32"/>
          <w:szCs w:val="32"/>
          <w14:ligatures w14:val="none"/>
        </w:rPr>
        <w:t>!</w:t>
      </w:r>
      <w:r w:rsidRPr="003E774E">
        <w:rPr>
          <w:rFonts w:ascii="Segoe UI" w:eastAsia="Times New Roman" w:hAnsi="Segoe UI" w:cs="Segoe UI"/>
          <w:color w:val="222222"/>
          <w:kern w:val="0"/>
          <w:sz w:val="32"/>
          <w:szCs w:val="32"/>
          <w:vertAlign w:val="superscript"/>
          <w14:ligatures w14:val="none"/>
        </w:rPr>
        <w:t>6</w:t>
      </w:r>
    </w:p>
    <w:p w14:paraId="67368EA1"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t xml:space="preserve">The New Testament speaks of the Flood as </w:t>
      </w:r>
      <w:proofErr w:type="gramStart"/>
      <w:r w:rsidRPr="003E774E">
        <w:rPr>
          <w:rFonts w:ascii="Segoe UI" w:eastAsia="Times New Roman" w:hAnsi="Segoe UI" w:cs="Segoe UI"/>
          <w:b/>
          <w:bCs/>
          <w:color w:val="000000"/>
          <w:kern w:val="0"/>
          <w:sz w:val="32"/>
          <w:szCs w:val="32"/>
          <w14:ligatures w14:val="none"/>
        </w:rPr>
        <w:t>global</w:t>
      </w:r>
      <w:proofErr w:type="gramEnd"/>
    </w:p>
    <w:p w14:paraId="330AA3E2"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New Testament passages which speak of the Flood use universal language: </w:t>
      </w:r>
      <w:r w:rsidRPr="003E774E">
        <w:rPr>
          <w:rFonts w:ascii="Segoe UI" w:eastAsia="Times New Roman" w:hAnsi="Segoe UI" w:cs="Segoe UI"/>
          <w:i/>
          <w:iCs/>
          <w:color w:val="222222"/>
          <w:kern w:val="0"/>
          <w:sz w:val="32"/>
          <w:szCs w:val="32"/>
          <w14:ligatures w14:val="none"/>
        </w:rPr>
        <w:t>“the flood came and took them </w:t>
      </w:r>
      <w:r w:rsidRPr="003E774E">
        <w:rPr>
          <w:rFonts w:ascii="Segoe UI" w:eastAsia="Times New Roman" w:hAnsi="Segoe UI" w:cs="Segoe UI"/>
          <w:b/>
          <w:bCs/>
          <w:i/>
          <w:iCs/>
          <w:color w:val="222222"/>
          <w:kern w:val="0"/>
          <w:sz w:val="32"/>
          <w:szCs w:val="32"/>
          <w14:ligatures w14:val="none"/>
        </w:rPr>
        <w:t>all</w:t>
      </w:r>
      <w:r w:rsidRPr="003E774E">
        <w:rPr>
          <w:rFonts w:ascii="Segoe UI" w:eastAsia="Times New Roman" w:hAnsi="Segoe UI" w:cs="Segoe UI"/>
          <w:color w:val="222222"/>
          <w:kern w:val="0"/>
          <w:sz w:val="32"/>
          <w:szCs w:val="32"/>
          <w14:ligatures w14:val="none"/>
        </w:rPr>
        <w:t> </w:t>
      </w:r>
      <w:r w:rsidRPr="003E774E">
        <w:rPr>
          <w:rFonts w:ascii="Segoe UI" w:eastAsia="Times New Roman" w:hAnsi="Segoe UI" w:cs="Segoe UI"/>
          <w:i/>
          <w:iCs/>
          <w:color w:val="222222"/>
          <w:kern w:val="0"/>
          <w:sz w:val="32"/>
          <w:szCs w:val="32"/>
          <w14:ligatures w14:val="none"/>
        </w:rPr>
        <w:t>away”</w:t>
      </w:r>
      <w:r w:rsidRPr="003E774E">
        <w:rPr>
          <w:rFonts w:ascii="Segoe UI" w:eastAsia="Times New Roman" w:hAnsi="Segoe UI" w:cs="Segoe UI"/>
          <w:color w:val="222222"/>
          <w:kern w:val="0"/>
          <w:sz w:val="32"/>
          <w:szCs w:val="32"/>
          <w14:ligatures w14:val="none"/>
        </w:rPr>
        <w:t> (Jesus, </w:t>
      </w:r>
      <w:hyperlink r:id="rId172" w:tgtFrame="_blank" w:history="1">
        <w:r w:rsidRPr="003E774E">
          <w:rPr>
            <w:rFonts w:ascii="Segoe UI" w:eastAsia="Times New Roman" w:hAnsi="Segoe UI" w:cs="Segoe UI"/>
            <w:color w:val="228BF6"/>
            <w:kern w:val="0"/>
            <w:sz w:val="32"/>
            <w:szCs w:val="32"/>
            <w:u w:val="single"/>
            <w14:ligatures w14:val="none"/>
          </w:rPr>
          <w:t>Matt. 24:39</w:t>
        </w:r>
      </w:hyperlink>
      <w:r w:rsidRPr="003E774E">
        <w:rPr>
          <w:rFonts w:ascii="Segoe UI" w:eastAsia="Times New Roman" w:hAnsi="Segoe UI" w:cs="Segoe UI"/>
          <w:color w:val="222222"/>
          <w:kern w:val="0"/>
          <w:sz w:val="32"/>
          <w:szCs w:val="32"/>
          <w14:ligatures w14:val="none"/>
        </w:rPr>
        <w:t>); </w:t>
      </w:r>
      <w:r w:rsidRPr="003E774E">
        <w:rPr>
          <w:rFonts w:ascii="Segoe UI" w:eastAsia="Times New Roman" w:hAnsi="Segoe UI" w:cs="Segoe UI"/>
          <w:i/>
          <w:iCs/>
          <w:color w:val="222222"/>
          <w:kern w:val="0"/>
          <w:sz w:val="32"/>
          <w:szCs w:val="32"/>
          <w14:ligatures w14:val="none"/>
        </w:rPr>
        <w:t>“the flood came and destroyed them </w:t>
      </w:r>
      <w:r w:rsidRPr="003E774E">
        <w:rPr>
          <w:rFonts w:ascii="Segoe UI" w:eastAsia="Times New Roman" w:hAnsi="Segoe UI" w:cs="Segoe UI"/>
          <w:b/>
          <w:bCs/>
          <w:i/>
          <w:iCs/>
          <w:color w:val="222222"/>
          <w:kern w:val="0"/>
          <w:sz w:val="32"/>
          <w:szCs w:val="32"/>
          <w14:ligatures w14:val="none"/>
        </w:rPr>
        <w:t>all</w:t>
      </w:r>
      <w:r w:rsidRPr="003E774E">
        <w:rPr>
          <w:rFonts w:ascii="Segoe UI" w:eastAsia="Times New Roman" w:hAnsi="Segoe UI" w:cs="Segoe UI"/>
          <w:i/>
          <w:iCs/>
          <w:color w:val="222222"/>
          <w:kern w:val="0"/>
          <w:sz w:val="32"/>
          <w:szCs w:val="32"/>
          <w14:ligatures w14:val="none"/>
        </w:rPr>
        <w:t>”</w:t>
      </w:r>
      <w:r w:rsidRPr="003E774E">
        <w:rPr>
          <w:rFonts w:ascii="Segoe UI" w:eastAsia="Times New Roman" w:hAnsi="Segoe UI" w:cs="Segoe UI"/>
          <w:color w:val="222222"/>
          <w:kern w:val="0"/>
          <w:sz w:val="32"/>
          <w:szCs w:val="32"/>
          <w14:ligatures w14:val="none"/>
        </w:rPr>
        <w:t> (Jesus, in </w:t>
      </w:r>
      <w:hyperlink r:id="rId173" w:tgtFrame="_blank" w:history="1">
        <w:r w:rsidRPr="003E774E">
          <w:rPr>
            <w:rFonts w:ascii="Segoe UI" w:eastAsia="Times New Roman" w:hAnsi="Segoe UI" w:cs="Segoe UI"/>
            <w:color w:val="228BF6"/>
            <w:kern w:val="0"/>
            <w:sz w:val="32"/>
            <w:szCs w:val="32"/>
            <w:u w:val="single"/>
            <w14:ligatures w14:val="none"/>
          </w:rPr>
          <w:t>Luke 17:27</w:t>
        </w:r>
      </w:hyperlink>
      <w:r w:rsidRPr="003E774E">
        <w:rPr>
          <w:rFonts w:ascii="Segoe UI" w:eastAsia="Times New Roman" w:hAnsi="Segoe UI" w:cs="Segoe UI"/>
          <w:color w:val="222222"/>
          <w:kern w:val="0"/>
          <w:sz w:val="32"/>
          <w:szCs w:val="32"/>
          <w14:ligatures w14:val="none"/>
        </w:rPr>
        <w:t>); </w:t>
      </w:r>
      <w:r w:rsidRPr="003E774E">
        <w:rPr>
          <w:rFonts w:ascii="Segoe UI" w:eastAsia="Times New Roman" w:hAnsi="Segoe UI" w:cs="Segoe UI"/>
          <w:i/>
          <w:iCs/>
          <w:color w:val="222222"/>
          <w:kern w:val="0"/>
          <w:sz w:val="32"/>
          <w:szCs w:val="32"/>
          <w14:ligatures w14:val="none"/>
        </w:rPr>
        <w:t>“did not spare the ancient </w:t>
      </w:r>
      <w:r w:rsidRPr="003E774E">
        <w:rPr>
          <w:rFonts w:ascii="Segoe UI" w:eastAsia="Times New Roman" w:hAnsi="Segoe UI" w:cs="Segoe UI"/>
          <w:b/>
          <w:bCs/>
          <w:i/>
          <w:iCs/>
          <w:color w:val="222222"/>
          <w:kern w:val="0"/>
          <w:sz w:val="32"/>
          <w:szCs w:val="32"/>
          <w14:ligatures w14:val="none"/>
        </w:rPr>
        <w:t>world </w:t>
      </w:r>
      <w:r w:rsidRPr="003E774E">
        <w:rPr>
          <w:rFonts w:ascii="Segoe UI" w:eastAsia="Times New Roman" w:hAnsi="Segoe UI" w:cs="Segoe UI"/>
          <w:i/>
          <w:iCs/>
          <w:color w:val="222222"/>
          <w:kern w:val="0"/>
          <w:sz w:val="32"/>
          <w:szCs w:val="32"/>
          <w14:ligatures w14:val="none"/>
        </w:rPr>
        <w:t>[Greek: </w:t>
      </w:r>
      <w:proofErr w:type="spellStart"/>
      <w:r w:rsidRPr="003E774E">
        <w:rPr>
          <w:rFonts w:ascii="Segoe UI" w:eastAsia="Times New Roman" w:hAnsi="Segoe UI" w:cs="Segoe UI"/>
          <w:color w:val="222222"/>
          <w:kern w:val="0"/>
          <w:sz w:val="32"/>
          <w:szCs w:val="32"/>
          <w14:ligatures w14:val="none"/>
        </w:rPr>
        <w:t>kosmos</w:t>
      </w:r>
      <w:proofErr w:type="spellEnd"/>
      <w:r w:rsidRPr="003E774E">
        <w:rPr>
          <w:rFonts w:ascii="Segoe UI" w:eastAsia="Times New Roman" w:hAnsi="Segoe UI" w:cs="Segoe UI"/>
          <w:i/>
          <w:iCs/>
          <w:color w:val="222222"/>
          <w:kern w:val="0"/>
          <w:sz w:val="32"/>
          <w:szCs w:val="32"/>
          <w14:ligatures w14:val="none"/>
        </w:rPr>
        <w:t>], but preserved Noah, a preacher of righteousness, and seven others, bringing in the flood upon the </w:t>
      </w:r>
      <w:r w:rsidRPr="003E774E">
        <w:rPr>
          <w:rFonts w:ascii="Segoe UI" w:eastAsia="Times New Roman" w:hAnsi="Segoe UI" w:cs="Segoe UI"/>
          <w:b/>
          <w:bCs/>
          <w:i/>
          <w:iCs/>
          <w:color w:val="222222"/>
          <w:kern w:val="0"/>
          <w:sz w:val="32"/>
          <w:szCs w:val="32"/>
          <w14:ligatures w14:val="none"/>
        </w:rPr>
        <w:t>world</w:t>
      </w:r>
      <w:r w:rsidRPr="003E774E">
        <w:rPr>
          <w:rFonts w:ascii="Segoe UI" w:eastAsia="Times New Roman" w:hAnsi="Segoe UI" w:cs="Segoe UI"/>
          <w:color w:val="222222"/>
          <w:kern w:val="0"/>
          <w:sz w:val="32"/>
          <w:szCs w:val="32"/>
          <w14:ligatures w14:val="none"/>
        </w:rPr>
        <w:t> </w:t>
      </w:r>
      <w:r w:rsidRPr="003E774E">
        <w:rPr>
          <w:rFonts w:ascii="Segoe UI" w:eastAsia="Times New Roman" w:hAnsi="Segoe UI" w:cs="Segoe UI"/>
          <w:i/>
          <w:iCs/>
          <w:color w:val="222222"/>
          <w:kern w:val="0"/>
          <w:sz w:val="32"/>
          <w:szCs w:val="32"/>
          <w14:ligatures w14:val="none"/>
        </w:rPr>
        <w:t>of the ungodly”</w:t>
      </w:r>
      <w:r w:rsidRPr="003E774E">
        <w:rPr>
          <w:rFonts w:ascii="Segoe UI" w:eastAsia="Times New Roman" w:hAnsi="Segoe UI" w:cs="Segoe UI"/>
          <w:color w:val="222222"/>
          <w:kern w:val="0"/>
          <w:sz w:val="32"/>
          <w:szCs w:val="32"/>
          <w14:ligatures w14:val="none"/>
        </w:rPr>
        <w:t> (</w:t>
      </w:r>
      <w:hyperlink r:id="rId174" w:tgtFrame="_blank" w:history="1">
        <w:r w:rsidRPr="003E774E">
          <w:rPr>
            <w:rFonts w:ascii="Segoe UI" w:eastAsia="Times New Roman" w:hAnsi="Segoe UI" w:cs="Segoe UI"/>
            <w:color w:val="228BF6"/>
            <w:kern w:val="0"/>
            <w:sz w:val="32"/>
            <w:szCs w:val="32"/>
            <w:u w:val="single"/>
            <w14:ligatures w14:val="none"/>
          </w:rPr>
          <w:t>2 Pet. 2:5</w:t>
        </w:r>
      </w:hyperlink>
      <w:r w:rsidRPr="003E774E">
        <w:rPr>
          <w:rFonts w:ascii="Segoe UI" w:eastAsia="Times New Roman" w:hAnsi="Segoe UI" w:cs="Segoe UI"/>
          <w:color w:val="222222"/>
          <w:kern w:val="0"/>
          <w:sz w:val="32"/>
          <w:szCs w:val="32"/>
          <w14:ligatures w14:val="none"/>
        </w:rPr>
        <w:t>); </w:t>
      </w:r>
      <w:r w:rsidRPr="003E774E">
        <w:rPr>
          <w:rFonts w:ascii="Segoe UI" w:eastAsia="Times New Roman" w:hAnsi="Segoe UI" w:cs="Segoe UI"/>
          <w:i/>
          <w:iCs/>
          <w:color w:val="222222"/>
          <w:kern w:val="0"/>
          <w:sz w:val="32"/>
          <w:szCs w:val="32"/>
          <w14:ligatures w14:val="none"/>
        </w:rPr>
        <w:t>“a </w:t>
      </w:r>
      <w:r w:rsidRPr="003E774E">
        <w:rPr>
          <w:rFonts w:ascii="Segoe UI" w:eastAsia="Times New Roman" w:hAnsi="Segoe UI" w:cs="Segoe UI"/>
          <w:b/>
          <w:bCs/>
          <w:i/>
          <w:iCs/>
          <w:color w:val="222222"/>
          <w:kern w:val="0"/>
          <w:sz w:val="32"/>
          <w:szCs w:val="32"/>
          <w14:ligatures w14:val="none"/>
        </w:rPr>
        <w:t>few</w:t>
      </w:r>
      <w:r w:rsidRPr="003E774E">
        <w:rPr>
          <w:rFonts w:ascii="Segoe UI" w:eastAsia="Times New Roman" w:hAnsi="Segoe UI" w:cs="Segoe UI"/>
          <w:i/>
          <w:iCs/>
          <w:color w:val="222222"/>
          <w:kern w:val="0"/>
          <w:sz w:val="32"/>
          <w:szCs w:val="32"/>
          <w14:ligatures w14:val="none"/>
        </w:rPr>
        <w:t>, that is eight people, were saved through the water”</w:t>
      </w:r>
      <w:r w:rsidRPr="003E774E">
        <w:rPr>
          <w:rFonts w:ascii="Segoe UI" w:eastAsia="Times New Roman" w:hAnsi="Segoe UI" w:cs="Segoe UI"/>
          <w:color w:val="222222"/>
          <w:kern w:val="0"/>
          <w:sz w:val="32"/>
          <w:szCs w:val="32"/>
          <w14:ligatures w14:val="none"/>
        </w:rPr>
        <w:t> (</w:t>
      </w:r>
      <w:hyperlink r:id="rId175" w:tgtFrame="_blank" w:history="1">
        <w:r w:rsidRPr="003E774E">
          <w:rPr>
            <w:rFonts w:ascii="Segoe UI" w:eastAsia="Times New Roman" w:hAnsi="Segoe UI" w:cs="Segoe UI"/>
            <w:color w:val="228BF6"/>
            <w:kern w:val="0"/>
            <w:sz w:val="32"/>
            <w:szCs w:val="32"/>
            <w:u w:val="single"/>
            <w14:ligatures w14:val="none"/>
          </w:rPr>
          <w:t>1 Pet. 3:20</w:t>
        </w:r>
      </w:hyperlink>
      <w:r w:rsidRPr="003E774E">
        <w:rPr>
          <w:rFonts w:ascii="Segoe UI" w:eastAsia="Times New Roman" w:hAnsi="Segoe UI" w:cs="Segoe UI"/>
          <w:color w:val="222222"/>
          <w:kern w:val="0"/>
          <w:sz w:val="32"/>
          <w:szCs w:val="32"/>
          <w14:ligatures w14:val="none"/>
        </w:rPr>
        <w:t>); Noah </w:t>
      </w:r>
      <w:r w:rsidRPr="003E774E">
        <w:rPr>
          <w:rFonts w:ascii="Segoe UI" w:eastAsia="Times New Roman" w:hAnsi="Segoe UI" w:cs="Segoe UI"/>
          <w:i/>
          <w:iCs/>
          <w:color w:val="222222"/>
          <w:kern w:val="0"/>
          <w:sz w:val="32"/>
          <w:szCs w:val="32"/>
          <w14:ligatures w14:val="none"/>
        </w:rPr>
        <w:t>“condemned the </w:t>
      </w:r>
      <w:r w:rsidRPr="003E774E">
        <w:rPr>
          <w:rFonts w:ascii="Segoe UI" w:eastAsia="Times New Roman" w:hAnsi="Segoe UI" w:cs="Segoe UI"/>
          <w:b/>
          <w:bCs/>
          <w:i/>
          <w:iCs/>
          <w:color w:val="222222"/>
          <w:kern w:val="0"/>
          <w:sz w:val="32"/>
          <w:szCs w:val="32"/>
          <w14:ligatures w14:val="none"/>
        </w:rPr>
        <w:t>world</w:t>
      </w:r>
      <w:r w:rsidRPr="003E774E">
        <w:rPr>
          <w:rFonts w:ascii="Segoe UI" w:eastAsia="Times New Roman" w:hAnsi="Segoe UI" w:cs="Segoe UI"/>
          <w:i/>
          <w:iCs/>
          <w:color w:val="222222"/>
          <w:kern w:val="0"/>
          <w:sz w:val="32"/>
          <w:szCs w:val="32"/>
          <w14:ligatures w14:val="none"/>
        </w:rPr>
        <w:t>” </w:t>
      </w:r>
      <w:r w:rsidRPr="003E774E">
        <w:rPr>
          <w:rFonts w:ascii="Segoe UI" w:eastAsia="Times New Roman" w:hAnsi="Segoe UI" w:cs="Segoe UI"/>
          <w:color w:val="222222"/>
          <w:kern w:val="0"/>
          <w:sz w:val="32"/>
          <w:szCs w:val="32"/>
          <w14:ligatures w14:val="none"/>
        </w:rPr>
        <w:t>through his faith in God (</w:t>
      </w:r>
      <w:hyperlink r:id="rId176" w:tgtFrame="_blank" w:history="1">
        <w:r w:rsidRPr="003E774E">
          <w:rPr>
            <w:rFonts w:ascii="Segoe UI" w:eastAsia="Times New Roman" w:hAnsi="Segoe UI" w:cs="Segoe UI"/>
            <w:color w:val="228BF6"/>
            <w:kern w:val="0"/>
            <w:sz w:val="32"/>
            <w:szCs w:val="32"/>
            <w:u w:val="single"/>
            <w14:ligatures w14:val="none"/>
          </w:rPr>
          <w:t>Heb. 11:7</w:t>
        </w:r>
      </w:hyperlink>
      <w:r w:rsidRPr="003E774E">
        <w:rPr>
          <w:rFonts w:ascii="Segoe UI" w:eastAsia="Times New Roman" w:hAnsi="Segoe UI" w:cs="Segoe UI"/>
          <w:color w:val="222222"/>
          <w:kern w:val="0"/>
          <w:sz w:val="32"/>
          <w:szCs w:val="32"/>
          <w14:ligatures w14:val="none"/>
        </w:rPr>
        <w:t>); </w:t>
      </w:r>
      <w:r w:rsidRPr="003E774E">
        <w:rPr>
          <w:rFonts w:ascii="Segoe UI" w:eastAsia="Times New Roman" w:hAnsi="Segoe UI" w:cs="Segoe UI"/>
          <w:i/>
          <w:iCs/>
          <w:color w:val="222222"/>
          <w:kern w:val="0"/>
          <w:sz w:val="32"/>
          <w:szCs w:val="32"/>
          <w14:ligatures w14:val="none"/>
        </w:rPr>
        <w:t>“the </w:t>
      </w:r>
      <w:r w:rsidRPr="003E774E">
        <w:rPr>
          <w:rFonts w:ascii="Segoe UI" w:eastAsia="Times New Roman" w:hAnsi="Segoe UI" w:cs="Segoe UI"/>
          <w:b/>
          <w:bCs/>
          <w:i/>
          <w:iCs/>
          <w:color w:val="222222"/>
          <w:kern w:val="0"/>
          <w:sz w:val="32"/>
          <w:szCs w:val="32"/>
          <w14:ligatures w14:val="none"/>
        </w:rPr>
        <w:t>world</w:t>
      </w:r>
      <w:r w:rsidRPr="003E774E">
        <w:rPr>
          <w:rFonts w:ascii="Segoe UI" w:eastAsia="Times New Roman" w:hAnsi="Segoe UI" w:cs="Segoe UI"/>
          <w:color w:val="222222"/>
          <w:kern w:val="0"/>
          <w:sz w:val="32"/>
          <w:szCs w:val="32"/>
          <w14:ligatures w14:val="none"/>
        </w:rPr>
        <w:t> </w:t>
      </w:r>
      <w:r w:rsidRPr="003E774E">
        <w:rPr>
          <w:rFonts w:ascii="Segoe UI" w:eastAsia="Times New Roman" w:hAnsi="Segoe UI" w:cs="Segoe UI"/>
          <w:i/>
          <w:iCs/>
          <w:color w:val="222222"/>
          <w:kern w:val="0"/>
          <w:sz w:val="32"/>
          <w:szCs w:val="32"/>
          <w14:ligatures w14:val="none"/>
        </w:rPr>
        <w:t>that then was, being flooded by water, perished”</w:t>
      </w:r>
      <w:r w:rsidRPr="003E774E">
        <w:rPr>
          <w:rFonts w:ascii="Segoe UI" w:eastAsia="Times New Roman" w:hAnsi="Segoe UI" w:cs="Segoe UI"/>
          <w:color w:val="222222"/>
          <w:kern w:val="0"/>
          <w:sz w:val="32"/>
          <w:szCs w:val="32"/>
          <w14:ligatures w14:val="none"/>
        </w:rPr>
        <w:t> (</w:t>
      </w:r>
      <w:hyperlink r:id="rId177" w:tgtFrame="_blank" w:history="1">
        <w:r w:rsidRPr="003E774E">
          <w:rPr>
            <w:rFonts w:ascii="Segoe UI" w:eastAsia="Times New Roman" w:hAnsi="Segoe UI" w:cs="Segoe UI"/>
            <w:color w:val="228BF6"/>
            <w:kern w:val="0"/>
            <w:sz w:val="32"/>
            <w:szCs w:val="32"/>
            <w:u w:val="single"/>
            <w14:ligatures w14:val="none"/>
          </w:rPr>
          <w:t>2 Pet. 3:6</w:t>
        </w:r>
      </w:hyperlink>
      <w:r w:rsidRPr="003E774E">
        <w:rPr>
          <w:rFonts w:ascii="Segoe UI" w:eastAsia="Times New Roman" w:hAnsi="Segoe UI" w:cs="Segoe UI"/>
          <w:color w:val="222222"/>
          <w:kern w:val="0"/>
          <w:sz w:val="32"/>
          <w:szCs w:val="32"/>
          <w14:ligatures w14:val="none"/>
        </w:rPr>
        <w:t>). All these statements presuppose a global Flood, not some localized event.</w:t>
      </w:r>
    </w:p>
    <w:p w14:paraId="3A3DF66F" w14:textId="77777777" w:rsidR="003E774E" w:rsidRPr="003E774E" w:rsidRDefault="003E774E" w:rsidP="003E774E">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t>Answers to objections to a global Flood</w:t>
      </w:r>
    </w:p>
    <w:p w14:paraId="7623D849"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3E774E">
        <w:rPr>
          <w:rFonts w:ascii="Segoe UI" w:eastAsia="Times New Roman" w:hAnsi="Segoe UI" w:cs="Segoe UI"/>
          <w:color w:val="000000"/>
          <w:kern w:val="0"/>
          <w:sz w:val="32"/>
          <w:szCs w:val="32"/>
          <w14:ligatures w14:val="none"/>
        </w:rPr>
        <w:t>Objection 1: ‘All’ does not always mean ‘all’</w:t>
      </w:r>
      <w:proofErr w:type="gramStart"/>
      <w:r w:rsidRPr="003E774E">
        <w:rPr>
          <w:rFonts w:ascii="Segoe UI" w:eastAsia="Times New Roman" w:hAnsi="Segoe UI" w:cs="Segoe UI"/>
          <w:color w:val="000000"/>
          <w:kern w:val="0"/>
          <w:sz w:val="32"/>
          <w:szCs w:val="32"/>
          <w:vertAlign w:val="superscript"/>
          <w14:ligatures w14:val="none"/>
        </w:rPr>
        <w:t>7</w:t>
      </w:r>
      <w:proofErr w:type="gramEnd"/>
    </w:p>
    <w:p w14:paraId="582D7229"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Some have argued that since ‘all’ does not always mean ‘each and every’ (e.g. </w:t>
      </w:r>
      <w:hyperlink r:id="rId178" w:tgtFrame="_blank" w:history="1">
        <w:r w:rsidRPr="003E774E">
          <w:rPr>
            <w:rFonts w:ascii="Segoe UI" w:eastAsia="Times New Roman" w:hAnsi="Segoe UI" w:cs="Segoe UI"/>
            <w:color w:val="228BF6"/>
            <w:kern w:val="0"/>
            <w:sz w:val="32"/>
            <w:szCs w:val="32"/>
            <w:u w:val="single"/>
            <w14:ligatures w14:val="none"/>
          </w:rPr>
          <w:t>Mark 1:5</w:t>
        </w:r>
      </w:hyperlink>
      <w:r w:rsidRPr="003E774E">
        <w:rPr>
          <w:rFonts w:ascii="Segoe UI" w:eastAsia="Times New Roman" w:hAnsi="Segoe UI" w:cs="Segoe UI"/>
          <w:color w:val="222222"/>
          <w:kern w:val="0"/>
          <w:sz w:val="32"/>
          <w:szCs w:val="32"/>
          <w14:ligatures w14:val="none"/>
        </w:rPr>
        <w:t xml:space="preserve">) the use of ‘all’ in the Flood account does not necessarily </w:t>
      </w:r>
      <w:r w:rsidRPr="003E774E">
        <w:rPr>
          <w:rFonts w:ascii="Segoe UI" w:eastAsia="Times New Roman" w:hAnsi="Segoe UI" w:cs="Segoe UI"/>
          <w:color w:val="222222"/>
          <w:kern w:val="0"/>
          <w:sz w:val="32"/>
          <w:szCs w:val="32"/>
          <w14:ligatures w14:val="none"/>
        </w:rPr>
        <w:lastRenderedPageBreak/>
        <w:t>mean the Flood was universal. That is, they claim that this use of ‘all’ allows for a local flood.</w:t>
      </w:r>
    </w:p>
    <w:p w14:paraId="628182A8"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t>In </w:t>
      </w:r>
      <w:hyperlink r:id="rId179" w:tgtFrame="_blank" w:history="1">
        <w:r w:rsidRPr="003E774E">
          <w:rPr>
            <w:rFonts w:ascii="Times New Roman" w:eastAsia="Times New Roman" w:hAnsi="Times New Roman" w:cs="Times New Roman"/>
            <w:color w:val="4183C4"/>
            <w:kern w:val="0"/>
            <w:sz w:val="32"/>
            <w:szCs w:val="32"/>
            <w:u w:val="single"/>
            <w14:ligatures w14:val="none"/>
          </w:rPr>
          <w:t>Genesis 7:19</w:t>
        </w:r>
      </w:hyperlink>
      <w:r w:rsidRPr="003E774E">
        <w:rPr>
          <w:rFonts w:ascii="Times New Roman" w:eastAsia="Times New Roman" w:hAnsi="Times New Roman" w:cs="Times New Roman"/>
          <w:kern w:val="0"/>
          <w:sz w:val="32"/>
          <w:szCs w:val="32"/>
          <w14:ligatures w14:val="none"/>
        </w:rPr>
        <w:t> we read that “all (Heb. </w:t>
      </w:r>
      <w:proofErr w:type="spellStart"/>
      <w:r w:rsidRPr="003E774E">
        <w:rPr>
          <w:rFonts w:ascii="Times New Roman" w:eastAsia="Times New Roman" w:hAnsi="Times New Roman" w:cs="Times New Roman"/>
          <w:kern w:val="0"/>
          <w:sz w:val="32"/>
          <w:szCs w:val="32"/>
          <w14:ligatures w14:val="none"/>
        </w:rPr>
        <w:t>kol</w:t>
      </w:r>
      <w:proofErr w:type="spellEnd"/>
      <w:r w:rsidRPr="003E774E">
        <w:rPr>
          <w:rFonts w:ascii="Times New Roman" w:eastAsia="Times New Roman" w:hAnsi="Times New Roman" w:cs="Times New Roman"/>
          <w:kern w:val="0"/>
          <w:sz w:val="32"/>
          <w:szCs w:val="32"/>
          <w14:ligatures w14:val="none"/>
        </w:rPr>
        <w:t>) the high mountains under all (Heb. </w:t>
      </w:r>
      <w:proofErr w:type="spellStart"/>
      <w:r w:rsidRPr="003E774E">
        <w:rPr>
          <w:rFonts w:ascii="Times New Roman" w:eastAsia="Times New Roman" w:hAnsi="Times New Roman" w:cs="Times New Roman"/>
          <w:kern w:val="0"/>
          <w:sz w:val="32"/>
          <w:szCs w:val="32"/>
          <w14:ligatures w14:val="none"/>
        </w:rPr>
        <w:t>kol</w:t>
      </w:r>
      <w:proofErr w:type="spellEnd"/>
      <w:r w:rsidRPr="003E774E">
        <w:rPr>
          <w:rFonts w:ascii="Times New Roman" w:eastAsia="Times New Roman" w:hAnsi="Times New Roman" w:cs="Times New Roman"/>
          <w:kern w:val="0"/>
          <w:sz w:val="32"/>
          <w:szCs w:val="32"/>
          <w14:ligatures w14:val="none"/>
        </w:rPr>
        <w:t>) the heavens were covered”. Note the double use of ‘all’, which clearly teaches the universality of the Flood. </w:t>
      </w:r>
    </w:p>
    <w:p w14:paraId="1D7E5939"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However, the meaning of a word is decided by the context. From the context of ‘all’ in </w:t>
      </w:r>
      <w:hyperlink r:id="rId180" w:tgtFrame="_blank" w:history="1">
        <w:r w:rsidRPr="003E774E">
          <w:rPr>
            <w:rFonts w:ascii="Segoe UI" w:eastAsia="Times New Roman" w:hAnsi="Segoe UI" w:cs="Segoe UI"/>
            <w:color w:val="228BF6"/>
            <w:kern w:val="0"/>
            <w:sz w:val="32"/>
            <w:szCs w:val="32"/>
            <w:u w:val="single"/>
            <w14:ligatures w14:val="none"/>
          </w:rPr>
          <w:t>Luke 2:1</w:t>
        </w:r>
      </w:hyperlink>
      <w:r w:rsidRPr="003E774E">
        <w:rPr>
          <w:rFonts w:ascii="Segoe UI" w:eastAsia="Times New Roman" w:hAnsi="Segoe UI" w:cs="Segoe UI"/>
          <w:color w:val="222222"/>
          <w:kern w:val="0"/>
          <w:sz w:val="32"/>
          <w:szCs w:val="32"/>
          <w14:ligatures w14:val="none"/>
        </w:rPr>
        <w:t>, for example, we can see that ‘all the world’ meant all the Roman Empire. So, it is the context that tells us that ‘all’ here does not mean every bit of the whole land surface of the globe.</w:t>
      </w:r>
    </w:p>
    <w:p w14:paraId="1331B2A8"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Similarly, to determine the meaning of ‘all’ in </w:t>
      </w:r>
      <w:hyperlink r:id="rId181" w:tgtFrame="_blank" w:history="1">
        <w:r w:rsidRPr="003E774E">
          <w:rPr>
            <w:rFonts w:ascii="Segoe UI" w:eastAsia="Times New Roman" w:hAnsi="Segoe UI" w:cs="Segoe UI"/>
            <w:color w:val="228BF6"/>
            <w:kern w:val="0"/>
            <w:sz w:val="32"/>
            <w:szCs w:val="32"/>
            <w:u w:val="single"/>
            <w14:ligatures w14:val="none"/>
          </w:rPr>
          <w:t>Genesis 6–9</w:t>
        </w:r>
      </w:hyperlink>
      <w:r w:rsidRPr="003E774E">
        <w:rPr>
          <w:rFonts w:ascii="Segoe UI" w:eastAsia="Times New Roman" w:hAnsi="Segoe UI" w:cs="Segoe UI"/>
          <w:color w:val="222222"/>
          <w:kern w:val="0"/>
          <w:sz w:val="32"/>
          <w:szCs w:val="32"/>
          <w14:ligatures w14:val="none"/>
        </w:rPr>
        <w:t>, we must consider the context, not just transfer the inferred meaning from somewhere else.</w:t>
      </w:r>
    </w:p>
    <w:p w14:paraId="749F8D6D"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The word ‘all’ (Heb. </w:t>
      </w:r>
      <w:proofErr w:type="spellStart"/>
      <w:r w:rsidRPr="003E774E">
        <w:rPr>
          <w:rFonts w:ascii="Segoe UI" w:eastAsia="Times New Roman" w:hAnsi="Segoe UI" w:cs="Segoe UI"/>
          <w:i/>
          <w:iCs/>
          <w:color w:val="222222"/>
          <w:kern w:val="0"/>
          <w:sz w:val="32"/>
          <w:szCs w:val="32"/>
          <w14:ligatures w14:val="none"/>
        </w:rPr>
        <w:t>kol</w:t>
      </w:r>
      <w:proofErr w:type="spellEnd"/>
      <w:r w:rsidRPr="003E774E">
        <w:rPr>
          <w:rFonts w:ascii="Segoe UI" w:eastAsia="Times New Roman" w:hAnsi="Segoe UI" w:cs="Segoe UI"/>
          <w:color w:val="222222"/>
          <w:kern w:val="0"/>
          <w:sz w:val="32"/>
          <w:szCs w:val="32"/>
          <w14:ligatures w14:val="none"/>
        </w:rPr>
        <w:t>) is used 72 times in the 85 verses of </w:t>
      </w:r>
      <w:hyperlink r:id="rId182" w:tgtFrame="_blank" w:history="1">
        <w:r w:rsidRPr="003E774E">
          <w:rPr>
            <w:rFonts w:ascii="Segoe UI" w:eastAsia="Times New Roman" w:hAnsi="Segoe UI" w:cs="Segoe UI"/>
            <w:color w:val="228BF6"/>
            <w:kern w:val="0"/>
            <w:sz w:val="32"/>
            <w:szCs w:val="32"/>
            <w:u w:val="single"/>
            <w14:ligatures w14:val="none"/>
          </w:rPr>
          <w:t>Genesis 6–9</w:t>
        </w:r>
      </w:hyperlink>
      <w:r w:rsidRPr="003E774E">
        <w:rPr>
          <w:rFonts w:ascii="Segoe UI" w:eastAsia="Times New Roman" w:hAnsi="Segoe UI" w:cs="Segoe UI"/>
          <w:color w:val="222222"/>
          <w:kern w:val="0"/>
          <w:sz w:val="32"/>
          <w:szCs w:val="32"/>
          <w14:ligatures w14:val="none"/>
        </w:rPr>
        <w:t>, </w:t>
      </w:r>
      <w:hyperlink r:id="rId183" w:tgtFrame="_blank" w:history="1">
        <w:r w:rsidRPr="003E774E">
          <w:rPr>
            <w:rFonts w:ascii="Segoe UI" w:eastAsia="Times New Roman" w:hAnsi="Segoe UI" w:cs="Segoe UI"/>
            <w:color w:val="228BF6"/>
            <w:kern w:val="0"/>
            <w:sz w:val="32"/>
            <w:szCs w:val="32"/>
            <w:u w:val="single"/>
            <w14:ligatures w14:val="none"/>
          </w:rPr>
          <w:t>21</w:t>
        </w:r>
      </w:hyperlink>
      <w:r w:rsidRPr="003E774E">
        <w:rPr>
          <w:rFonts w:ascii="Segoe UI" w:eastAsia="Times New Roman" w:hAnsi="Segoe UI" w:cs="Segoe UI"/>
          <w:color w:val="222222"/>
          <w:kern w:val="0"/>
          <w:sz w:val="32"/>
          <w:szCs w:val="32"/>
          <w14:ligatures w14:val="none"/>
        </w:rPr>
        <w:t>% of all the times it is used in all 50 chapters of Genesis.</w:t>
      </w:r>
    </w:p>
    <w:p w14:paraId="280189DB"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In </w:t>
      </w:r>
      <w:hyperlink r:id="rId184" w:tgtFrame="_blank" w:history="1">
        <w:r w:rsidRPr="003E774E">
          <w:rPr>
            <w:rFonts w:ascii="Segoe UI" w:eastAsia="Times New Roman" w:hAnsi="Segoe UI" w:cs="Segoe UI"/>
            <w:color w:val="228BF6"/>
            <w:kern w:val="0"/>
            <w:sz w:val="32"/>
            <w:szCs w:val="32"/>
            <w:u w:val="single"/>
            <w14:ligatures w14:val="none"/>
          </w:rPr>
          <w:t>Genesis 7:19</w:t>
        </w:r>
      </w:hyperlink>
      <w:r w:rsidRPr="003E774E">
        <w:rPr>
          <w:rFonts w:ascii="Segoe UI" w:eastAsia="Times New Roman" w:hAnsi="Segoe UI" w:cs="Segoe UI"/>
          <w:color w:val="222222"/>
          <w:kern w:val="0"/>
          <w:sz w:val="32"/>
          <w:szCs w:val="32"/>
          <w14:ligatures w14:val="none"/>
        </w:rPr>
        <w:t> we read that “</w:t>
      </w:r>
      <w:r w:rsidRPr="003E774E">
        <w:rPr>
          <w:rFonts w:ascii="Segoe UI" w:eastAsia="Times New Roman" w:hAnsi="Segoe UI" w:cs="Segoe UI"/>
          <w:i/>
          <w:iCs/>
          <w:color w:val="222222"/>
          <w:kern w:val="0"/>
          <w:sz w:val="32"/>
          <w:szCs w:val="32"/>
          <w14:ligatures w14:val="none"/>
        </w:rPr>
        <w:t>all </w:t>
      </w:r>
      <w:r w:rsidRPr="003E774E">
        <w:rPr>
          <w:rFonts w:ascii="Segoe UI" w:eastAsia="Times New Roman" w:hAnsi="Segoe UI" w:cs="Segoe UI"/>
          <w:color w:val="222222"/>
          <w:kern w:val="0"/>
          <w:sz w:val="32"/>
          <w:szCs w:val="32"/>
          <w14:ligatures w14:val="none"/>
        </w:rPr>
        <w:t>(Heb. </w:t>
      </w:r>
      <w:proofErr w:type="spellStart"/>
      <w:r w:rsidRPr="003E774E">
        <w:rPr>
          <w:rFonts w:ascii="Segoe UI" w:eastAsia="Times New Roman" w:hAnsi="Segoe UI" w:cs="Segoe UI"/>
          <w:i/>
          <w:iCs/>
          <w:color w:val="222222"/>
          <w:kern w:val="0"/>
          <w:sz w:val="32"/>
          <w:szCs w:val="32"/>
          <w14:ligatures w14:val="none"/>
        </w:rPr>
        <w:t>kol</w:t>
      </w:r>
      <w:proofErr w:type="spellEnd"/>
      <w:r w:rsidRPr="003E774E">
        <w:rPr>
          <w:rFonts w:ascii="Segoe UI" w:eastAsia="Times New Roman" w:hAnsi="Segoe UI" w:cs="Segoe UI"/>
          <w:color w:val="222222"/>
          <w:kern w:val="0"/>
          <w:sz w:val="32"/>
          <w:szCs w:val="32"/>
          <w14:ligatures w14:val="none"/>
        </w:rPr>
        <w:t>) </w:t>
      </w:r>
      <w:r w:rsidRPr="003E774E">
        <w:rPr>
          <w:rFonts w:ascii="Segoe UI" w:eastAsia="Times New Roman" w:hAnsi="Segoe UI" w:cs="Segoe UI"/>
          <w:i/>
          <w:iCs/>
          <w:color w:val="222222"/>
          <w:kern w:val="0"/>
          <w:sz w:val="32"/>
          <w:szCs w:val="32"/>
          <w14:ligatures w14:val="none"/>
        </w:rPr>
        <w:t>the high mountains under all </w:t>
      </w:r>
      <w:r w:rsidRPr="003E774E">
        <w:rPr>
          <w:rFonts w:ascii="Segoe UI" w:eastAsia="Times New Roman" w:hAnsi="Segoe UI" w:cs="Segoe UI"/>
          <w:color w:val="222222"/>
          <w:kern w:val="0"/>
          <w:sz w:val="32"/>
          <w:szCs w:val="32"/>
          <w14:ligatures w14:val="none"/>
        </w:rPr>
        <w:t>(Heb. </w:t>
      </w:r>
      <w:proofErr w:type="spellStart"/>
      <w:r w:rsidRPr="003E774E">
        <w:rPr>
          <w:rFonts w:ascii="Segoe UI" w:eastAsia="Times New Roman" w:hAnsi="Segoe UI" w:cs="Segoe UI"/>
          <w:i/>
          <w:iCs/>
          <w:color w:val="222222"/>
          <w:kern w:val="0"/>
          <w:sz w:val="32"/>
          <w:szCs w:val="32"/>
          <w14:ligatures w14:val="none"/>
        </w:rPr>
        <w:t>kol</w:t>
      </w:r>
      <w:proofErr w:type="spellEnd"/>
      <w:r w:rsidRPr="003E774E">
        <w:rPr>
          <w:rFonts w:ascii="Segoe UI" w:eastAsia="Times New Roman" w:hAnsi="Segoe UI" w:cs="Segoe UI"/>
          <w:color w:val="222222"/>
          <w:kern w:val="0"/>
          <w:sz w:val="32"/>
          <w:szCs w:val="32"/>
          <w14:ligatures w14:val="none"/>
        </w:rPr>
        <w:t>) </w:t>
      </w:r>
      <w:r w:rsidRPr="003E774E">
        <w:rPr>
          <w:rFonts w:ascii="Segoe UI" w:eastAsia="Times New Roman" w:hAnsi="Segoe UI" w:cs="Segoe UI"/>
          <w:i/>
          <w:iCs/>
          <w:color w:val="222222"/>
          <w:kern w:val="0"/>
          <w:sz w:val="32"/>
          <w:szCs w:val="32"/>
          <w14:ligatures w14:val="none"/>
        </w:rPr>
        <w:t>the heavens were covered”</w:t>
      </w:r>
      <w:r w:rsidRPr="003E774E">
        <w:rPr>
          <w:rFonts w:ascii="Segoe UI" w:eastAsia="Times New Roman" w:hAnsi="Segoe UI" w:cs="Segoe UI"/>
          <w:color w:val="222222"/>
          <w:kern w:val="0"/>
          <w:sz w:val="32"/>
          <w:szCs w:val="32"/>
          <w14:ligatures w14:val="none"/>
        </w:rPr>
        <w:t xml:space="preserve">. Note the double use of ‘all’. In Hebrew this gives emphasis </w:t>
      </w:r>
      <w:proofErr w:type="gramStart"/>
      <w:r w:rsidRPr="003E774E">
        <w:rPr>
          <w:rFonts w:ascii="Segoe UI" w:eastAsia="Times New Roman" w:hAnsi="Segoe UI" w:cs="Segoe UI"/>
          <w:color w:val="222222"/>
          <w:kern w:val="0"/>
          <w:sz w:val="32"/>
          <w:szCs w:val="32"/>
          <w14:ligatures w14:val="none"/>
        </w:rPr>
        <w:t>so as to</w:t>
      </w:r>
      <w:proofErr w:type="gramEnd"/>
      <w:r w:rsidRPr="003E774E">
        <w:rPr>
          <w:rFonts w:ascii="Segoe UI" w:eastAsia="Times New Roman" w:hAnsi="Segoe UI" w:cs="Segoe UI"/>
          <w:color w:val="222222"/>
          <w:kern w:val="0"/>
          <w:sz w:val="32"/>
          <w:szCs w:val="32"/>
          <w14:ligatures w14:val="none"/>
        </w:rPr>
        <w:t xml:space="preserve"> eliminate any possibility of ambiguity.</w:t>
      </w:r>
      <w:r w:rsidRPr="003E774E">
        <w:rPr>
          <w:rFonts w:ascii="Segoe UI" w:eastAsia="Times New Roman" w:hAnsi="Segoe UI" w:cs="Segoe UI"/>
          <w:color w:val="222222"/>
          <w:kern w:val="0"/>
          <w:sz w:val="32"/>
          <w:szCs w:val="32"/>
          <w:vertAlign w:val="superscript"/>
          <w14:ligatures w14:val="none"/>
        </w:rPr>
        <w:t>7</w:t>
      </w:r>
      <w:r w:rsidRPr="003E774E">
        <w:rPr>
          <w:rFonts w:ascii="Segoe UI" w:eastAsia="Times New Roman" w:hAnsi="Segoe UI" w:cs="Segoe UI"/>
          <w:color w:val="222222"/>
          <w:kern w:val="0"/>
          <w:sz w:val="32"/>
          <w:szCs w:val="32"/>
          <w14:ligatures w14:val="none"/>
        </w:rPr>
        <w:t> This could be accurately translated as “all the high mountains under the </w:t>
      </w:r>
      <w:r w:rsidRPr="003E774E">
        <w:rPr>
          <w:rFonts w:ascii="Segoe UI" w:eastAsia="Times New Roman" w:hAnsi="Segoe UI" w:cs="Segoe UI"/>
          <w:i/>
          <w:iCs/>
          <w:color w:val="222222"/>
          <w:kern w:val="0"/>
          <w:sz w:val="32"/>
          <w:szCs w:val="32"/>
          <w14:ligatures w14:val="none"/>
        </w:rPr>
        <w:t>entire</w:t>
      </w:r>
      <w:r w:rsidRPr="003E774E">
        <w:rPr>
          <w:rFonts w:ascii="Segoe UI" w:eastAsia="Times New Roman" w:hAnsi="Segoe UI" w:cs="Segoe UI"/>
          <w:color w:val="222222"/>
          <w:kern w:val="0"/>
          <w:sz w:val="32"/>
          <w:szCs w:val="32"/>
          <w14:ligatures w14:val="none"/>
        </w:rPr>
        <w:t> heavens”, to reflect the emphasis in the Hebrew. Leupold, in his authoritative commentary on Genesis, said of this, “… the text disposes of the question of the universality of the Flood.”</w:t>
      </w:r>
      <w:proofErr w:type="gramStart"/>
      <w:r w:rsidRPr="003E774E">
        <w:rPr>
          <w:rFonts w:ascii="Segoe UI" w:eastAsia="Times New Roman" w:hAnsi="Segoe UI" w:cs="Segoe UI"/>
          <w:color w:val="222222"/>
          <w:kern w:val="0"/>
          <w:sz w:val="32"/>
          <w:szCs w:val="32"/>
          <w:vertAlign w:val="superscript"/>
          <w14:ligatures w14:val="none"/>
        </w:rPr>
        <w:t>8</w:t>
      </w:r>
      <w:proofErr w:type="gramEnd"/>
    </w:p>
    <w:p w14:paraId="5E1268C1"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3E774E">
        <w:rPr>
          <w:rFonts w:ascii="Segoe UI" w:eastAsia="Times New Roman" w:hAnsi="Segoe UI" w:cs="Segoe UI"/>
          <w:color w:val="000000"/>
          <w:kern w:val="0"/>
          <w:sz w:val="32"/>
          <w:szCs w:val="32"/>
          <w14:ligatures w14:val="none"/>
        </w:rPr>
        <w:lastRenderedPageBreak/>
        <w:t>Objection 2: The post-Flood geography is the same as the pre-</w:t>
      </w:r>
      <w:proofErr w:type="gramStart"/>
      <w:r w:rsidRPr="003E774E">
        <w:rPr>
          <w:rFonts w:ascii="Segoe UI" w:eastAsia="Times New Roman" w:hAnsi="Segoe UI" w:cs="Segoe UI"/>
          <w:color w:val="000000"/>
          <w:kern w:val="0"/>
          <w:sz w:val="32"/>
          <w:szCs w:val="32"/>
          <w14:ligatures w14:val="none"/>
        </w:rPr>
        <w:t>Flood</w:t>
      </w:r>
      <w:proofErr w:type="gramEnd"/>
    </w:p>
    <w:p w14:paraId="034997EC"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Because the Tigris and Euphrates rivers were mentioned in the description of the Garden of Eden, and we have the Tigris and Euphrates rivers now, some have argued that the Flood could not have altered the topography of the world, and therefore it must have been local.</w:t>
      </w:r>
      <w:r w:rsidRPr="003E774E">
        <w:rPr>
          <w:rFonts w:ascii="Segoe UI" w:eastAsia="Times New Roman" w:hAnsi="Segoe UI" w:cs="Segoe UI"/>
          <w:color w:val="222222"/>
          <w:kern w:val="0"/>
          <w:sz w:val="32"/>
          <w:szCs w:val="32"/>
          <w:vertAlign w:val="superscript"/>
          <w14:ligatures w14:val="none"/>
        </w:rPr>
        <w:t>9</w:t>
      </w:r>
    </w:p>
    <w:p w14:paraId="3955EA1D"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However, there are major differences in the topography described for the Garden of Eden and the world now. There was one river flowing from Eden which separated into four rivers (</w:t>
      </w:r>
      <w:hyperlink r:id="rId185" w:tgtFrame="_blank" w:history="1">
        <w:r w:rsidRPr="003E774E">
          <w:rPr>
            <w:rFonts w:ascii="Segoe UI" w:eastAsia="Times New Roman" w:hAnsi="Segoe UI" w:cs="Segoe UI"/>
            <w:color w:val="228BF6"/>
            <w:kern w:val="0"/>
            <w:sz w:val="32"/>
            <w:szCs w:val="32"/>
            <w:u w:val="single"/>
            <w14:ligatures w14:val="none"/>
          </w:rPr>
          <w:t>Gen. 2:10–14</w:t>
        </w:r>
      </w:hyperlink>
      <w:r w:rsidRPr="003E774E">
        <w:rPr>
          <w:rFonts w:ascii="Segoe UI" w:eastAsia="Times New Roman" w:hAnsi="Segoe UI" w:cs="Segoe UI"/>
          <w:color w:val="222222"/>
          <w:kern w:val="0"/>
          <w:sz w:val="32"/>
          <w:szCs w:val="32"/>
          <w14:ligatures w14:val="none"/>
        </w:rPr>
        <w:t xml:space="preserve">), two of which were called the Tigris and the Euphrates. </w:t>
      </w:r>
      <w:proofErr w:type="gramStart"/>
      <w:r w:rsidRPr="003E774E">
        <w:rPr>
          <w:rFonts w:ascii="Segoe UI" w:eastAsia="Times New Roman" w:hAnsi="Segoe UI" w:cs="Segoe UI"/>
          <w:color w:val="222222"/>
          <w:kern w:val="0"/>
          <w:sz w:val="32"/>
          <w:szCs w:val="32"/>
          <w14:ligatures w14:val="none"/>
        </w:rPr>
        <w:t>So</w:t>
      </w:r>
      <w:proofErr w:type="gramEnd"/>
      <w:r w:rsidRPr="003E774E">
        <w:rPr>
          <w:rFonts w:ascii="Segoe UI" w:eastAsia="Times New Roman" w:hAnsi="Segoe UI" w:cs="Segoe UI"/>
          <w:color w:val="222222"/>
          <w:kern w:val="0"/>
          <w:sz w:val="32"/>
          <w:szCs w:val="32"/>
          <w14:ligatures w14:val="none"/>
        </w:rPr>
        <w:t xml:space="preserve"> the rivers had a common source before the Flood, which is very different from today. The other two rivers were the Pishon and the Gihon. The Pishon is not mentioned post-Flood and Gihon is used of the locality of a spring near Jerusalem in the times of Kings David, Solomon, and Hezekiah.</w:t>
      </w:r>
      <w:r w:rsidRPr="003E774E">
        <w:rPr>
          <w:rFonts w:ascii="Segoe UI" w:eastAsia="Times New Roman" w:hAnsi="Segoe UI" w:cs="Segoe UI"/>
          <w:color w:val="222222"/>
          <w:kern w:val="0"/>
          <w:sz w:val="32"/>
          <w:szCs w:val="32"/>
          <w:vertAlign w:val="superscript"/>
          <w14:ligatures w14:val="none"/>
        </w:rPr>
        <w:t>10</w:t>
      </w:r>
    </w:p>
    <w:p w14:paraId="300328EA"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The post-Flood world is not the same as the pre-Flood world. Someone may ask, ‘Then why do we have a Tigris and Euphrates today?’ Answer: the same reason there is a Liverpool and Newcastle in Australia; and a London, Oxford, and Cambridge in North America, although they were originally place names in England. Features in the post-Flood world were given names familiar to those who survived the Flood.</w:t>
      </w:r>
    </w:p>
    <w:p w14:paraId="04456357" w14:textId="77777777" w:rsidR="003E774E" w:rsidRPr="003E774E" w:rsidRDefault="003E774E" w:rsidP="003E774E">
      <w:pPr>
        <w:widowControl/>
        <w:shd w:val="clear" w:color="auto" w:fill="FFFFFF"/>
        <w:spacing w:before="100" w:beforeAutospacing="1" w:after="100" w:afterAutospacing="1" w:line="308" w:lineRule="atLeast"/>
        <w:outlineLvl w:val="2"/>
        <w:rPr>
          <w:rFonts w:ascii="Segoe UI" w:eastAsia="Times New Roman" w:hAnsi="Segoe UI" w:cs="Segoe UI"/>
          <w:color w:val="000000"/>
          <w:kern w:val="0"/>
          <w:sz w:val="32"/>
          <w:szCs w:val="32"/>
          <w14:ligatures w14:val="none"/>
        </w:rPr>
      </w:pPr>
      <w:r w:rsidRPr="003E774E">
        <w:rPr>
          <w:rFonts w:ascii="Segoe UI" w:eastAsia="Times New Roman" w:hAnsi="Segoe UI" w:cs="Segoe UI"/>
          <w:color w:val="000000"/>
          <w:kern w:val="0"/>
          <w:sz w:val="32"/>
          <w:szCs w:val="32"/>
          <w14:ligatures w14:val="none"/>
        </w:rPr>
        <w:lastRenderedPageBreak/>
        <w:t xml:space="preserve">Objection 3: There is no evidence for such a Flood in the geologic </w:t>
      </w:r>
      <w:proofErr w:type="gramStart"/>
      <w:r w:rsidRPr="003E774E">
        <w:rPr>
          <w:rFonts w:ascii="Segoe UI" w:eastAsia="Times New Roman" w:hAnsi="Segoe UI" w:cs="Segoe UI"/>
          <w:color w:val="000000"/>
          <w:kern w:val="0"/>
          <w:sz w:val="32"/>
          <w:szCs w:val="32"/>
          <w14:ligatures w14:val="none"/>
        </w:rPr>
        <w:t>record</w:t>
      </w:r>
      <w:proofErr w:type="gramEnd"/>
    </w:p>
    <w:p w14:paraId="7500BB45"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What evidence would one expect from a global watery cataclysm that drowned the animals, birds, and people not on the Ark? All around the world, in rock layer after rock layer, we find billions of dead things that have been buried in water-carried mud and sand. Their state of preservation frequently tells of rapid burial and fossilization, just like one would expect in such a flood.</w:t>
      </w:r>
    </w:p>
    <w:p w14:paraId="381D4EE3" w14:textId="3940D9C9" w:rsidR="003E774E" w:rsidRPr="003E774E" w:rsidRDefault="003E774E" w:rsidP="003E774E">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7314A410" wp14:editId="7219DD5C">
            <wp:extent cx="6421582" cy="2654391"/>
            <wp:effectExtent l="0" t="0" r="0" b="0"/>
            <wp:docPr id="122242186" name="Picture 24" descr="fossil_-grave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ssil_-graveyards"/>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24935" cy="2655777"/>
                    </a:xfrm>
                    <a:prstGeom prst="rect">
                      <a:avLst/>
                    </a:prstGeom>
                    <a:noFill/>
                    <a:ln>
                      <a:noFill/>
                    </a:ln>
                  </pic:spPr>
                </pic:pic>
              </a:graphicData>
            </a:graphic>
          </wp:inline>
        </w:drawing>
      </w:r>
      <w:r w:rsidRPr="003E774E">
        <w:rPr>
          <w:rFonts w:ascii="Times New Roman" w:eastAsia="Times New Roman" w:hAnsi="Times New Roman" w:cs="Times New Roman"/>
          <w:kern w:val="0"/>
          <w:sz w:val="32"/>
          <w:szCs w:val="32"/>
          <w14:ligatures w14:val="none"/>
        </w:rPr>
        <w:t xml:space="preserve">Fossil ‘graveyards’ around the world, where the bones of many animals were washed together, </w:t>
      </w:r>
      <w:proofErr w:type="gramStart"/>
      <w:r w:rsidRPr="003E774E">
        <w:rPr>
          <w:rFonts w:ascii="Times New Roman" w:eastAsia="Times New Roman" w:hAnsi="Times New Roman" w:cs="Times New Roman"/>
          <w:kern w:val="0"/>
          <w:sz w:val="32"/>
          <w:szCs w:val="32"/>
          <w14:ligatures w14:val="none"/>
        </w:rPr>
        <w:t>buried</w:t>
      </w:r>
      <w:proofErr w:type="gramEnd"/>
      <w:r w:rsidRPr="003E774E">
        <w:rPr>
          <w:rFonts w:ascii="Times New Roman" w:eastAsia="Times New Roman" w:hAnsi="Times New Roman" w:cs="Times New Roman"/>
          <w:kern w:val="0"/>
          <w:sz w:val="32"/>
          <w:szCs w:val="32"/>
          <w14:ligatures w14:val="none"/>
        </w:rPr>
        <w:t xml:space="preserve"> and fossilized, are evidence for a watery cataclysm like the Flood.</w:t>
      </w:r>
    </w:p>
    <w:p w14:paraId="57682804"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 xml:space="preserve">There is abundant evidence that many of the rock strata were laid down quickly, one after the other, without significant time breaks between them. Preservation of animal tracks, ripple marks, and even raindrop marks </w:t>
      </w:r>
      <w:proofErr w:type="gramStart"/>
      <w:r w:rsidRPr="003E774E">
        <w:rPr>
          <w:rFonts w:ascii="Segoe UI" w:eastAsia="Times New Roman" w:hAnsi="Segoe UI" w:cs="Segoe UI"/>
          <w:color w:val="222222"/>
          <w:kern w:val="0"/>
          <w:sz w:val="32"/>
          <w:szCs w:val="32"/>
          <w14:ligatures w14:val="none"/>
        </w:rPr>
        <w:t>testifies</w:t>
      </w:r>
      <w:proofErr w:type="gramEnd"/>
      <w:r w:rsidRPr="003E774E">
        <w:rPr>
          <w:rFonts w:ascii="Segoe UI" w:eastAsia="Times New Roman" w:hAnsi="Segoe UI" w:cs="Segoe UI"/>
          <w:color w:val="222222"/>
          <w:kern w:val="0"/>
          <w:sz w:val="32"/>
          <w:szCs w:val="32"/>
          <w14:ligatures w14:val="none"/>
        </w:rPr>
        <w:t xml:space="preserve"> </w:t>
      </w:r>
      <w:r w:rsidRPr="003E774E">
        <w:rPr>
          <w:rFonts w:ascii="Segoe UI" w:eastAsia="Times New Roman" w:hAnsi="Segoe UI" w:cs="Segoe UI"/>
          <w:color w:val="222222"/>
          <w:kern w:val="0"/>
          <w:sz w:val="32"/>
          <w:szCs w:val="32"/>
          <w14:ligatures w14:val="none"/>
        </w:rPr>
        <w:lastRenderedPageBreak/>
        <w:t xml:space="preserve">to rapid covering of these features to enable their preservation. </w:t>
      </w:r>
      <w:proofErr w:type="spellStart"/>
      <w:r w:rsidRPr="003E774E">
        <w:rPr>
          <w:rFonts w:ascii="Segoe UI" w:eastAsia="Times New Roman" w:hAnsi="Segoe UI" w:cs="Segoe UI"/>
          <w:color w:val="222222"/>
          <w:kern w:val="0"/>
          <w:sz w:val="32"/>
          <w:szCs w:val="32"/>
          <w14:ligatures w14:val="none"/>
        </w:rPr>
        <w:t>Polystrate</w:t>
      </w:r>
      <w:proofErr w:type="spellEnd"/>
      <w:r w:rsidRPr="003E774E">
        <w:rPr>
          <w:rFonts w:ascii="Segoe UI" w:eastAsia="Times New Roman" w:hAnsi="Segoe UI" w:cs="Segoe UI"/>
          <w:color w:val="222222"/>
          <w:kern w:val="0"/>
          <w:sz w:val="32"/>
          <w:szCs w:val="32"/>
          <w14:ligatures w14:val="none"/>
        </w:rPr>
        <w:t xml:space="preserve"> fossils (ones which traverse many strata) speak of very quick deposition of the strata. The scarcity of erosion, soil formation, animal burrows, and roots between layers also shows they must have been deposited in quick succession. The radical deformation of thick layers of sediment without evidence of cracking or melting also shows how all the layers must have been still soft when they were bent. </w:t>
      </w:r>
      <w:proofErr w:type="gramStart"/>
      <w:r w:rsidRPr="003E774E">
        <w:rPr>
          <w:rFonts w:ascii="Segoe UI" w:eastAsia="Times New Roman" w:hAnsi="Segoe UI" w:cs="Segoe UI"/>
          <w:color w:val="222222"/>
          <w:kern w:val="0"/>
          <w:sz w:val="32"/>
          <w:szCs w:val="32"/>
          <w14:ligatures w14:val="none"/>
        </w:rPr>
        <w:t>Dykes</w:t>
      </w:r>
      <w:proofErr w:type="gramEnd"/>
      <w:r w:rsidRPr="003E774E">
        <w:rPr>
          <w:rFonts w:ascii="Segoe UI" w:eastAsia="Times New Roman" w:hAnsi="Segoe UI" w:cs="Segoe UI"/>
          <w:color w:val="222222"/>
          <w:kern w:val="0"/>
          <w:sz w:val="32"/>
          <w:szCs w:val="32"/>
          <w14:ligatures w14:val="none"/>
        </w:rPr>
        <w:t xml:space="preserve"> (walls) and pipes (cylinders) of sandstone which connect with the same material many layers beneath show that the layers beneath must have been still soft, and contained much water. That the sandstone could be squeezed up through cracks above to form the ‘clastic’ dykes and pipes, again shows rapid deposition of many strata.</w:t>
      </w:r>
    </w:p>
    <w:p w14:paraId="51D3FB37" w14:textId="77777777" w:rsidR="003E774E" w:rsidRPr="003E774E" w:rsidRDefault="003E774E" w:rsidP="003E774E">
      <w:pPr>
        <w:widowControl/>
        <w:rPr>
          <w:rFonts w:ascii="Times New Roman" w:eastAsia="Times New Roman" w:hAnsi="Times New Roman" w:cs="Times New Roman"/>
          <w:kern w:val="0"/>
          <w:sz w:val="32"/>
          <w:szCs w:val="32"/>
          <w14:ligatures w14:val="none"/>
        </w:rPr>
      </w:pPr>
      <w:r w:rsidRPr="003E774E">
        <w:rPr>
          <w:rFonts w:ascii="Times New Roman" w:eastAsia="Times New Roman" w:hAnsi="Times New Roman" w:cs="Times New Roman"/>
          <w:kern w:val="0"/>
          <w:sz w:val="32"/>
          <w:szCs w:val="32"/>
          <w14:ligatures w14:val="none"/>
        </w:rPr>
        <w:t xml:space="preserve">Many of the rock strata were laid down quickly without significant time breaks between them. Preservation of animal tracks, ripple marks, and even raindrop marks </w:t>
      </w:r>
      <w:proofErr w:type="gramStart"/>
      <w:r w:rsidRPr="003E774E">
        <w:rPr>
          <w:rFonts w:ascii="Times New Roman" w:eastAsia="Times New Roman" w:hAnsi="Times New Roman" w:cs="Times New Roman"/>
          <w:kern w:val="0"/>
          <w:sz w:val="32"/>
          <w:szCs w:val="32"/>
          <w14:ligatures w14:val="none"/>
        </w:rPr>
        <w:t>testifies</w:t>
      </w:r>
      <w:proofErr w:type="gramEnd"/>
      <w:r w:rsidRPr="003E774E">
        <w:rPr>
          <w:rFonts w:ascii="Times New Roman" w:eastAsia="Times New Roman" w:hAnsi="Times New Roman" w:cs="Times New Roman"/>
          <w:kern w:val="0"/>
          <w:sz w:val="32"/>
          <w:szCs w:val="32"/>
          <w14:ligatures w14:val="none"/>
        </w:rPr>
        <w:t xml:space="preserve"> to rapid covering of these features to enable their preservation.</w:t>
      </w:r>
    </w:p>
    <w:p w14:paraId="4C595E0C"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 xml:space="preserve">The worldwide distribution of many geological features and rock types is also consistent with a global Flood. The Morrison Formation is a layer of sedimentary rock that extends from Texas to Canada, clearly showing the fallacy of the still-popular belief that ‘the present is the key to the past’—there are no processes occurring on Earth today that are laying down such </w:t>
      </w:r>
      <w:r w:rsidRPr="003E774E">
        <w:rPr>
          <w:rFonts w:ascii="Segoe UI" w:eastAsia="Times New Roman" w:hAnsi="Segoe UI" w:cs="Segoe UI"/>
          <w:color w:val="222222"/>
          <w:kern w:val="0"/>
          <w:sz w:val="32"/>
          <w:szCs w:val="32"/>
          <w14:ligatures w14:val="none"/>
        </w:rPr>
        <w:lastRenderedPageBreak/>
        <w:t xml:space="preserve">large areas of sedimentary layers. </w:t>
      </w:r>
      <w:proofErr w:type="gramStart"/>
      <w:r w:rsidRPr="003E774E">
        <w:rPr>
          <w:rFonts w:ascii="Segoe UI" w:eastAsia="Times New Roman" w:hAnsi="Segoe UI" w:cs="Segoe UI"/>
          <w:color w:val="222222"/>
          <w:kern w:val="0"/>
          <w:sz w:val="32"/>
          <w:szCs w:val="32"/>
          <w14:ligatures w14:val="none"/>
        </w:rPr>
        <w:t>In reality, God’s</w:t>
      </w:r>
      <w:proofErr w:type="gramEnd"/>
      <w:r w:rsidRPr="003E774E">
        <w:rPr>
          <w:rFonts w:ascii="Segoe UI" w:eastAsia="Times New Roman" w:hAnsi="Segoe UI" w:cs="Segoe UI"/>
          <w:color w:val="222222"/>
          <w:kern w:val="0"/>
          <w:sz w:val="32"/>
          <w:szCs w:val="32"/>
          <w14:ligatures w14:val="none"/>
        </w:rPr>
        <w:t xml:space="preserve"> revelation about the past is the key to understanding the present.</w:t>
      </w:r>
    </w:p>
    <w:p w14:paraId="1B79CFDF"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 xml:space="preserve">The limited geographic extent of unconformities (clear breaks in the sequence of deposition with different tilting of layers, etc.) is also consistent with the reality of the global Flood. And there are many other </w:t>
      </w:r>
      <w:proofErr w:type="gramStart"/>
      <w:r w:rsidRPr="003E774E">
        <w:rPr>
          <w:rFonts w:ascii="Segoe UI" w:eastAsia="Times New Roman" w:hAnsi="Segoe UI" w:cs="Segoe UI"/>
          <w:color w:val="222222"/>
          <w:kern w:val="0"/>
          <w:sz w:val="32"/>
          <w:szCs w:val="32"/>
          <w14:ligatures w14:val="none"/>
        </w:rPr>
        <w:t>evidences</w:t>
      </w:r>
      <w:proofErr w:type="gramEnd"/>
      <w:r w:rsidRPr="003E774E">
        <w:rPr>
          <w:rFonts w:ascii="Segoe UI" w:eastAsia="Times New Roman" w:hAnsi="Segoe UI" w:cs="Segoe UI"/>
          <w:color w:val="222222"/>
          <w:kern w:val="0"/>
          <w:sz w:val="32"/>
          <w:szCs w:val="32"/>
          <w14:ligatures w14:val="none"/>
        </w:rPr>
        <w:t xml:space="preserve"> for the Flood.</w:t>
      </w:r>
      <w:r w:rsidRPr="003E774E">
        <w:rPr>
          <w:rFonts w:ascii="Segoe UI" w:eastAsia="Times New Roman" w:hAnsi="Segoe UI" w:cs="Segoe UI"/>
          <w:color w:val="222222"/>
          <w:kern w:val="0"/>
          <w:sz w:val="32"/>
          <w:szCs w:val="32"/>
          <w:vertAlign w:val="superscript"/>
          <w14:ligatures w14:val="none"/>
        </w:rPr>
        <w:t>11,12</w:t>
      </w:r>
    </w:p>
    <w:p w14:paraId="2B286BDD" w14:textId="77777777" w:rsidR="003E774E" w:rsidRPr="003E774E" w:rsidRDefault="003E774E" w:rsidP="003E774E">
      <w:pPr>
        <w:widowControl/>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The problem is not the evidence but the mindset of those looking at the evidence. One geologist testified how he never saw any evidence for the Flood—until, as a Christian, he was convinced from the Bible that the Flood must have been a global cataclysm. Now he sees the evidence everywhere. The Bible talks about people being corrupted in their thinking after turning their backs on God (</w:t>
      </w:r>
      <w:hyperlink r:id="rId187" w:tgtFrame="_blank" w:history="1">
        <w:r w:rsidRPr="003E774E">
          <w:rPr>
            <w:rFonts w:ascii="Segoe UI" w:eastAsia="Times New Roman" w:hAnsi="Segoe UI" w:cs="Segoe UI"/>
            <w:color w:val="228BF6"/>
            <w:kern w:val="0"/>
            <w:sz w:val="32"/>
            <w:szCs w:val="32"/>
            <w:u w:val="single"/>
            <w14:ligatures w14:val="none"/>
          </w:rPr>
          <w:t>Romans 1:18ff</w:t>
        </w:r>
      </w:hyperlink>
      <w:r w:rsidRPr="003E774E">
        <w:rPr>
          <w:rFonts w:ascii="Segoe UI" w:eastAsia="Times New Roman" w:hAnsi="Segoe UI" w:cs="Segoe UI"/>
          <w:color w:val="222222"/>
          <w:kern w:val="0"/>
          <w:sz w:val="32"/>
          <w:szCs w:val="32"/>
          <w14:ligatures w14:val="none"/>
        </w:rPr>
        <w:t>.) and of people being so spiritually blind that they cannot see the obvious (</w:t>
      </w:r>
      <w:hyperlink r:id="rId188" w:tgtFrame="_blank" w:history="1">
        <w:r w:rsidRPr="003E774E">
          <w:rPr>
            <w:rFonts w:ascii="Segoe UI" w:eastAsia="Times New Roman" w:hAnsi="Segoe UI" w:cs="Segoe UI"/>
            <w:color w:val="228BF6"/>
            <w:kern w:val="0"/>
            <w:sz w:val="32"/>
            <w:szCs w:val="32"/>
            <w:u w:val="single"/>
            <w14:ligatures w14:val="none"/>
          </w:rPr>
          <w:t>Acts 28:25–27</w:t>
        </w:r>
      </w:hyperlink>
      <w:r w:rsidRPr="003E774E">
        <w:rPr>
          <w:rFonts w:ascii="Segoe UI" w:eastAsia="Times New Roman" w:hAnsi="Segoe UI" w:cs="Segoe UI"/>
          <w:color w:val="222222"/>
          <w:kern w:val="0"/>
          <w:sz w:val="32"/>
          <w:szCs w:val="32"/>
          <w14:ligatures w14:val="none"/>
        </w:rPr>
        <w:t>).</w:t>
      </w:r>
    </w:p>
    <w:p w14:paraId="48BECC8F" w14:textId="00E17C1F" w:rsidR="003E774E" w:rsidRPr="003E774E" w:rsidRDefault="003E774E" w:rsidP="003E774E">
      <w:pPr>
        <w:widowControl/>
        <w:shd w:val="clear" w:color="auto" w:fill="FFFFFF"/>
        <w:jc w:val="center"/>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lastRenderedPageBreak/>
        <w:t>Don Batten</w:t>
      </w:r>
      <w:r w:rsidRPr="003F467E">
        <w:rPr>
          <w:rFonts w:ascii="Segoe UI" w:eastAsia="Times New Roman" w:hAnsi="Segoe UI" w:cs="Segoe UI"/>
          <w:noProof/>
          <w:color w:val="222222"/>
          <w:kern w:val="0"/>
          <w:sz w:val="32"/>
          <w:szCs w:val="32"/>
          <w14:ligatures w14:val="none"/>
        </w:rPr>
        <w:drawing>
          <wp:inline distT="0" distB="0" distL="0" distR="0" wp14:anchorId="79E6E3AF" wp14:editId="29B787CD">
            <wp:extent cx="3813175" cy="2535555"/>
            <wp:effectExtent l="0" t="0" r="0" b="0"/>
            <wp:docPr id="1285198231" name="Picture 23" descr="rippl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ipple-mark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3175" cy="2535555"/>
                    </a:xfrm>
                    <a:prstGeom prst="rect">
                      <a:avLst/>
                    </a:prstGeom>
                    <a:noFill/>
                    <a:ln>
                      <a:noFill/>
                    </a:ln>
                  </pic:spPr>
                </pic:pic>
              </a:graphicData>
            </a:graphic>
          </wp:inline>
        </w:drawing>
      </w:r>
      <w:r w:rsidRPr="003E774E">
        <w:rPr>
          <w:rFonts w:ascii="Segoe UI" w:eastAsia="Times New Roman" w:hAnsi="Segoe UI" w:cs="Segoe UI"/>
          <w:color w:val="222222"/>
          <w:kern w:val="0"/>
          <w:sz w:val="32"/>
          <w:szCs w:val="32"/>
          <w14:ligatures w14:val="none"/>
        </w:rPr>
        <w:t>Don Batten</w:t>
      </w:r>
      <w:r w:rsidRPr="003F467E">
        <w:rPr>
          <w:rFonts w:ascii="Segoe UI" w:eastAsia="Times New Roman" w:hAnsi="Segoe UI" w:cs="Segoe UI"/>
          <w:noProof/>
          <w:color w:val="4183C4"/>
          <w:kern w:val="0"/>
          <w:sz w:val="32"/>
          <w:szCs w:val="32"/>
          <w14:ligatures w14:val="none"/>
        </w:rPr>
        <w:drawing>
          <wp:inline distT="0" distB="0" distL="0" distR="0" wp14:anchorId="29B9A3BE" wp14:editId="696F9B95">
            <wp:extent cx="5943600" cy="3956685"/>
            <wp:effectExtent l="0" t="0" r="0" b="5715"/>
            <wp:docPr id="1128355319" name="Picture 22" descr="sedimentary-rock">
              <a:hlinkClick xmlns:a="http://schemas.openxmlformats.org/drawingml/2006/main" r:id="rId1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dimentary-rock">
                      <a:hlinkClick r:id="rId190" tgtFrame="&quot;_blank&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5ABA6A88" w14:textId="77777777" w:rsidR="003E774E" w:rsidRPr="003E774E" w:rsidRDefault="003E774E" w:rsidP="003E774E">
      <w:pPr>
        <w:widowControl/>
        <w:shd w:val="clear" w:color="auto" w:fill="FFFFFF"/>
        <w:jc w:val="center"/>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Preservation of ripple marks (</w:t>
      </w:r>
      <w:r w:rsidRPr="003E774E">
        <w:rPr>
          <w:rFonts w:ascii="Segoe UI" w:eastAsia="Times New Roman" w:hAnsi="Segoe UI" w:cs="Segoe UI"/>
          <w:b/>
          <w:bCs/>
          <w:color w:val="222222"/>
          <w:kern w:val="0"/>
          <w:sz w:val="32"/>
          <w:szCs w:val="32"/>
          <w14:ligatures w14:val="none"/>
        </w:rPr>
        <w:t>left</w:t>
      </w:r>
      <w:r w:rsidRPr="003E774E">
        <w:rPr>
          <w:rFonts w:ascii="Segoe UI" w:eastAsia="Times New Roman" w:hAnsi="Segoe UI" w:cs="Segoe UI"/>
          <w:color w:val="222222"/>
          <w:kern w:val="0"/>
          <w:sz w:val="32"/>
          <w:szCs w:val="32"/>
          <w14:ligatures w14:val="none"/>
        </w:rPr>
        <w:t>) requires rapid burial, as in the Flood (lower Triassic rock, England). Folding of sedimentary rock without cracking or heating (</w:t>
      </w:r>
      <w:r w:rsidRPr="003E774E">
        <w:rPr>
          <w:rFonts w:ascii="Segoe UI" w:eastAsia="Times New Roman" w:hAnsi="Segoe UI" w:cs="Segoe UI"/>
          <w:b/>
          <w:bCs/>
          <w:color w:val="222222"/>
          <w:kern w:val="0"/>
          <w:sz w:val="32"/>
          <w:szCs w:val="32"/>
          <w14:ligatures w14:val="none"/>
        </w:rPr>
        <w:t>right</w:t>
      </w:r>
      <w:r w:rsidRPr="003E774E">
        <w:rPr>
          <w:rFonts w:ascii="Segoe UI" w:eastAsia="Times New Roman" w:hAnsi="Segoe UI" w:cs="Segoe UI"/>
          <w:color w:val="222222"/>
          <w:kern w:val="0"/>
          <w:sz w:val="32"/>
          <w:szCs w:val="32"/>
          <w14:ligatures w14:val="none"/>
        </w:rPr>
        <w:t xml:space="preserve">), such as at Eastern Beach, Auckland, New Zealand, suggests the folding occurred before the sand and mud had time to turn </w:t>
      </w:r>
      <w:r w:rsidRPr="003E774E">
        <w:rPr>
          <w:rFonts w:ascii="Segoe UI" w:eastAsia="Times New Roman" w:hAnsi="Segoe UI" w:cs="Segoe UI"/>
          <w:color w:val="222222"/>
          <w:kern w:val="0"/>
          <w:sz w:val="32"/>
          <w:szCs w:val="32"/>
          <w14:ligatures w14:val="none"/>
        </w:rPr>
        <w:lastRenderedPageBreak/>
        <w:t>into stone, consistent with rapid deposition during the Flood (note people for scale).</w:t>
      </w:r>
    </w:p>
    <w:p w14:paraId="3C95C26A" w14:textId="77777777" w:rsidR="003E774E" w:rsidRPr="003E774E" w:rsidRDefault="003E774E" w:rsidP="003E774E">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E774E">
        <w:rPr>
          <w:rFonts w:ascii="Segoe UI" w:eastAsia="Times New Roman" w:hAnsi="Segoe UI" w:cs="Segoe UI"/>
          <w:b/>
          <w:bCs/>
          <w:color w:val="000000"/>
          <w:kern w:val="0"/>
          <w:sz w:val="32"/>
          <w:szCs w:val="32"/>
          <w14:ligatures w14:val="none"/>
        </w:rPr>
        <w:t>Conclusion</w:t>
      </w:r>
    </w:p>
    <w:p w14:paraId="585042A2" w14:textId="77777777" w:rsidR="003E774E" w:rsidRPr="003E774E" w:rsidRDefault="003E774E" w:rsidP="003E774E">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A universal </w:t>
      </w:r>
      <w:r w:rsidRPr="003E774E">
        <w:rPr>
          <w:rFonts w:ascii="Segoe UI" w:eastAsia="Times New Roman" w:hAnsi="Segoe UI" w:cs="Segoe UI"/>
          <w:b/>
          <w:bCs/>
          <w:color w:val="222222"/>
          <w:kern w:val="0"/>
          <w:sz w:val="32"/>
          <w:szCs w:val="32"/>
          <w14:ligatures w14:val="none"/>
        </w:rPr>
        <w:t>worldwide, globe-covering</w:t>
      </w:r>
      <w:r w:rsidRPr="003E774E">
        <w:rPr>
          <w:rFonts w:ascii="Segoe UI" w:eastAsia="Times New Roman" w:hAnsi="Segoe UI" w:cs="Segoe UI"/>
          <w:color w:val="222222"/>
          <w:kern w:val="0"/>
          <w:sz w:val="32"/>
          <w:szCs w:val="32"/>
          <w14:ligatures w14:val="none"/>
        </w:rPr>
        <w:t xml:space="preserve"> Flood is clearly taught by the Bible. The only reasons for thinking the Flood </w:t>
      </w:r>
      <w:proofErr w:type="gramStart"/>
      <w:r w:rsidRPr="003E774E">
        <w:rPr>
          <w:rFonts w:ascii="Segoe UI" w:eastAsia="Times New Roman" w:hAnsi="Segoe UI" w:cs="Segoe UI"/>
          <w:color w:val="222222"/>
          <w:kern w:val="0"/>
          <w:sz w:val="32"/>
          <w:szCs w:val="32"/>
          <w14:ligatures w14:val="none"/>
        </w:rPr>
        <w:t>was</w:t>
      </w:r>
      <w:proofErr w:type="gramEnd"/>
      <w:r w:rsidRPr="003E774E">
        <w:rPr>
          <w:rFonts w:ascii="Segoe UI" w:eastAsia="Times New Roman" w:hAnsi="Segoe UI" w:cs="Segoe UI"/>
          <w:color w:val="222222"/>
          <w:kern w:val="0"/>
          <w:sz w:val="32"/>
          <w:szCs w:val="32"/>
          <w14:ligatures w14:val="none"/>
        </w:rPr>
        <w:t xml:space="preserve"> otherwise come from outside the Bible. When we use the framework provided by the </w:t>
      </w:r>
      <w:proofErr w:type="gramStart"/>
      <w:r w:rsidRPr="003E774E">
        <w:rPr>
          <w:rFonts w:ascii="Segoe UI" w:eastAsia="Times New Roman" w:hAnsi="Segoe UI" w:cs="Segoe UI"/>
          <w:color w:val="222222"/>
          <w:kern w:val="0"/>
          <w:sz w:val="32"/>
          <w:szCs w:val="32"/>
          <w14:ligatures w14:val="none"/>
        </w:rPr>
        <w:t>Bible</w:t>
      </w:r>
      <w:proofErr w:type="gramEnd"/>
      <w:r w:rsidRPr="003E774E">
        <w:rPr>
          <w:rFonts w:ascii="Segoe UI" w:eastAsia="Times New Roman" w:hAnsi="Segoe UI" w:cs="Segoe UI"/>
          <w:color w:val="222222"/>
          <w:kern w:val="0"/>
          <w:sz w:val="32"/>
          <w:szCs w:val="32"/>
          <w14:ligatures w14:val="none"/>
        </w:rPr>
        <w:t xml:space="preserve"> we find that the physical evidence from the rocks and fossils beautifully fits what the Bible says.</w:t>
      </w:r>
      <w:r w:rsidRPr="003E774E">
        <w:rPr>
          <w:rFonts w:ascii="Segoe UI" w:eastAsia="Times New Roman" w:hAnsi="Segoe UI" w:cs="Segoe UI"/>
          <w:color w:val="222222"/>
          <w:kern w:val="0"/>
          <w:sz w:val="32"/>
          <w:szCs w:val="32"/>
          <w:vertAlign w:val="superscript"/>
          <w14:ligatures w14:val="none"/>
        </w:rPr>
        <w:t>13</w:t>
      </w:r>
    </w:p>
    <w:p w14:paraId="1A1930CC" w14:textId="77777777" w:rsidR="003E774E" w:rsidRPr="003E774E" w:rsidRDefault="003E774E" w:rsidP="003E774E">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r w:rsidRPr="003E774E">
        <w:rPr>
          <w:rFonts w:ascii="Segoe UI" w:eastAsia="Times New Roman" w:hAnsi="Segoe UI" w:cs="Segoe UI"/>
          <w:color w:val="222222"/>
          <w:kern w:val="0"/>
          <w:sz w:val="32"/>
          <w:szCs w:val="32"/>
          <w14:ligatures w14:val="none"/>
        </w:rPr>
        <w:t>Furthermore, the realization of the reality of God’s judgment by the Flood in the past should warn us of the reality of the judgment to come—a judgment by fire—and stimulate us to be ready for that judgment (</w:t>
      </w:r>
      <w:hyperlink r:id="rId192" w:tgtFrame="_blank" w:history="1">
        <w:r w:rsidRPr="003E774E">
          <w:rPr>
            <w:rFonts w:ascii="Segoe UI" w:eastAsia="Times New Roman" w:hAnsi="Segoe UI" w:cs="Segoe UI"/>
            <w:color w:val="228BF6"/>
            <w:kern w:val="0"/>
            <w:sz w:val="32"/>
            <w:szCs w:val="32"/>
            <w:u w:val="single"/>
            <w14:ligatures w14:val="none"/>
          </w:rPr>
          <w:t>2 Peter 3:3–13</w:t>
        </w:r>
      </w:hyperlink>
      <w:r w:rsidRPr="003E774E">
        <w:rPr>
          <w:rFonts w:ascii="Segoe UI" w:eastAsia="Times New Roman" w:hAnsi="Segoe UI" w:cs="Segoe UI"/>
          <w:color w:val="222222"/>
          <w:kern w:val="0"/>
          <w:sz w:val="32"/>
          <w:szCs w:val="32"/>
          <w14:ligatures w14:val="none"/>
        </w:rPr>
        <w:t>). Those who are not ‘in Christ’ will suffer the wrath of God (</w:t>
      </w:r>
      <w:hyperlink r:id="rId193" w:tgtFrame="_blank" w:history="1">
        <w:r w:rsidRPr="003E774E">
          <w:rPr>
            <w:rFonts w:ascii="Segoe UI" w:eastAsia="Times New Roman" w:hAnsi="Segoe UI" w:cs="Segoe UI"/>
            <w:color w:val="228BF6"/>
            <w:kern w:val="0"/>
            <w:sz w:val="32"/>
            <w:szCs w:val="32"/>
            <w:u w:val="single"/>
            <w14:ligatures w14:val="none"/>
          </w:rPr>
          <w:t>John 3:36</w:t>
        </w:r>
      </w:hyperlink>
      <w:r w:rsidRPr="003E774E">
        <w:rPr>
          <w:rFonts w:ascii="Segoe UI" w:eastAsia="Times New Roman" w:hAnsi="Segoe UI" w:cs="Segoe UI"/>
          <w:color w:val="222222"/>
          <w:kern w:val="0"/>
          <w:sz w:val="32"/>
          <w:szCs w:val="32"/>
          <w14:ligatures w14:val="none"/>
        </w:rPr>
        <w:t>).</w:t>
      </w:r>
    </w:p>
    <w:p w14:paraId="3B7DBE30" w14:textId="77777777" w:rsidR="007A6470" w:rsidRPr="007A6470" w:rsidRDefault="007A6470" w:rsidP="007A6470">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7A6470">
        <w:rPr>
          <w:rFonts w:ascii="Segoe UI" w:eastAsia="Times New Roman" w:hAnsi="Segoe UI" w:cs="Segoe UI"/>
          <w:b/>
          <w:bCs/>
          <w:color w:val="2D2D2D"/>
          <w:kern w:val="36"/>
          <w:sz w:val="44"/>
          <w:szCs w:val="44"/>
          <w14:ligatures w14:val="none"/>
        </w:rPr>
        <w:t xml:space="preserve">The ‘Great Unconformity’ and associated geochemical evidence for Noahic Flood </w:t>
      </w:r>
      <w:proofErr w:type="gramStart"/>
      <w:r w:rsidRPr="007A6470">
        <w:rPr>
          <w:rFonts w:ascii="Segoe UI" w:eastAsia="Times New Roman" w:hAnsi="Segoe UI" w:cs="Segoe UI"/>
          <w:b/>
          <w:bCs/>
          <w:color w:val="2D2D2D"/>
          <w:kern w:val="36"/>
          <w:sz w:val="44"/>
          <w:szCs w:val="44"/>
          <w14:ligatures w14:val="none"/>
        </w:rPr>
        <w:t>erosion</w:t>
      </w:r>
      <w:proofErr w:type="gramEnd"/>
    </w:p>
    <w:p w14:paraId="61F61133" w14:textId="77777777" w:rsidR="007A6470" w:rsidRPr="007A6470" w:rsidRDefault="007A6470" w:rsidP="007A6470">
      <w:pPr>
        <w:widowControl/>
        <w:shd w:val="clear" w:color="auto" w:fill="FFFFFF"/>
        <w:spacing w:after="240" w:line="357" w:lineRule="atLeast"/>
        <w:rPr>
          <w:rFonts w:ascii="Segoe UI" w:eastAsia="Times New Roman" w:hAnsi="Segoe UI" w:cs="Segoe UI"/>
          <w:b/>
          <w:bCs/>
          <w:i/>
          <w:iCs/>
          <w:color w:val="222222"/>
          <w:kern w:val="0"/>
          <w:sz w:val="32"/>
          <w:szCs w:val="32"/>
          <w14:ligatures w14:val="none"/>
        </w:rPr>
      </w:pPr>
      <w:r w:rsidRPr="007A6470">
        <w:rPr>
          <w:rFonts w:ascii="Segoe UI" w:eastAsia="Times New Roman" w:hAnsi="Segoe UI" w:cs="Segoe UI"/>
          <w:b/>
          <w:bCs/>
          <w:i/>
          <w:iCs/>
          <w:color w:val="222222"/>
          <w:kern w:val="0"/>
          <w:sz w:val="32"/>
          <w:szCs w:val="32"/>
          <w14:ligatures w14:val="none"/>
        </w:rPr>
        <w:t>by Harry Dickens</w:t>
      </w:r>
    </w:p>
    <w:p w14:paraId="37FEC298" w14:textId="77777777" w:rsidR="007A6470" w:rsidRPr="007A6470" w:rsidRDefault="007A6470" w:rsidP="007A6470">
      <w:pPr>
        <w:widowControl/>
        <w:shd w:val="clear" w:color="auto" w:fill="FFFFFF"/>
        <w:spacing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t>The Bible’s Flood account describes the greatest rain event ever recorded. Forty days and nights of rain falling on the earth (</w:t>
      </w:r>
      <w:hyperlink r:id="rId194" w:tgtFrame="_blank" w:history="1">
        <w:r w:rsidRPr="007A6470">
          <w:rPr>
            <w:rFonts w:ascii="Segoe UI" w:eastAsia="Times New Roman" w:hAnsi="Segoe UI" w:cs="Segoe UI"/>
            <w:color w:val="228BF6"/>
            <w:kern w:val="0"/>
            <w:sz w:val="32"/>
            <w:szCs w:val="32"/>
            <w14:ligatures w14:val="none"/>
          </w:rPr>
          <w:t>Genesis 7:12</w:t>
        </w:r>
      </w:hyperlink>
      <w:r w:rsidRPr="007A6470">
        <w:rPr>
          <w:rFonts w:ascii="Segoe UI" w:eastAsia="Times New Roman" w:hAnsi="Segoe UI" w:cs="Segoe UI"/>
          <w:color w:val="222222"/>
          <w:kern w:val="0"/>
          <w:sz w:val="32"/>
          <w:szCs w:val="32"/>
          <w14:ligatures w14:val="none"/>
        </w:rPr>
        <w:t xml:space="preserve">) would have </w:t>
      </w:r>
      <w:r w:rsidRPr="007A6470">
        <w:rPr>
          <w:rFonts w:ascii="Segoe UI" w:eastAsia="Times New Roman" w:hAnsi="Segoe UI" w:cs="Segoe UI"/>
          <w:color w:val="222222"/>
          <w:kern w:val="0"/>
          <w:sz w:val="32"/>
          <w:szCs w:val="32"/>
          <w14:ligatures w14:val="none"/>
        </w:rPr>
        <w:lastRenderedPageBreak/>
        <w:t>caused immense denudation of landmasses around the globe. Evidence for this is provided by a key stratigraphic surface and by associated geochemical signatures.</w:t>
      </w:r>
    </w:p>
    <w:p w14:paraId="437C1EBB" w14:textId="77777777" w:rsidR="007A6470" w:rsidRPr="007A6470" w:rsidRDefault="007A6470" w:rsidP="007A647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A6470">
        <w:rPr>
          <w:rFonts w:ascii="Segoe UI" w:eastAsia="Times New Roman" w:hAnsi="Segoe UI" w:cs="Segoe UI"/>
          <w:b/>
          <w:bCs/>
          <w:color w:val="000000"/>
          <w:kern w:val="0"/>
          <w:sz w:val="32"/>
          <w:szCs w:val="32"/>
          <w14:ligatures w14:val="none"/>
        </w:rPr>
        <w:t>Nature and extent of the ‘Great Unconformity’</w:t>
      </w:r>
    </w:p>
    <w:p w14:paraId="0BB3B9CA"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t xml:space="preserve">The term ‘Great Unconformity’ was originally used to describe the prominent stratigraphic surface exposed in the Grand Canyon that separates the Lower Cambrian </w:t>
      </w:r>
      <w:proofErr w:type="spellStart"/>
      <w:r w:rsidRPr="007A6470">
        <w:rPr>
          <w:rFonts w:ascii="Segoe UI" w:eastAsia="Times New Roman" w:hAnsi="Segoe UI" w:cs="Segoe UI"/>
          <w:color w:val="222222"/>
          <w:kern w:val="0"/>
          <w:sz w:val="32"/>
          <w:szCs w:val="32"/>
          <w14:ligatures w14:val="none"/>
        </w:rPr>
        <w:t>Tapeats</w:t>
      </w:r>
      <w:proofErr w:type="spellEnd"/>
      <w:r w:rsidRPr="007A6470">
        <w:rPr>
          <w:rFonts w:ascii="Segoe UI" w:eastAsia="Times New Roman" w:hAnsi="Segoe UI" w:cs="Segoe UI"/>
          <w:color w:val="222222"/>
          <w:kern w:val="0"/>
          <w:sz w:val="32"/>
          <w:szCs w:val="32"/>
          <w14:ligatures w14:val="none"/>
        </w:rPr>
        <w:t xml:space="preserve"> Sandstone (of the Sauk </w:t>
      </w:r>
      <w:proofErr w:type="spellStart"/>
      <w:r w:rsidRPr="007A6470">
        <w:rPr>
          <w:rFonts w:ascii="Segoe UI" w:eastAsia="Times New Roman" w:hAnsi="Segoe UI" w:cs="Segoe UI"/>
          <w:color w:val="222222"/>
          <w:kern w:val="0"/>
          <w:sz w:val="32"/>
          <w:szCs w:val="32"/>
          <w14:ligatures w14:val="none"/>
        </w:rPr>
        <w:t>cratonic</w:t>
      </w:r>
      <w:proofErr w:type="spellEnd"/>
      <w:r w:rsidRPr="007A6470">
        <w:rPr>
          <w:rFonts w:ascii="Segoe UI" w:eastAsia="Times New Roman" w:hAnsi="Segoe UI" w:cs="Segoe UI"/>
          <w:color w:val="222222"/>
          <w:kern w:val="0"/>
          <w:sz w:val="32"/>
          <w:szCs w:val="32"/>
          <w14:ligatures w14:val="none"/>
        </w:rPr>
        <w:t xml:space="preserve"> sequence) from the underlying Precambrian strata (Granite Gorge Metamorphic Suite and tilted sedimentary rocks of the Grand Canyon Supergroup).</w:t>
      </w:r>
      <w:r w:rsidRPr="007A6470">
        <w:rPr>
          <w:rFonts w:ascii="Segoe UI" w:eastAsia="Times New Roman" w:hAnsi="Segoe UI" w:cs="Segoe UI"/>
          <w:color w:val="222222"/>
          <w:kern w:val="0"/>
          <w:sz w:val="32"/>
          <w:szCs w:val="32"/>
          <w:vertAlign w:val="superscript"/>
          <w14:ligatures w14:val="none"/>
        </w:rPr>
        <w:t>1</w:t>
      </w:r>
    </w:p>
    <w:p w14:paraId="08EB234C" w14:textId="733386A1" w:rsidR="007A6470" w:rsidRPr="007A6470" w:rsidRDefault="007A6470" w:rsidP="007A6470">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color w:val="4183C4"/>
          <w:kern w:val="0"/>
          <w:sz w:val="32"/>
          <w:szCs w:val="32"/>
          <w14:ligatures w14:val="none"/>
        </w:rPr>
        <w:drawing>
          <wp:inline distT="0" distB="0" distL="0" distR="0" wp14:anchorId="641602FE" wp14:editId="5F6FCA0A">
            <wp:extent cx="6427239" cy="2483427"/>
            <wp:effectExtent l="0" t="0" r="0" b="0"/>
            <wp:docPr id="2004909686" name="Picture 28" descr="SedimentPatterns">
              <a:hlinkClick xmlns:a="http://schemas.openxmlformats.org/drawingml/2006/main" r:id="rId1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edimentPatterns">
                      <a:hlinkClick r:id="rId195" tgtFrame="&quot;_blank&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38176" cy="2487653"/>
                    </a:xfrm>
                    <a:prstGeom prst="rect">
                      <a:avLst/>
                    </a:prstGeom>
                    <a:noFill/>
                    <a:ln>
                      <a:noFill/>
                    </a:ln>
                  </pic:spPr>
                </pic:pic>
              </a:graphicData>
            </a:graphic>
          </wp:inline>
        </w:drawing>
      </w:r>
      <w:r w:rsidRPr="007A6470">
        <w:rPr>
          <w:rFonts w:ascii="Times New Roman" w:eastAsia="Times New Roman" w:hAnsi="Times New Roman" w:cs="Times New Roman"/>
          <w:b/>
          <w:bCs/>
          <w:kern w:val="0"/>
          <w:sz w:val="32"/>
          <w:szCs w:val="32"/>
          <w14:ligatures w14:val="none"/>
        </w:rPr>
        <w:t>Figure 1:</w:t>
      </w:r>
      <w:r w:rsidRPr="007A6470">
        <w:rPr>
          <w:rFonts w:ascii="Times New Roman" w:eastAsia="Times New Roman" w:hAnsi="Times New Roman" w:cs="Times New Roman"/>
          <w:kern w:val="0"/>
          <w:sz w:val="32"/>
          <w:szCs w:val="32"/>
          <w14:ligatures w14:val="none"/>
        </w:rPr>
        <w:t> Summary of major geochemical and sedimentary patterns derived from Upper Proterozoic to Phanerozoic strata (modified from Peters and Gaines).</w:t>
      </w:r>
      <w:r w:rsidRPr="007A6470">
        <w:rPr>
          <w:rFonts w:ascii="Times New Roman" w:eastAsia="Times New Roman" w:hAnsi="Times New Roman" w:cs="Times New Roman"/>
          <w:kern w:val="0"/>
          <w:sz w:val="32"/>
          <w:szCs w:val="32"/>
          <w:vertAlign w:val="superscript"/>
          <w14:ligatures w14:val="none"/>
        </w:rPr>
        <w:t>2</w:t>
      </w:r>
      <w:r w:rsidRPr="007A6470">
        <w:rPr>
          <w:rFonts w:ascii="Times New Roman" w:eastAsia="Times New Roman" w:hAnsi="Times New Roman" w:cs="Times New Roman"/>
          <w:kern w:val="0"/>
          <w:sz w:val="32"/>
          <w:szCs w:val="32"/>
          <w14:ligatures w14:val="none"/>
        </w:rPr>
        <w:t> </w:t>
      </w:r>
      <w:hyperlink r:id="rId197" w:tgtFrame="_blank" w:history="1">
        <w:r w:rsidRPr="007A6470">
          <w:rPr>
            <w:rFonts w:ascii="Times New Roman" w:eastAsia="Times New Roman" w:hAnsi="Times New Roman" w:cs="Times New Roman"/>
            <w:color w:val="4183C4"/>
            <w:kern w:val="0"/>
            <w:sz w:val="32"/>
            <w:szCs w:val="32"/>
            <w14:ligatures w14:val="none"/>
          </w:rPr>
          <w:t>Click</w:t>
        </w:r>
      </w:hyperlink>
      <w:r w:rsidRPr="007A6470">
        <w:rPr>
          <w:rFonts w:ascii="Times New Roman" w:eastAsia="Times New Roman" w:hAnsi="Times New Roman" w:cs="Times New Roman"/>
          <w:kern w:val="0"/>
          <w:sz w:val="32"/>
          <w:szCs w:val="32"/>
          <w14:ligatures w14:val="none"/>
        </w:rPr>
        <w:t> for larger view.</w:t>
      </w:r>
    </w:p>
    <w:p w14:paraId="3FB5D4D4"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lastRenderedPageBreak/>
        <w:t xml:space="preserve">The Great Unconformity can be traced across North America and globally, including most of today’s southern hemisphere landmasses, along with Western Europe and Siberia—this makes it the “most widely </w:t>
      </w:r>
      <w:proofErr w:type="spellStart"/>
      <w:r w:rsidRPr="007A6470">
        <w:rPr>
          <w:rFonts w:ascii="Segoe UI" w:eastAsia="Times New Roman" w:hAnsi="Segoe UI" w:cs="Segoe UI"/>
          <w:color w:val="222222"/>
          <w:kern w:val="0"/>
          <w:sz w:val="32"/>
          <w:szCs w:val="32"/>
          <w14:ligatures w14:val="none"/>
        </w:rPr>
        <w:t>recognised</w:t>
      </w:r>
      <w:proofErr w:type="spellEnd"/>
      <w:r w:rsidRPr="007A6470">
        <w:rPr>
          <w:rFonts w:ascii="Segoe UI" w:eastAsia="Times New Roman" w:hAnsi="Segoe UI" w:cs="Segoe UI"/>
          <w:color w:val="222222"/>
          <w:kern w:val="0"/>
          <w:sz w:val="32"/>
          <w:szCs w:val="32"/>
          <w14:ligatures w14:val="none"/>
        </w:rPr>
        <w:t xml:space="preserve"> and distinctive stratigraphic surface in the rock record”</w:t>
      </w:r>
      <w:proofErr w:type="gramStart"/>
      <w:r w:rsidRPr="007A6470">
        <w:rPr>
          <w:rFonts w:ascii="Segoe UI" w:eastAsia="Times New Roman" w:hAnsi="Segoe UI" w:cs="Segoe UI"/>
          <w:color w:val="222222"/>
          <w:kern w:val="0"/>
          <w:sz w:val="32"/>
          <w:szCs w:val="32"/>
          <w14:ligatures w14:val="none"/>
        </w:rPr>
        <w:t>.</w:t>
      </w:r>
      <w:r w:rsidRPr="007A6470">
        <w:rPr>
          <w:rFonts w:ascii="Segoe UI" w:eastAsia="Times New Roman" w:hAnsi="Segoe UI" w:cs="Segoe UI"/>
          <w:color w:val="222222"/>
          <w:kern w:val="0"/>
          <w:sz w:val="32"/>
          <w:szCs w:val="32"/>
          <w:vertAlign w:val="superscript"/>
          <w14:ligatures w14:val="none"/>
        </w:rPr>
        <w:t>2</w:t>
      </w:r>
      <w:proofErr w:type="gramEnd"/>
    </w:p>
    <w:p w14:paraId="3DB2A806"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t>This surface in most regions separates continental crystalline basement rock from overlying undeformed Cambrian marine fossil-bearing sedimentary rock. It thus records the onset of the denudation of continental crust, followed by the first major marine transgression (Sauk Sequence) and sediment accumulation on the continents (figure 1)</w:t>
      </w:r>
      <w:proofErr w:type="gramStart"/>
      <w:r w:rsidRPr="007A6470">
        <w:rPr>
          <w:rFonts w:ascii="Segoe UI" w:eastAsia="Times New Roman" w:hAnsi="Segoe UI" w:cs="Segoe UI"/>
          <w:color w:val="222222"/>
          <w:kern w:val="0"/>
          <w:sz w:val="32"/>
          <w:szCs w:val="32"/>
          <w14:ligatures w14:val="none"/>
        </w:rPr>
        <w:t>.</w:t>
      </w:r>
      <w:r w:rsidRPr="007A6470">
        <w:rPr>
          <w:rFonts w:ascii="Segoe UI" w:eastAsia="Times New Roman" w:hAnsi="Segoe UI" w:cs="Segoe UI"/>
          <w:color w:val="222222"/>
          <w:kern w:val="0"/>
          <w:sz w:val="32"/>
          <w:szCs w:val="32"/>
          <w:vertAlign w:val="superscript"/>
          <w14:ligatures w14:val="none"/>
        </w:rPr>
        <w:t>2</w:t>
      </w:r>
      <w:proofErr w:type="gramEnd"/>
    </w:p>
    <w:p w14:paraId="09E4D450"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t>The Great Unconformity is a clear case where uniformitarianism does not apply. Extensive planation surfaces are not forming today but channel erosion is occurring today.</w:t>
      </w:r>
      <w:r w:rsidRPr="007A6470">
        <w:rPr>
          <w:rFonts w:ascii="Segoe UI" w:eastAsia="Times New Roman" w:hAnsi="Segoe UI" w:cs="Segoe UI"/>
          <w:color w:val="222222"/>
          <w:kern w:val="0"/>
          <w:sz w:val="32"/>
          <w:szCs w:val="32"/>
          <w:vertAlign w:val="superscript"/>
          <w14:ligatures w14:val="none"/>
        </w:rPr>
        <w:t>3</w:t>
      </w:r>
      <w:r w:rsidRPr="007A6470">
        <w:rPr>
          <w:rFonts w:ascii="Segoe UI" w:eastAsia="Times New Roman" w:hAnsi="Segoe UI" w:cs="Segoe UI"/>
          <w:color w:val="222222"/>
          <w:kern w:val="0"/>
          <w:sz w:val="32"/>
          <w:szCs w:val="32"/>
          <w14:ligatures w14:val="none"/>
        </w:rPr>
        <w:t xml:space="preserve"> The very high energy erosion of the global Flood would have had the capacity to wear down Precambrian cratons to simultaneously form the Great Unconformity as a </w:t>
      </w:r>
      <w:proofErr w:type="spellStart"/>
      <w:r w:rsidRPr="007A6470">
        <w:rPr>
          <w:rFonts w:ascii="Segoe UI" w:eastAsia="Times New Roman" w:hAnsi="Segoe UI" w:cs="Segoe UI"/>
          <w:color w:val="222222"/>
          <w:kern w:val="0"/>
          <w:sz w:val="32"/>
          <w:szCs w:val="32"/>
          <w14:ligatures w14:val="none"/>
        </w:rPr>
        <w:t>peneplaned</w:t>
      </w:r>
      <w:proofErr w:type="spellEnd"/>
      <w:r w:rsidRPr="007A6470">
        <w:rPr>
          <w:rFonts w:ascii="Segoe UI" w:eastAsia="Times New Roman" w:hAnsi="Segoe UI" w:cs="Segoe UI"/>
          <w:color w:val="222222"/>
          <w:kern w:val="0"/>
          <w:sz w:val="32"/>
          <w:szCs w:val="32"/>
          <w14:ligatures w14:val="none"/>
        </w:rPr>
        <w:t xml:space="preserve"> surface over tremendous areas of the earth. Most Flood geologists point to this widespread erosional discontinuity in the geological record, known as the Great Unconformity, as indicating the Flood’s abrupt onset.</w:t>
      </w:r>
      <w:r w:rsidRPr="007A6470">
        <w:rPr>
          <w:rFonts w:ascii="Segoe UI" w:eastAsia="Times New Roman" w:hAnsi="Segoe UI" w:cs="Segoe UI"/>
          <w:color w:val="222222"/>
          <w:kern w:val="0"/>
          <w:sz w:val="32"/>
          <w:szCs w:val="32"/>
          <w:vertAlign w:val="superscript"/>
          <w14:ligatures w14:val="none"/>
        </w:rPr>
        <w:t>4</w:t>
      </w:r>
    </w:p>
    <w:p w14:paraId="2AB1A448"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t>The Sauk Sequence often has quartz and feldspar-rich basal sands overlying Precambrian basement across North America and North Africa.</w:t>
      </w:r>
      <w:r w:rsidRPr="007A6470">
        <w:rPr>
          <w:rFonts w:ascii="Segoe UI" w:eastAsia="Times New Roman" w:hAnsi="Segoe UI" w:cs="Segoe UI"/>
          <w:color w:val="222222"/>
          <w:kern w:val="0"/>
          <w:sz w:val="32"/>
          <w:szCs w:val="32"/>
          <w:vertAlign w:val="superscript"/>
          <w14:ligatures w14:val="none"/>
        </w:rPr>
        <w:t>2,5</w:t>
      </w:r>
      <w:r w:rsidRPr="007A6470">
        <w:rPr>
          <w:rFonts w:ascii="Segoe UI" w:eastAsia="Times New Roman" w:hAnsi="Segoe UI" w:cs="Segoe UI"/>
          <w:color w:val="222222"/>
          <w:kern w:val="0"/>
          <w:sz w:val="32"/>
          <w:szCs w:val="32"/>
          <w14:ligatures w14:val="none"/>
        </w:rPr>
        <w:t xml:space="preserve"> Similarly, </w:t>
      </w:r>
      <w:r w:rsidRPr="007A6470">
        <w:rPr>
          <w:rFonts w:ascii="Segoe UI" w:eastAsia="Times New Roman" w:hAnsi="Segoe UI" w:cs="Segoe UI"/>
          <w:color w:val="222222"/>
          <w:kern w:val="0"/>
          <w:sz w:val="32"/>
          <w:szCs w:val="32"/>
          <w14:ligatures w14:val="none"/>
        </w:rPr>
        <w:lastRenderedPageBreak/>
        <w:t>basal sandstone units are widespread in the large (2 million km</w:t>
      </w:r>
      <w:r w:rsidRPr="007A6470">
        <w:rPr>
          <w:rFonts w:ascii="Segoe UI" w:eastAsia="Times New Roman" w:hAnsi="Segoe UI" w:cs="Segoe UI"/>
          <w:color w:val="222222"/>
          <w:kern w:val="0"/>
          <w:sz w:val="32"/>
          <w:szCs w:val="32"/>
          <w:vertAlign w:val="superscript"/>
          <w14:ligatures w14:val="none"/>
        </w:rPr>
        <w:t>2</w:t>
      </w:r>
      <w:r w:rsidRPr="007A6470">
        <w:rPr>
          <w:rFonts w:ascii="Segoe UI" w:eastAsia="Times New Roman" w:hAnsi="Segoe UI" w:cs="Segoe UI"/>
          <w:color w:val="222222"/>
          <w:kern w:val="0"/>
          <w:sz w:val="32"/>
          <w:szCs w:val="32"/>
          <w14:ligatures w14:val="none"/>
        </w:rPr>
        <w:t xml:space="preserve"> surface area) Australian </w:t>
      </w:r>
      <w:proofErr w:type="spellStart"/>
      <w:r w:rsidRPr="007A6470">
        <w:rPr>
          <w:rFonts w:ascii="Segoe UI" w:eastAsia="Times New Roman" w:hAnsi="Segoe UI" w:cs="Segoe UI"/>
          <w:color w:val="222222"/>
          <w:kern w:val="0"/>
          <w:sz w:val="32"/>
          <w:szCs w:val="32"/>
          <w14:ligatures w14:val="none"/>
        </w:rPr>
        <w:t>intracratonic</w:t>
      </w:r>
      <w:proofErr w:type="spellEnd"/>
      <w:r w:rsidRPr="007A6470">
        <w:rPr>
          <w:rFonts w:ascii="Segoe UI" w:eastAsia="Times New Roman" w:hAnsi="Segoe UI" w:cs="Segoe UI"/>
          <w:color w:val="222222"/>
          <w:kern w:val="0"/>
          <w:sz w:val="32"/>
          <w:szCs w:val="32"/>
          <w14:ligatures w14:val="none"/>
        </w:rPr>
        <w:t xml:space="preserve"> sedimentary basin known as the Centralian </w:t>
      </w:r>
      <w:proofErr w:type="spellStart"/>
      <w:r w:rsidRPr="007A6470">
        <w:rPr>
          <w:rFonts w:ascii="Segoe UI" w:eastAsia="Times New Roman" w:hAnsi="Segoe UI" w:cs="Segoe UI"/>
          <w:color w:val="222222"/>
          <w:kern w:val="0"/>
          <w:sz w:val="32"/>
          <w:szCs w:val="32"/>
          <w14:ligatures w14:val="none"/>
        </w:rPr>
        <w:t>Superbasin</w:t>
      </w:r>
      <w:proofErr w:type="spellEnd"/>
      <w:r w:rsidRPr="007A6470">
        <w:rPr>
          <w:rFonts w:ascii="Segoe UI" w:eastAsia="Times New Roman" w:hAnsi="Segoe UI" w:cs="Segoe UI"/>
          <w:color w:val="222222"/>
          <w:kern w:val="0"/>
          <w:sz w:val="32"/>
          <w:szCs w:val="32"/>
          <w14:ligatures w14:val="none"/>
        </w:rPr>
        <w:t xml:space="preserve">, which is believed to have formed at the time of the break-up of the </w:t>
      </w:r>
      <w:proofErr w:type="spellStart"/>
      <w:r w:rsidRPr="007A6470">
        <w:rPr>
          <w:rFonts w:ascii="Segoe UI" w:eastAsia="Times New Roman" w:hAnsi="Segoe UI" w:cs="Segoe UI"/>
          <w:color w:val="222222"/>
          <w:kern w:val="0"/>
          <w:sz w:val="32"/>
          <w:szCs w:val="32"/>
          <w14:ligatures w14:val="none"/>
        </w:rPr>
        <w:t>Rodinia</w:t>
      </w:r>
      <w:proofErr w:type="spellEnd"/>
      <w:r w:rsidRPr="007A6470">
        <w:rPr>
          <w:rFonts w:ascii="Segoe UI" w:eastAsia="Times New Roman" w:hAnsi="Segoe UI" w:cs="Segoe UI"/>
          <w:color w:val="222222"/>
          <w:kern w:val="0"/>
          <w:sz w:val="32"/>
          <w:szCs w:val="32"/>
          <w14:ligatures w14:val="none"/>
        </w:rPr>
        <w:t xml:space="preserve"> supercontinent.</w:t>
      </w:r>
      <w:r w:rsidRPr="007A6470">
        <w:rPr>
          <w:rFonts w:ascii="Segoe UI" w:eastAsia="Times New Roman" w:hAnsi="Segoe UI" w:cs="Segoe UI"/>
          <w:color w:val="222222"/>
          <w:kern w:val="0"/>
          <w:sz w:val="32"/>
          <w:szCs w:val="32"/>
          <w:vertAlign w:val="superscript"/>
          <w14:ligatures w14:val="none"/>
        </w:rPr>
        <w:t>6</w:t>
      </w:r>
    </w:p>
    <w:p w14:paraId="7BF81FDD"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t xml:space="preserve">The </w:t>
      </w:r>
      <w:proofErr w:type="spellStart"/>
      <w:r w:rsidRPr="007A6470">
        <w:rPr>
          <w:rFonts w:ascii="Segoe UI" w:eastAsia="Times New Roman" w:hAnsi="Segoe UI" w:cs="Segoe UI"/>
          <w:color w:val="222222"/>
          <w:kern w:val="0"/>
          <w:sz w:val="32"/>
          <w:szCs w:val="32"/>
          <w14:ligatures w14:val="none"/>
        </w:rPr>
        <w:t>Heavitree</w:t>
      </w:r>
      <w:proofErr w:type="spellEnd"/>
      <w:r w:rsidRPr="007A6470">
        <w:rPr>
          <w:rFonts w:ascii="Segoe UI" w:eastAsia="Times New Roman" w:hAnsi="Segoe UI" w:cs="Segoe UI"/>
          <w:color w:val="222222"/>
          <w:kern w:val="0"/>
          <w:sz w:val="32"/>
          <w:szCs w:val="32"/>
          <w14:ligatures w14:val="none"/>
        </w:rPr>
        <w:t xml:space="preserve"> Quartzite is the basal sandstone unit of the Amadeus Basin, which is in turn part of the Centralian Superbasin.</w:t>
      </w:r>
      <w:r w:rsidRPr="007A6470">
        <w:rPr>
          <w:rFonts w:ascii="Segoe UI" w:eastAsia="Times New Roman" w:hAnsi="Segoe UI" w:cs="Segoe UI"/>
          <w:color w:val="222222"/>
          <w:kern w:val="0"/>
          <w:sz w:val="32"/>
          <w:szCs w:val="32"/>
          <w:vertAlign w:val="superscript"/>
          <w14:ligatures w14:val="none"/>
        </w:rPr>
        <w:t>7</w:t>
      </w:r>
      <w:r w:rsidRPr="007A6470">
        <w:rPr>
          <w:rFonts w:ascii="Segoe UI" w:eastAsia="Times New Roman" w:hAnsi="Segoe UI" w:cs="Segoe UI"/>
          <w:color w:val="222222"/>
          <w:kern w:val="0"/>
          <w:sz w:val="32"/>
          <w:szCs w:val="32"/>
          <w14:ligatures w14:val="none"/>
        </w:rPr>
        <w:t xml:space="preserve"> The </w:t>
      </w:r>
      <w:proofErr w:type="spellStart"/>
      <w:r w:rsidRPr="007A6470">
        <w:rPr>
          <w:rFonts w:ascii="Segoe UI" w:eastAsia="Times New Roman" w:hAnsi="Segoe UI" w:cs="Segoe UI"/>
          <w:color w:val="222222"/>
          <w:kern w:val="0"/>
          <w:sz w:val="32"/>
          <w:szCs w:val="32"/>
          <w14:ligatures w14:val="none"/>
        </w:rPr>
        <w:t>Heavitree</w:t>
      </w:r>
      <w:proofErr w:type="spellEnd"/>
      <w:r w:rsidRPr="007A6470">
        <w:rPr>
          <w:rFonts w:ascii="Segoe UI" w:eastAsia="Times New Roman" w:hAnsi="Segoe UI" w:cs="Segoe UI"/>
          <w:color w:val="222222"/>
          <w:kern w:val="0"/>
          <w:sz w:val="32"/>
          <w:szCs w:val="32"/>
          <w14:ligatures w14:val="none"/>
        </w:rPr>
        <w:t xml:space="preserve"> Quartzite has been described as an early Flood formation.</w:t>
      </w:r>
      <w:r w:rsidRPr="007A6470">
        <w:rPr>
          <w:rFonts w:ascii="Segoe UI" w:eastAsia="Times New Roman" w:hAnsi="Segoe UI" w:cs="Segoe UI"/>
          <w:color w:val="222222"/>
          <w:kern w:val="0"/>
          <w:sz w:val="32"/>
          <w:szCs w:val="32"/>
          <w:vertAlign w:val="superscript"/>
          <w14:ligatures w14:val="none"/>
        </w:rPr>
        <w:t>8</w:t>
      </w:r>
      <w:r w:rsidRPr="007A6470">
        <w:rPr>
          <w:rFonts w:ascii="Segoe UI" w:eastAsia="Times New Roman" w:hAnsi="Segoe UI" w:cs="Segoe UI"/>
          <w:color w:val="222222"/>
          <w:kern w:val="0"/>
          <w:sz w:val="32"/>
          <w:szCs w:val="32"/>
          <w14:ligatures w14:val="none"/>
        </w:rPr>
        <w:t> In southern Israel the fossiliferous Cambrian sedimentary strata of the early Flood sit directly on the eroded surface of the crystalline basement of the northernmost Arabian-Nubian Shield.</w:t>
      </w:r>
      <w:r w:rsidRPr="007A6470">
        <w:rPr>
          <w:rFonts w:ascii="Segoe UI" w:eastAsia="Times New Roman" w:hAnsi="Segoe UI" w:cs="Segoe UI"/>
          <w:color w:val="222222"/>
          <w:kern w:val="0"/>
          <w:sz w:val="32"/>
          <w:szCs w:val="32"/>
          <w:vertAlign w:val="superscript"/>
          <w14:ligatures w14:val="none"/>
        </w:rPr>
        <w:t>9</w:t>
      </w:r>
      <w:r w:rsidRPr="007A6470">
        <w:rPr>
          <w:rFonts w:ascii="Segoe UI" w:eastAsia="Times New Roman" w:hAnsi="Segoe UI" w:cs="Segoe UI"/>
          <w:color w:val="222222"/>
          <w:kern w:val="0"/>
          <w:sz w:val="32"/>
          <w:szCs w:val="32"/>
          <w14:ligatures w14:val="none"/>
        </w:rPr>
        <w:t> Evidence of sea level rise includes a universal fining upward sequence that has been observed in Cambrian and Lower Ordovician strata in locations across the USA (Sauk Sequence), Greenland, UK, Russia, Australia, Bolivia, and Ghana.</w:t>
      </w:r>
      <w:r w:rsidRPr="007A6470">
        <w:rPr>
          <w:rFonts w:ascii="Segoe UI" w:eastAsia="Times New Roman" w:hAnsi="Segoe UI" w:cs="Segoe UI"/>
          <w:color w:val="222222"/>
          <w:kern w:val="0"/>
          <w:sz w:val="32"/>
          <w:szCs w:val="32"/>
          <w:vertAlign w:val="superscript"/>
          <w14:ligatures w14:val="none"/>
        </w:rPr>
        <w:t>10</w:t>
      </w:r>
    </w:p>
    <w:p w14:paraId="78EB6CF3" w14:textId="77777777" w:rsidR="007A6470" w:rsidRPr="007A6470" w:rsidRDefault="007A6470" w:rsidP="007A6470">
      <w:pPr>
        <w:widowControl/>
        <w:rPr>
          <w:rFonts w:ascii="Times New Roman" w:eastAsia="Times New Roman" w:hAnsi="Times New Roman" w:cs="Times New Roman"/>
          <w:kern w:val="0"/>
          <w:sz w:val="32"/>
          <w:szCs w:val="32"/>
          <w14:ligatures w14:val="none"/>
        </w:rPr>
      </w:pPr>
      <w:r w:rsidRPr="007A6470">
        <w:rPr>
          <w:rFonts w:ascii="Times New Roman" w:eastAsia="Times New Roman" w:hAnsi="Times New Roman" w:cs="Times New Roman"/>
          <w:kern w:val="0"/>
          <w:sz w:val="32"/>
          <w:szCs w:val="32"/>
          <w14:ligatures w14:val="none"/>
        </w:rPr>
        <w:t>The Great Unconformity can be traced across North America and globally, including most of today’s southern hemisphere landmasses.</w:t>
      </w:r>
    </w:p>
    <w:p w14:paraId="7ABF964B"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t>A classic fining upward succession occurs in Grand Canyon Cambrian strata.</w:t>
      </w:r>
      <w:r w:rsidRPr="007A6470">
        <w:rPr>
          <w:rFonts w:ascii="Segoe UI" w:eastAsia="Times New Roman" w:hAnsi="Segoe UI" w:cs="Segoe UI"/>
          <w:color w:val="222222"/>
          <w:kern w:val="0"/>
          <w:sz w:val="32"/>
          <w:szCs w:val="32"/>
          <w:vertAlign w:val="superscript"/>
          <w14:ligatures w14:val="none"/>
        </w:rPr>
        <w:t>11</w:t>
      </w:r>
      <w:r w:rsidRPr="007A6470">
        <w:rPr>
          <w:rFonts w:ascii="Segoe UI" w:eastAsia="Times New Roman" w:hAnsi="Segoe UI" w:cs="Segoe UI"/>
          <w:color w:val="222222"/>
          <w:kern w:val="0"/>
          <w:sz w:val="32"/>
          <w:szCs w:val="32"/>
          <w14:ligatures w14:val="none"/>
        </w:rPr>
        <w:t xml:space="preserve"> A Flood model has been proposed to explain the erosion of the Great Unconformity and subsequent deposition of the Cambrian </w:t>
      </w:r>
      <w:proofErr w:type="spellStart"/>
      <w:r w:rsidRPr="007A6470">
        <w:rPr>
          <w:rFonts w:ascii="Segoe UI" w:eastAsia="Times New Roman" w:hAnsi="Segoe UI" w:cs="Segoe UI"/>
          <w:color w:val="222222"/>
          <w:kern w:val="0"/>
          <w:sz w:val="32"/>
          <w:szCs w:val="32"/>
          <w14:ligatures w14:val="none"/>
        </w:rPr>
        <w:t>Tapeats</w:t>
      </w:r>
      <w:proofErr w:type="spellEnd"/>
      <w:r w:rsidRPr="007A6470">
        <w:rPr>
          <w:rFonts w:ascii="Segoe UI" w:eastAsia="Times New Roman" w:hAnsi="Segoe UI" w:cs="Segoe UI"/>
          <w:color w:val="222222"/>
          <w:kern w:val="0"/>
          <w:sz w:val="32"/>
          <w:szCs w:val="32"/>
          <w14:ligatures w14:val="none"/>
        </w:rPr>
        <w:t xml:space="preserve"> Sandstone, Bright Angel Shale, and </w:t>
      </w:r>
      <w:proofErr w:type="spellStart"/>
      <w:r w:rsidRPr="007A6470">
        <w:rPr>
          <w:rFonts w:ascii="Segoe UI" w:eastAsia="Times New Roman" w:hAnsi="Segoe UI" w:cs="Segoe UI"/>
          <w:color w:val="222222"/>
          <w:kern w:val="0"/>
          <w:sz w:val="32"/>
          <w:szCs w:val="32"/>
          <w14:ligatures w14:val="none"/>
        </w:rPr>
        <w:t>Muav</w:t>
      </w:r>
      <w:proofErr w:type="spellEnd"/>
      <w:r w:rsidRPr="007A6470">
        <w:rPr>
          <w:rFonts w:ascii="Segoe UI" w:eastAsia="Times New Roman" w:hAnsi="Segoe UI" w:cs="Segoe UI"/>
          <w:color w:val="222222"/>
          <w:kern w:val="0"/>
          <w:sz w:val="32"/>
          <w:szCs w:val="32"/>
          <w14:ligatures w14:val="none"/>
        </w:rPr>
        <w:t xml:space="preserve"> Limestone as floodwaters </w:t>
      </w:r>
      <w:r w:rsidRPr="007A6470">
        <w:rPr>
          <w:rFonts w:ascii="Segoe UI" w:eastAsia="Times New Roman" w:hAnsi="Segoe UI" w:cs="Segoe UI"/>
          <w:color w:val="222222"/>
          <w:kern w:val="0"/>
          <w:sz w:val="32"/>
          <w:szCs w:val="32"/>
          <w14:ligatures w14:val="none"/>
        </w:rPr>
        <w:lastRenderedPageBreak/>
        <w:t>advanced in areas now known as Nevada, Arizona, and New Mexico.</w:t>
      </w:r>
      <w:r w:rsidRPr="007A6470">
        <w:rPr>
          <w:rFonts w:ascii="Segoe UI" w:eastAsia="Times New Roman" w:hAnsi="Segoe UI" w:cs="Segoe UI"/>
          <w:color w:val="222222"/>
          <w:kern w:val="0"/>
          <w:sz w:val="32"/>
          <w:szCs w:val="32"/>
          <w:vertAlign w:val="superscript"/>
          <w14:ligatures w14:val="none"/>
        </w:rPr>
        <w:t>11</w:t>
      </w:r>
      <w:r w:rsidRPr="007A6470">
        <w:rPr>
          <w:rFonts w:ascii="Segoe UI" w:eastAsia="Times New Roman" w:hAnsi="Segoe UI" w:cs="Segoe UI"/>
          <w:color w:val="222222"/>
          <w:kern w:val="0"/>
          <w:sz w:val="32"/>
          <w:szCs w:val="32"/>
          <w14:ligatures w14:val="none"/>
        </w:rPr>
        <w:t> Along with tremendous erosion of the exposed continental landmasses, torrential rain would likely have caused huge mass flows sweeping down into the adjacent seas. Upper Proterozoic mixtites, interpreted by secular scientists as occurring during ‘glaciations’ (figure 1), are more likely mass flow deposits formed in the early stage of Noah’s Flood due to enormous rainfall on the continents.</w:t>
      </w:r>
      <w:r w:rsidRPr="007A6470">
        <w:rPr>
          <w:rFonts w:ascii="Segoe UI" w:eastAsia="Times New Roman" w:hAnsi="Segoe UI" w:cs="Segoe UI"/>
          <w:color w:val="222222"/>
          <w:kern w:val="0"/>
          <w:sz w:val="32"/>
          <w:szCs w:val="32"/>
          <w:vertAlign w:val="superscript"/>
          <w14:ligatures w14:val="none"/>
        </w:rPr>
        <w:t>12,13,14,15</w:t>
      </w:r>
      <w:r w:rsidRPr="007A6470">
        <w:rPr>
          <w:rFonts w:ascii="Segoe UI" w:eastAsia="Times New Roman" w:hAnsi="Segoe UI" w:cs="Segoe UI"/>
          <w:color w:val="222222"/>
          <w:kern w:val="0"/>
          <w:sz w:val="32"/>
          <w:szCs w:val="32"/>
          <w14:ligatures w14:val="none"/>
        </w:rPr>
        <w:t> Other Upper Proterozoic mixtites are found in the Appalachian Mountains, Scandinavia, Russian Platform, Siberia, Caledonian Mountains, northwest China, Brazil, central and southern Africa, and northwest, central and southern Australia.</w:t>
      </w:r>
      <w:r w:rsidRPr="007A6470">
        <w:rPr>
          <w:rFonts w:ascii="Segoe UI" w:eastAsia="Times New Roman" w:hAnsi="Segoe UI" w:cs="Segoe UI"/>
          <w:color w:val="222222"/>
          <w:kern w:val="0"/>
          <w:sz w:val="32"/>
          <w:szCs w:val="32"/>
          <w:vertAlign w:val="superscript"/>
          <w14:ligatures w14:val="none"/>
        </w:rPr>
        <w:t>16</w:t>
      </w:r>
    </w:p>
    <w:p w14:paraId="22F5AA5E" w14:textId="77777777" w:rsidR="007A6470" w:rsidRPr="007A6470" w:rsidRDefault="007A6470" w:rsidP="007A647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A6470">
        <w:rPr>
          <w:rFonts w:ascii="Segoe UI" w:eastAsia="Times New Roman" w:hAnsi="Segoe UI" w:cs="Segoe UI"/>
          <w:b/>
          <w:bCs/>
          <w:color w:val="000000"/>
          <w:kern w:val="0"/>
          <w:sz w:val="32"/>
          <w:szCs w:val="32"/>
          <w14:ligatures w14:val="none"/>
        </w:rPr>
        <w:t>Geochemical signatures consistent with continental denudation</w:t>
      </w:r>
    </w:p>
    <w:p w14:paraId="45959A03" w14:textId="035C1A0D"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t xml:space="preserve">Numerous geochemical signatures indicative of continental denudation </w:t>
      </w:r>
      <w:proofErr w:type="gramStart"/>
      <w:r w:rsidRPr="007A6470">
        <w:rPr>
          <w:rFonts w:ascii="Segoe UI" w:eastAsia="Times New Roman" w:hAnsi="Segoe UI" w:cs="Segoe UI"/>
          <w:color w:val="222222"/>
          <w:kern w:val="0"/>
          <w:sz w:val="32"/>
          <w:szCs w:val="32"/>
          <w14:ligatures w14:val="none"/>
        </w:rPr>
        <w:t>have</w:t>
      </w:r>
      <w:proofErr w:type="gramEnd"/>
      <w:r w:rsidRPr="007A6470">
        <w:rPr>
          <w:rFonts w:ascii="Segoe UI" w:eastAsia="Times New Roman" w:hAnsi="Segoe UI" w:cs="Segoe UI"/>
          <w:color w:val="222222"/>
          <w:kern w:val="0"/>
          <w:sz w:val="32"/>
          <w:szCs w:val="32"/>
          <w14:ligatures w14:val="none"/>
        </w:rPr>
        <w:t xml:space="preserve"> been described from Upper Proterozoic strata.</w:t>
      </w:r>
      <w:r w:rsidRPr="007A6470">
        <w:rPr>
          <w:rFonts w:ascii="Segoe UI" w:eastAsia="Times New Roman" w:hAnsi="Segoe UI" w:cs="Segoe UI"/>
          <w:color w:val="222222"/>
          <w:kern w:val="0"/>
          <w:sz w:val="32"/>
          <w:szCs w:val="32"/>
          <w:vertAlign w:val="superscript"/>
          <w14:ligatures w14:val="none"/>
        </w:rPr>
        <w:t>2,17</w:t>
      </w:r>
      <w:r w:rsidR="00A845CA">
        <w:rPr>
          <w:rFonts w:ascii="Segoe UI" w:eastAsia="Times New Roman" w:hAnsi="Segoe UI" w:cs="Segoe UI"/>
          <w:color w:val="222222"/>
          <w:kern w:val="0"/>
          <w:sz w:val="32"/>
          <w:szCs w:val="32"/>
          <w:vertAlign w:val="superscript"/>
          <w14:ligatures w14:val="none"/>
        </w:rPr>
        <w:t>SSS</w:t>
      </w:r>
    </w:p>
    <w:p w14:paraId="174231F8"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t>Strong evidence for an increase in continental erosion and weathering products to the global ocean is provided by measurements of Ca</w:t>
      </w:r>
      <w:r w:rsidRPr="007A6470">
        <w:rPr>
          <w:rFonts w:ascii="Segoe UI" w:eastAsia="Times New Roman" w:hAnsi="Segoe UI" w:cs="Segoe UI"/>
          <w:color w:val="222222"/>
          <w:kern w:val="0"/>
          <w:sz w:val="32"/>
          <w:szCs w:val="32"/>
          <w:vertAlign w:val="superscript"/>
          <w14:ligatures w14:val="none"/>
        </w:rPr>
        <w:t>2+</w:t>
      </w:r>
      <w:r w:rsidRPr="007A6470">
        <w:rPr>
          <w:rFonts w:ascii="Segoe UI" w:eastAsia="Times New Roman" w:hAnsi="Segoe UI" w:cs="Segoe UI"/>
          <w:color w:val="222222"/>
          <w:kern w:val="0"/>
          <w:sz w:val="32"/>
          <w:szCs w:val="32"/>
          <w14:ligatures w14:val="none"/>
        </w:rPr>
        <w:t> in fluid inclusions.</w:t>
      </w:r>
      <w:r w:rsidRPr="007A6470">
        <w:rPr>
          <w:rFonts w:ascii="Segoe UI" w:eastAsia="Times New Roman" w:hAnsi="Segoe UI" w:cs="Segoe UI"/>
          <w:color w:val="222222"/>
          <w:kern w:val="0"/>
          <w:sz w:val="32"/>
          <w:szCs w:val="32"/>
          <w:vertAlign w:val="superscript"/>
          <w14:ligatures w14:val="none"/>
        </w:rPr>
        <w:t>2</w:t>
      </w:r>
      <w:r w:rsidRPr="007A6470">
        <w:rPr>
          <w:rFonts w:ascii="Segoe UI" w:eastAsia="Times New Roman" w:hAnsi="Segoe UI" w:cs="Segoe UI"/>
          <w:color w:val="222222"/>
          <w:kern w:val="0"/>
          <w:sz w:val="32"/>
          <w:szCs w:val="32"/>
          <w14:ligatures w14:val="none"/>
        </w:rPr>
        <w:t> Concentrations of Ca</w:t>
      </w:r>
      <w:r w:rsidRPr="007A6470">
        <w:rPr>
          <w:rFonts w:ascii="Segoe UI" w:eastAsia="Times New Roman" w:hAnsi="Segoe UI" w:cs="Segoe UI"/>
          <w:color w:val="222222"/>
          <w:kern w:val="0"/>
          <w:sz w:val="32"/>
          <w:szCs w:val="32"/>
          <w:vertAlign w:val="superscript"/>
          <w14:ligatures w14:val="none"/>
        </w:rPr>
        <w:t>2+</w:t>
      </w:r>
      <w:r w:rsidRPr="007A6470">
        <w:rPr>
          <w:rFonts w:ascii="Segoe UI" w:eastAsia="Times New Roman" w:hAnsi="Segoe UI" w:cs="Segoe UI"/>
          <w:color w:val="222222"/>
          <w:kern w:val="0"/>
          <w:sz w:val="32"/>
          <w:szCs w:val="32"/>
          <w14:ligatures w14:val="none"/>
        </w:rPr>
        <w:t> show a precipitous increase from Upper Proterozoic strata to a peak in Cambrian strata.</w:t>
      </w:r>
      <w:r w:rsidRPr="007A6470">
        <w:rPr>
          <w:rFonts w:ascii="Segoe UI" w:eastAsia="Times New Roman" w:hAnsi="Segoe UI" w:cs="Segoe UI"/>
          <w:color w:val="222222"/>
          <w:kern w:val="0"/>
          <w:sz w:val="32"/>
          <w:szCs w:val="32"/>
          <w:vertAlign w:val="superscript"/>
          <w14:ligatures w14:val="none"/>
        </w:rPr>
        <w:t>18</w:t>
      </w:r>
      <w:r w:rsidRPr="007A6470">
        <w:rPr>
          <w:rFonts w:ascii="Segoe UI" w:eastAsia="Times New Roman" w:hAnsi="Segoe UI" w:cs="Segoe UI"/>
          <w:color w:val="222222"/>
          <w:kern w:val="0"/>
          <w:sz w:val="32"/>
          <w:szCs w:val="32"/>
          <w14:ligatures w14:val="none"/>
        </w:rPr>
        <w:t> Much of this near threefold increase in Ca</w:t>
      </w:r>
      <w:r w:rsidRPr="007A6470">
        <w:rPr>
          <w:rFonts w:ascii="Segoe UI" w:eastAsia="Times New Roman" w:hAnsi="Segoe UI" w:cs="Segoe UI"/>
          <w:color w:val="222222"/>
          <w:kern w:val="0"/>
          <w:sz w:val="32"/>
          <w:szCs w:val="32"/>
          <w:vertAlign w:val="superscript"/>
          <w14:ligatures w14:val="none"/>
        </w:rPr>
        <w:t>2+</w:t>
      </w:r>
      <w:r w:rsidRPr="007A6470">
        <w:rPr>
          <w:rFonts w:ascii="Segoe UI" w:eastAsia="Times New Roman" w:hAnsi="Segoe UI" w:cs="Segoe UI"/>
          <w:color w:val="222222"/>
          <w:kern w:val="0"/>
          <w:sz w:val="32"/>
          <w:szCs w:val="32"/>
          <w14:ligatures w14:val="none"/>
        </w:rPr>
        <w:t> has been attributed to greater chemical weathering of continental crust during the Sauk marine transgression.</w:t>
      </w:r>
      <w:r w:rsidRPr="007A6470">
        <w:rPr>
          <w:rFonts w:ascii="Segoe UI" w:eastAsia="Times New Roman" w:hAnsi="Segoe UI" w:cs="Segoe UI"/>
          <w:color w:val="222222"/>
          <w:kern w:val="0"/>
          <w:sz w:val="32"/>
          <w:szCs w:val="32"/>
          <w:vertAlign w:val="superscript"/>
          <w14:ligatures w14:val="none"/>
        </w:rPr>
        <w:t>2</w:t>
      </w:r>
    </w:p>
    <w:p w14:paraId="6183B881"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lastRenderedPageBreak/>
        <w:t>The abundance and distribution of the phyllosilicate mineral glauconite, (</w:t>
      </w:r>
      <w:proofErr w:type="spellStart"/>
      <w:r w:rsidRPr="007A6470">
        <w:rPr>
          <w:rFonts w:ascii="Segoe UI" w:eastAsia="Times New Roman" w:hAnsi="Segoe UI" w:cs="Segoe UI"/>
          <w:color w:val="222222"/>
          <w:kern w:val="0"/>
          <w:sz w:val="32"/>
          <w:szCs w:val="32"/>
          <w14:ligatures w14:val="none"/>
        </w:rPr>
        <w:t>K,Na</w:t>
      </w:r>
      <w:proofErr w:type="spellEnd"/>
      <w:r w:rsidRPr="007A6470">
        <w:rPr>
          <w:rFonts w:ascii="Segoe UI" w:eastAsia="Times New Roman" w:hAnsi="Segoe UI" w:cs="Segoe UI"/>
          <w:color w:val="222222"/>
          <w:kern w:val="0"/>
          <w:sz w:val="32"/>
          <w:szCs w:val="32"/>
          <w14:ligatures w14:val="none"/>
        </w:rPr>
        <w:t>)(Fe</w:t>
      </w:r>
      <w:r w:rsidRPr="007A6470">
        <w:rPr>
          <w:rFonts w:ascii="Segoe UI" w:eastAsia="Times New Roman" w:hAnsi="Segoe UI" w:cs="Segoe UI"/>
          <w:color w:val="222222"/>
          <w:kern w:val="0"/>
          <w:sz w:val="32"/>
          <w:szCs w:val="32"/>
          <w:vertAlign w:val="superscript"/>
          <w14:ligatures w14:val="none"/>
        </w:rPr>
        <w:t>3+</w:t>
      </w:r>
      <w:r w:rsidRPr="007A6470">
        <w:rPr>
          <w:rFonts w:ascii="Segoe UI" w:eastAsia="Times New Roman" w:hAnsi="Segoe UI" w:cs="Segoe UI"/>
          <w:color w:val="222222"/>
          <w:kern w:val="0"/>
          <w:sz w:val="32"/>
          <w:szCs w:val="32"/>
          <w14:ligatures w14:val="none"/>
        </w:rPr>
        <w:t>,Al,Mg)</w:t>
      </w:r>
      <w:r w:rsidRPr="007A6470">
        <w:rPr>
          <w:rFonts w:ascii="Segoe UI" w:eastAsia="Times New Roman" w:hAnsi="Segoe UI" w:cs="Segoe UI"/>
          <w:color w:val="222222"/>
          <w:kern w:val="0"/>
          <w:sz w:val="32"/>
          <w:szCs w:val="32"/>
          <w:vertAlign w:val="subscript"/>
          <w14:ligatures w14:val="none"/>
        </w:rPr>
        <w:t>2</w:t>
      </w:r>
      <w:r w:rsidRPr="007A6470">
        <w:rPr>
          <w:rFonts w:ascii="Segoe UI" w:eastAsia="Times New Roman" w:hAnsi="Segoe UI" w:cs="Segoe UI"/>
          <w:color w:val="222222"/>
          <w:kern w:val="0"/>
          <w:sz w:val="32"/>
          <w:szCs w:val="32"/>
          <w14:ligatures w14:val="none"/>
        </w:rPr>
        <w:t>(</w:t>
      </w:r>
      <w:proofErr w:type="spellStart"/>
      <w:r w:rsidRPr="007A6470">
        <w:rPr>
          <w:rFonts w:ascii="Segoe UI" w:eastAsia="Times New Roman" w:hAnsi="Segoe UI" w:cs="Segoe UI"/>
          <w:color w:val="222222"/>
          <w:kern w:val="0"/>
          <w:sz w:val="32"/>
          <w:szCs w:val="32"/>
          <w14:ligatures w14:val="none"/>
        </w:rPr>
        <w:t>Si,Al</w:t>
      </w:r>
      <w:proofErr w:type="spellEnd"/>
      <w:r w:rsidRPr="007A6470">
        <w:rPr>
          <w:rFonts w:ascii="Segoe UI" w:eastAsia="Times New Roman" w:hAnsi="Segoe UI" w:cs="Segoe UI"/>
          <w:color w:val="222222"/>
          <w:kern w:val="0"/>
          <w:sz w:val="32"/>
          <w:szCs w:val="32"/>
          <w14:ligatures w14:val="none"/>
        </w:rPr>
        <w:t>)</w:t>
      </w:r>
      <w:r w:rsidRPr="007A6470">
        <w:rPr>
          <w:rFonts w:ascii="Segoe UI" w:eastAsia="Times New Roman" w:hAnsi="Segoe UI" w:cs="Segoe UI"/>
          <w:color w:val="222222"/>
          <w:kern w:val="0"/>
          <w:sz w:val="32"/>
          <w:szCs w:val="32"/>
          <w:vertAlign w:val="subscript"/>
          <w14:ligatures w14:val="none"/>
        </w:rPr>
        <w:t>4</w:t>
      </w:r>
      <w:r w:rsidRPr="007A6470">
        <w:rPr>
          <w:rFonts w:ascii="Segoe UI" w:eastAsia="Times New Roman" w:hAnsi="Segoe UI" w:cs="Segoe UI"/>
          <w:color w:val="222222"/>
          <w:kern w:val="0"/>
          <w:sz w:val="32"/>
          <w:szCs w:val="32"/>
          <w14:ligatures w14:val="none"/>
        </w:rPr>
        <w:t>O</w:t>
      </w:r>
      <w:r w:rsidRPr="007A6470">
        <w:rPr>
          <w:rFonts w:ascii="Segoe UI" w:eastAsia="Times New Roman" w:hAnsi="Segoe UI" w:cs="Segoe UI"/>
          <w:color w:val="222222"/>
          <w:kern w:val="0"/>
          <w:sz w:val="32"/>
          <w:szCs w:val="32"/>
          <w:vertAlign w:val="subscript"/>
          <w14:ligatures w14:val="none"/>
        </w:rPr>
        <w:t>10</w:t>
      </w:r>
      <w:r w:rsidRPr="007A6470">
        <w:rPr>
          <w:rFonts w:ascii="Segoe UI" w:eastAsia="Times New Roman" w:hAnsi="Segoe UI" w:cs="Segoe UI"/>
          <w:color w:val="222222"/>
          <w:kern w:val="0"/>
          <w:sz w:val="32"/>
          <w:szCs w:val="32"/>
          <w14:ligatures w14:val="none"/>
        </w:rPr>
        <w:t>(OH)</w:t>
      </w:r>
      <w:r w:rsidRPr="007A6470">
        <w:rPr>
          <w:rFonts w:ascii="Segoe UI" w:eastAsia="Times New Roman" w:hAnsi="Segoe UI" w:cs="Segoe UI"/>
          <w:color w:val="222222"/>
          <w:kern w:val="0"/>
          <w:sz w:val="32"/>
          <w:szCs w:val="32"/>
          <w:vertAlign w:val="subscript"/>
          <w14:ligatures w14:val="none"/>
        </w:rPr>
        <w:t>2</w:t>
      </w:r>
      <w:r w:rsidRPr="007A6470">
        <w:rPr>
          <w:rFonts w:ascii="Segoe UI" w:eastAsia="Times New Roman" w:hAnsi="Segoe UI" w:cs="Segoe UI"/>
          <w:color w:val="222222"/>
          <w:kern w:val="0"/>
          <w:sz w:val="32"/>
          <w:szCs w:val="32"/>
          <w14:ligatures w14:val="none"/>
        </w:rPr>
        <w:t xml:space="preserve">, in Cambrian sediments likely required rapid </w:t>
      </w:r>
      <w:proofErr w:type="spellStart"/>
      <w:r w:rsidRPr="007A6470">
        <w:rPr>
          <w:rFonts w:ascii="Segoe UI" w:eastAsia="Times New Roman" w:hAnsi="Segoe UI" w:cs="Segoe UI"/>
          <w:color w:val="222222"/>
          <w:kern w:val="0"/>
          <w:sz w:val="32"/>
          <w:szCs w:val="32"/>
          <w14:ligatures w14:val="none"/>
        </w:rPr>
        <w:t>authigenesis</w:t>
      </w:r>
      <w:proofErr w:type="spellEnd"/>
      <w:r w:rsidRPr="007A6470">
        <w:rPr>
          <w:rFonts w:ascii="Segoe UI" w:eastAsia="Times New Roman" w:hAnsi="Segoe UI" w:cs="Segoe UI"/>
          <w:color w:val="222222"/>
          <w:kern w:val="0"/>
          <w:sz w:val="32"/>
          <w:szCs w:val="32"/>
          <w14:ligatures w14:val="none"/>
        </w:rPr>
        <w:t xml:space="preserve"> due to an unusually large flux of continental weathering products, particularly Fe</w:t>
      </w:r>
      <w:r w:rsidRPr="007A6470">
        <w:rPr>
          <w:rFonts w:ascii="Segoe UI" w:eastAsia="Times New Roman" w:hAnsi="Segoe UI" w:cs="Segoe UI"/>
          <w:color w:val="222222"/>
          <w:kern w:val="0"/>
          <w:sz w:val="32"/>
          <w:szCs w:val="32"/>
          <w:vertAlign w:val="superscript"/>
          <w14:ligatures w14:val="none"/>
        </w:rPr>
        <w:t>3+</w:t>
      </w:r>
      <w:r w:rsidRPr="007A6470">
        <w:rPr>
          <w:rFonts w:ascii="Segoe UI" w:eastAsia="Times New Roman" w:hAnsi="Segoe UI" w:cs="Segoe UI"/>
          <w:color w:val="222222"/>
          <w:kern w:val="0"/>
          <w:sz w:val="32"/>
          <w:szCs w:val="32"/>
          <w14:ligatures w14:val="none"/>
        </w:rPr>
        <w:t>, K+ and H</w:t>
      </w:r>
      <w:r w:rsidRPr="007A6470">
        <w:rPr>
          <w:rFonts w:ascii="Segoe UI" w:eastAsia="Times New Roman" w:hAnsi="Segoe UI" w:cs="Segoe UI"/>
          <w:color w:val="222222"/>
          <w:kern w:val="0"/>
          <w:sz w:val="32"/>
          <w:szCs w:val="32"/>
          <w:vertAlign w:val="subscript"/>
          <w14:ligatures w14:val="none"/>
        </w:rPr>
        <w:t>3</w:t>
      </w:r>
      <w:r w:rsidRPr="007A6470">
        <w:rPr>
          <w:rFonts w:ascii="Segoe UI" w:eastAsia="Times New Roman" w:hAnsi="Segoe UI" w:cs="Segoe UI"/>
          <w:color w:val="222222"/>
          <w:kern w:val="0"/>
          <w:sz w:val="32"/>
          <w:szCs w:val="32"/>
          <w14:ligatures w14:val="none"/>
        </w:rPr>
        <w:t>SiO</w:t>
      </w:r>
      <w:r w:rsidRPr="007A6470">
        <w:rPr>
          <w:rFonts w:ascii="Segoe UI" w:eastAsia="Times New Roman" w:hAnsi="Segoe UI" w:cs="Segoe UI"/>
          <w:color w:val="222222"/>
          <w:kern w:val="0"/>
          <w:sz w:val="32"/>
          <w:szCs w:val="32"/>
          <w:vertAlign w:val="subscript"/>
          <w14:ligatures w14:val="none"/>
        </w:rPr>
        <w:t>4</w:t>
      </w:r>
      <w:r w:rsidRPr="007A6470">
        <w:rPr>
          <w:rFonts w:ascii="Segoe UI" w:eastAsia="Times New Roman" w:hAnsi="Segoe UI" w:cs="Segoe UI"/>
          <w:color w:val="222222"/>
          <w:kern w:val="0"/>
          <w:sz w:val="32"/>
          <w:szCs w:val="32"/>
          <w14:ligatures w14:val="none"/>
        </w:rPr>
        <w:t>, during the formation of the Great Unconformity.</w:t>
      </w:r>
      <w:r w:rsidRPr="007A6470">
        <w:rPr>
          <w:rFonts w:ascii="Segoe UI" w:eastAsia="Times New Roman" w:hAnsi="Segoe UI" w:cs="Segoe UI"/>
          <w:color w:val="222222"/>
          <w:kern w:val="0"/>
          <w:sz w:val="32"/>
          <w:szCs w:val="32"/>
          <w:vertAlign w:val="superscript"/>
          <w14:ligatures w14:val="none"/>
        </w:rPr>
        <w:t>2</w:t>
      </w:r>
      <w:r w:rsidRPr="007A6470">
        <w:rPr>
          <w:rFonts w:ascii="Segoe UI" w:eastAsia="Times New Roman" w:hAnsi="Segoe UI" w:cs="Segoe UI"/>
          <w:color w:val="222222"/>
          <w:kern w:val="0"/>
          <w:sz w:val="32"/>
          <w:szCs w:val="32"/>
          <w14:ligatures w14:val="none"/>
        </w:rPr>
        <w:t> Trough cross-stratified deposits of glauconitic mineral-rich accumulations (</w:t>
      </w:r>
      <w:proofErr w:type="spellStart"/>
      <w:r w:rsidRPr="007A6470">
        <w:rPr>
          <w:rFonts w:ascii="Segoe UI" w:eastAsia="Times New Roman" w:hAnsi="Segoe UI" w:cs="Segoe UI"/>
          <w:color w:val="222222"/>
          <w:kern w:val="0"/>
          <w:sz w:val="32"/>
          <w:szCs w:val="32"/>
          <w14:ligatures w14:val="none"/>
        </w:rPr>
        <w:t>glaucarenites</w:t>
      </w:r>
      <w:proofErr w:type="spellEnd"/>
      <w:r w:rsidRPr="007A6470">
        <w:rPr>
          <w:rFonts w:ascii="Segoe UI" w:eastAsia="Times New Roman" w:hAnsi="Segoe UI" w:cs="Segoe UI"/>
          <w:color w:val="222222"/>
          <w:kern w:val="0"/>
          <w:sz w:val="32"/>
          <w:szCs w:val="32"/>
          <w14:ligatures w14:val="none"/>
        </w:rPr>
        <w:t>, i.e. coarse-grained glauconitic mineral pellets) found in Cambro-Ordovician strata indicate a high energy environment. The abundance of thoroughly cross-stratified deposits also indicates that, at least on the cross-set scale, individual pellets were deposited and covered by other laminae very rapidly.</w:t>
      </w:r>
      <w:r w:rsidRPr="007A6470">
        <w:rPr>
          <w:rFonts w:ascii="Segoe UI" w:eastAsia="Times New Roman" w:hAnsi="Segoe UI" w:cs="Segoe UI"/>
          <w:color w:val="222222"/>
          <w:kern w:val="0"/>
          <w:sz w:val="32"/>
          <w:szCs w:val="32"/>
          <w:vertAlign w:val="superscript"/>
          <w14:ligatures w14:val="none"/>
        </w:rPr>
        <w:t>19</w:t>
      </w:r>
    </w:p>
    <w:p w14:paraId="154A1CA9"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t>Precipitation of carbonate sediments also reached a peak in the Phanerozoic, as recorded in the Cambrian-Lower Ordovician strata of the Sauk Sequence of North America.</w:t>
      </w:r>
      <w:r w:rsidRPr="007A6470">
        <w:rPr>
          <w:rFonts w:ascii="Segoe UI" w:eastAsia="Times New Roman" w:hAnsi="Segoe UI" w:cs="Segoe UI"/>
          <w:color w:val="222222"/>
          <w:kern w:val="0"/>
          <w:sz w:val="32"/>
          <w:szCs w:val="32"/>
          <w:vertAlign w:val="superscript"/>
          <w14:ligatures w14:val="none"/>
        </w:rPr>
        <w:t>20,21,22</w:t>
      </w:r>
      <w:r w:rsidRPr="007A6470">
        <w:rPr>
          <w:rFonts w:ascii="Segoe UI" w:eastAsia="Times New Roman" w:hAnsi="Segoe UI" w:cs="Segoe UI"/>
          <w:color w:val="222222"/>
          <w:kern w:val="0"/>
          <w:sz w:val="32"/>
          <w:szCs w:val="32"/>
          <w14:ligatures w14:val="none"/>
        </w:rPr>
        <w:t> Petrographic textures (</w:t>
      </w:r>
      <w:proofErr w:type="spellStart"/>
      <w:r w:rsidRPr="007A6470">
        <w:rPr>
          <w:rFonts w:ascii="Segoe UI" w:eastAsia="Times New Roman" w:hAnsi="Segoe UI" w:cs="Segoe UI"/>
          <w:color w:val="222222"/>
          <w:kern w:val="0"/>
          <w:sz w:val="32"/>
          <w:szCs w:val="32"/>
          <w14:ligatures w14:val="none"/>
        </w:rPr>
        <w:t>displasive</w:t>
      </w:r>
      <w:proofErr w:type="spellEnd"/>
      <w:r w:rsidRPr="007A6470">
        <w:rPr>
          <w:rFonts w:ascii="Segoe UI" w:eastAsia="Times New Roman" w:hAnsi="Segoe UI" w:cs="Segoe UI"/>
          <w:color w:val="222222"/>
          <w:kern w:val="0"/>
          <w:sz w:val="32"/>
          <w:szCs w:val="32"/>
          <w14:ligatures w14:val="none"/>
        </w:rPr>
        <w:t xml:space="preserve"> growth of calcite crystals within the claystone matrix) and depleted δ</w:t>
      </w:r>
      <w:r w:rsidRPr="007A6470">
        <w:rPr>
          <w:rFonts w:ascii="Segoe UI" w:eastAsia="Times New Roman" w:hAnsi="Segoe UI" w:cs="Segoe UI"/>
          <w:color w:val="222222"/>
          <w:kern w:val="0"/>
          <w:sz w:val="32"/>
          <w:szCs w:val="32"/>
          <w:vertAlign w:val="superscript"/>
          <w14:ligatures w14:val="none"/>
        </w:rPr>
        <w:t>13</w:t>
      </w:r>
      <w:r w:rsidRPr="007A6470">
        <w:rPr>
          <w:rFonts w:ascii="Segoe UI" w:eastAsia="Times New Roman" w:hAnsi="Segoe UI" w:cs="Segoe UI"/>
          <w:color w:val="222222"/>
          <w:kern w:val="0"/>
          <w:sz w:val="32"/>
          <w:szCs w:val="32"/>
          <w14:ligatures w14:val="none"/>
        </w:rPr>
        <w:t>C values provide evidence of rapid direct precipitation of carbonate at the sediment-water interface.</w:t>
      </w:r>
      <w:r w:rsidRPr="007A6470">
        <w:rPr>
          <w:rFonts w:ascii="Segoe UI" w:eastAsia="Times New Roman" w:hAnsi="Segoe UI" w:cs="Segoe UI"/>
          <w:color w:val="222222"/>
          <w:kern w:val="0"/>
          <w:sz w:val="32"/>
          <w:szCs w:val="32"/>
          <w:vertAlign w:val="superscript"/>
          <w14:ligatures w14:val="none"/>
        </w:rPr>
        <w:t>23</w:t>
      </w:r>
      <w:r w:rsidRPr="007A6470">
        <w:rPr>
          <w:rFonts w:ascii="Segoe UI" w:eastAsia="Times New Roman" w:hAnsi="Segoe UI" w:cs="Segoe UI"/>
          <w:color w:val="222222"/>
          <w:kern w:val="0"/>
          <w:sz w:val="32"/>
          <w:szCs w:val="32"/>
          <w14:ligatures w14:val="none"/>
        </w:rPr>
        <w:t> Calcium carbonate precipitation does not require deep time as has been demonstrated by laboratory studies.</w:t>
      </w:r>
      <w:r w:rsidRPr="007A6470">
        <w:rPr>
          <w:rFonts w:ascii="Segoe UI" w:eastAsia="Times New Roman" w:hAnsi="Segoe UI" w:cs="Segoe UI"/>
          <w:color w:val="222222"/>
          <w:kern w:val="0"/>
          <w:sz w:val="32"/>
          <w:szCs w:val="32"/>
          <w:vertAlign w:val="superscript"/>
          <w14:ligatures w14:val="none"/>
        </w:rPr>
        <w:t>24</w:t>
      </w:r>
    </w:p>
    <w:p w14:paraId="573A332B" w14:textId="7A8027A7" w:rsidR="007A6470" w:rsidRPr="007A6470" w:rsidRDefault="007A6470" w:rsidP="007A6470">
      <w:pPr>
        <w:widowControl/>
        <w:rPr>
          <w:rFonts w:ascii="Times New Roman" w:eastAsia="Times New Roman" w:hAnsi="Times New Roman" w:cs="Times New Roman"/>
          <w:b/>
          <w:bCs/>
          <w:kern w:val="0"/>
          <w:sz w:val="32"/>
          <w:szCs w:val="32"/>
          <w14:ligatures w14:val="none"/>
        </w:rPr>
      </w:pPr>
      <w:r w:rsidRPr="007A6470">
        <w:rPr>
          <w:rFonts w:ascii="Times New Roman" w:eastAsia="Times New Roman" w:hAnsi="Times New Roman" w:cs="Times New Roman"/>
          <w:b/>
          <w:bCs/>
          <w:kern w:val="0"/>
          <w:sz w:val="32"/>
          <w:szCs w:val="32"/>
          <w14:ligatures w14:val="none"/>
        </w:rPr>
        <w:t>Calcium carbonate precipitation does not require deep time as has been demonstrated by laboratory studies.</w:t>
      </w:r>
    </w:p>
    <w:p w14:paraId="6EC9E62A"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7A6470">
        <w:rPr>
          <w:rFonts w:ascii="Segoe UI" w:eastAsia="Times New Roman" w:hAnsi="Segoe UI" w:cs="Segoe UI"/>
          <w:color w:val="222222"/>
          <w:kern w:val="0"/>
          <w:sz w:val="32"/>
          <w:szCs w:val="32"/>
          <w14:ligatures w14:val="none"/>
        </w:rPr>
        <w:lastRenderedPageBreak/>
        <w:t>Thus</w:t>
      </w:r>
      <w:proofErr w:type="gramEnd"/>
      <w:r w:rsidRPr="007A6470">
        <w:rPr>
          <w:rFonts w:ascii="Segoe UI" w:eastAsia="Times New Roman" w:hAnsi="Segoe UI" w:cs="Segoe UI"/>
          <w:color w:val="222222"/>
          <w:kern w:val="0"/>
          <w:sz w:val="32"/>
          <w:szCs w:val="32"/>
          <w14:ligatures w14:val="none"/>
        </w:rPr>
        <w:t xml:space="preserve"> huge volumes of Cambro-Ordovician carbonate globally could have precipitated rapidly, likely within months during the year of Noah’s Flood. During the early stage of the Flood, the enormous runoff from continents may have contributed to the drawdown of carbon dioxide described for the Cryogenian,</w:t>
      </w:r>
      <w:r w:rsidRPr="007A6470">
        <w:rPr>
          <w:rFonts w:ascii="Segoe UI" w:eastAsia="Times New Roman" w:hAnsi="Segoe UI" w:cs="Segoe UI"/>
          <w:color w:val="222222"/>
          <w:kern w:val="0"/>
          <w:sz w:val="32"/>
          <w:szCs w:val="32"/>
          <w:vertAlign w:val="superscript"/>
          <w14:ligatures w14:val="none"/>
        </w:rPr>
        <w:t>25</w:t>
      </w:r>
      <w:r w:rsidRPr="007A6470">
        <w:rPr>
          <w:rFonts w:ascii="Segoe UI" w:eastAsia="Times New Roman" w:hAnsi="Segoe UI" w:cs="Segoe UI"/>
          <w:color w:val="222222"/>
          <w:kern w:val="0"/>
          <w:sz w:val="32"/>
          <w:szCs w:val="32"/>
          <w14:ligatures w14:val="none"/>
        </w:rPr>
        <w:t> since chemical weathering of silicate rocks is a major carbon dioxide sink.</w:t>
      </w:r>
      <w:r w:rsidRPr="007A6470">
        <w:rPr>
          <w:rFonts w:ascii="Segoe UI" w:eastAsia="Times New Roman" w:hAnsi="Segoe UI" w:cs="Segoe UI"/>
          <w:color w:val="222222"/>
          <w:kern w:val="0"/>
          <w:sz w:val="32"/>
          <w:szCs w:val="32"/>
          <w:vertAlign w:val="superscript"/>
          <w14:ligatures w14:val="none"/>
        </w:rPr>
        <w:t>26,</w:t>
      </w:r>
      <w:proofErr w:type="gramStart"/>
      <w:r w:rsidRPr="007A6470">
        <w:rPr>
          <w:rFonts w:ascii="Segoe UI" w:eastAsia="Times New Roman" w:hAnsi="Segoe UI" w:cs="Segoe UI"/>
          <w:color w:val="222222"/>
          <w:kern w:val="0"/>
          <w:sz w:val="32"/>
          <w:szCs w:val="32"/>
          <w:vertAlign w:val="superscript"/>
          <w14:ligatures w14:val="none"/>
        </w:rPr>
        <w:t>27</w:t>
      </w:r>
      <w:proofErr w:type="gramEnd"/>
    </w:p>
    <w:p w14:paraId="528FC887"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vertAlign w:val="superscript"/>
          <w14:ligatures w14:val="none"/>
        </w:rPr>
        <w:t>87</w:t>
      </w:r>
      <w:r w:rsidRPr="007A6470">
        <w:rPr>
          <w:rFonts w:ascii="Segoe UI" w:eastAsia="Times New Roman" w:hAnsi="Segoe UI" w:cs="Segoe UI"/>
          <w:color w:val="222222"/>
          <w:kern w:val="0"/>
          <w:sz w:val="32"/>
          <w:szCs w:val="32"/>
          <w14:ligatures w14:val="none"/>
        </w:rPr>
        <w:t>Sr is a radiogenic daughter isotope of </w:t>
      </w:r>
      <w:r w:rsidRPr="007A6470">
        <w:rPr>
          <w:rFonts w:ascii="Segoe UI" w:eastAsia="Times New Roman" w:hAnsi="Segoe UI" w:cs="Segoe UI"/>
          <w:color w:val="222222"/>
          <w:kern w:val="0"/>
          <w:sz w:val="32"/>
          <w:szCs w:val="32"/>
          <w:vertAlign w:val="superscript"/>
          <w14:ligatures w14:val="none"/>
        </w:rPr>
        <w:t>87</w:t>
      </w:r>
      <w:r w:rsidRPr="007A6470">
        <w:rPr>
          <w:rFonts w:ascii="Segoe UI" w:eastAsia="Times New Roman" w:hAnsi="Segoe UI" w:cs="Segoe UI"/>
          <w:color w:val="222222"/>
          <w:kern w:val="0"/>
          <w:sz w:val="32"/>
          <w:szCs w:val="32"/>
          <w14:ligatures w14:val="none"/>
        </w:rPr>
        <w:t>Rb and is found in silicate rocks such as granite. The abundance of radiogenic </w:t>
      </w:r>
      <w:r w:rsidRPr="007A6470">
        <w:rPr>
          <w:rFonts w:ascii="Segoe UI" w:eastAsia="Times New Roman" w:hAnsi="Segoe UI" w:cs="Segoe UI"/>
          <w:color w:val="222222"/>
          <w:kern w:val="0"/>
          <w:sz w:val="32"/>
          <w:szCs w:val="32"/>
          <w:vertAlign w:val="superscript"/>
          <w14:ligatures w14:val="none"/>
        </w:rPr>
        <w:t>87</w:t>
      </w:r>
      <w:r w:rsidRPr="007A6470">
        <w:rPr>
          <w:rFonts w:ascii="Segoe UI" w:eastAsia="Times New Roman" w:hAnsi="Segoe UI" w:cs="Segoe UI"/>
          <w:color w:val="222222"/>
          <w:kern w:val="0"/>
          <w:sz w:val="32"/>
          <w:szCs w:val="32"/>
          <w14:ligatures w14:val="none"/>
        </w:rPr>
        <w:t>Sr relative to ‘common’ </w:t>
      </w:r>
      <w:r w:rsidRPr="007A6470">
        <w:rPr>
          <w:rFonts w:ascii="Segoe UI" w:eastAsia="Times New Roman" w:hAnsi="Segoe UI" w:cs="Segoe UI"/>
          <w:color w:val="222222"/>
          <w:kern w:val="0"/>
          <w:sz w:val="32"/>
          <w:szCs w:val="32"/>
          <w:vertAlign w:val="superscript"/>
          <w14:ligatures w14:val="none"/>
        </w:rPr>
        <w:t>86</w:t>
      </w:r>
      <w:r w:rsidRPr="007A6470">
        <w:rPr>
          <w:rFonts w:ascii="Segoe UI" w:eastAsia="Times New Roman" w:hAnsi="Segoe UI" w:cs="Segoe UI"/>
          <w:color w:val="222222"/>
          <w:kern w:val="0"/>
          <w:sz w:val="32"/>
          <w:szCs w:val="32"/>
          <w14:ligatures w14:val="none"/>
        </w:rPr>
        <w:t>Sr in a sample of sediment is related to the amount of sediment that originated from erosion of continental crust as opposed to that originating from the ocean. The observed increase in Upper Proterozoic strontium isotope ratios </w:t>
      </w:r>
      <w:r w:rsidRPr="007A6470">
        <w:rPr>
          <w:rFonts w:ascii="Segoe UI" w:eastAsia="Times New Roman" w:hAnsi="Segoe UI" w:cs="Segoe UI"/>
          <w:color w:val="222222"/>
          <w:kern w:val="0"/>
          <w:sz w:val="32"/>
          <w:szCs w:val="32"/>
          <w:vertAlign w:val="superscript"/>
          <w14:ligatures w14:val="none"/>
        </w:rPr>
        <w:t>87</w:t>
      </w:r>
      <w:r w:rsidRPr="007A6470">
        <w:rPr>
          <w:rFonts w:ascii="Segoe UI" w:eastAsia="Times New Roman" w:hAnsi="Segoe UI" w:cs="Segoe UI"/>
          <w:color w:val="222222"/>
          <w:kern w:val="0"/>
          <w:sz w:val="32"/>
          <w:szCs w:val="32"/>
          <w14:ligatures w14:val="none"/>
        </w:rPr>
        <w:t>Sr/</w:t>
      </w:r>
      <w:r w:rsidRPr="007A6470">
        <w:rPr>
          <w:rFonts w:ascii="Segoe UI" w:eastAsia="Times New Roman" w:hAnsi="Segoe UI" w:cs="Segoe UI"/>
          <w:color w:val="222222"/>
          <w:kern w:val="0"/>
          <w:sz w:val="32"/>
          <w:szCs w:val="32"/>
          <w:vertAlign w:val="superscript"/>
          <w14:ligatures w14:val="none"/>
        </w:rPr>
        <w:t>86</w:t>
      </w:r>
      <w:r w:rsidRPr="007A6470">
        <w:rPr>
          <w:rFonts w:ascii="Segoe UI" w:eastAsia="Times New Roman" w:hAnsi="Segoe UI" w:cs="Segoe UI"/>
          <w:color w:val="222222"/>
          <w:kern w:val="0"/>
          <w:sz w:val="32"/>
          <w:szCs w:val="32"/>
          <w14:ligatures w14:val="none"/>
        </w:rPr>
        <w:t>Sr (figure 1) has been explained by accelerated rates of erosion during the so-called Pan-African orogeny, and high crustal erosion rates have been inferred from Cambrian </w:t>
      </w:r>
      <w:r w:rsidRPr="007A6470">
        <w:rPr>
          <w:rFonts w:ascii="Segoe UI" w:eastAsia="Times New Roman" w:hAnsi="Segoe UI" w:cs="Segoe UI"/>
          <w:color w:val="222222"/>
          <w:kern w:val="0"/>
          <w:sz w:val="32"/>
          <w:szCs w:val="32"/>
          <w:vertAlign w:val="superscript"/>
          <w14:ligatures w14:val="none"/>
        </w:rPr>
        <w:t>87</w:t>
      </w:r>
      <w:r w:rsidRPr="007A6470">
        <w:rPr>
          <w:rFonts w:ascii="Segoe UI" w:eastAsia="Times New Roman" w:hAnsi="Segoe UI" w:cs="Segoe UI"/>
          <w:color w:val="222222"/>
          <w:kern w:val="0"/>
          <w:sz w:val="32"/>
          <w:szCs w:val="32"/>
          <w14:ligatures w14:val="none"/>
        </w:rPr>
        <w:t>Sr/</w:t>
      </w:r>
      <w:r w:rsidRPr="007A6470">
        <w:rPr>
          <w:rFonts w:ascii="Segoe UI" w:eastAsia="Times New Roman" w:hAnsi="Segoe UI" w:cs="Segoe UI"/>
          <w:color w:val="222222"/>
          <w:kern w:val="0"/>
          <w:sz w:val="32"/>
          <w:szCs w:val="32"/>
          <w:vertAlign w:val="superscript"/>
          <w14:ligatures w14:val="none"/>
        </w:rPr>
        <w:t>86</w:t>
      </w:r>
      <w:r w:rsidRPr="007A6470">
        <w:rPr>
          <w:rFonts w:ascii="Segoe UI" w:eastAsia="Times New Roman" w:hAnsi="Segoe UI" w:cs="Segoe UI"/>
          <w:color w:val="222222"/>
          <w:kern w:val="0"/>
          <w:sz w:val="32"/>
          <w:szCs w:val="32"/>
          <w14:ligatures w14:val="none"/>
        </w:rPr>
        <w:t>Sr values.</w:t>
      </w:r>
      <w:r w:rsidRPr="007A6470">
        <w:rPr>
          <w:rFonts w:ascii="Segoe UI" w:eastAsia="Times New Roman" w:hAnsi="Segoe UI" w:cs="Segoe UI"/>
          <w:color w:val="222222"/>
          <w:kern w:val="0"/>
          <w:sz w:val="32"/>
          <w:szCs w:val="32"/>
          <w:vertAlign w:val="superscript"/>
          <w14:ligatures w14:val="none"/>
        </w:rPr>
        <w:t>28</w:t>
      </w:r>
    </w:p>
    <w:p w14:paraId="710CB2D7"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t>The subsequent decline in </w:t>
      </w:r>
      <w:r w:rsidRPr="007A6470">
        <w:rPr>
          <w:rFonts w:ascii="Segoe UI" w:eastAsia="Times New Roman" w:hAnsi="Segoe UI" w:cs="Segoe UI"/>
          <w:color w:val="222222"/>
          <w:kern w:val="0"/>
          <w:sz w:val="32"/>
          <w:szCs w:val="32"/>
          <w:vertAlign w:val="superscript"/>
          <w14:ligatures w14:val="none"/>
        </w:rPr>
        <w:t>87</w:t>
      </w:r>
      <w:r w:rsidRPr="007A6470">
        <w:rPr>
          <w:rFonts w:ascii="Segoe UI" w:eastAsia="Times New Roman" w:hAnsi="Segoe UI" w:cs="Segoe UI"/>
          <w:color w:val="222222"/>
          <w:kern w:val="0"/>
          <w:sz w:val="32"/>
          <w:szCs w:val="32"/>
          <w14:ligatures w14:val="none"/>
        </w:rPr>
        <w:t>Sr/</w:t>
      </w:r>
      <w:r w:rsidRPr="007A6470">
        <w:rPr>
          <w:rFonts w:ascii="Segoe UI" w:eastAsia="Times New Roman" w:hAnsi="Segoe UI" w:cs="Segoe UI"/>
          <w:color w:val="222222"/>
          <w:kern w:val="0"/>
          <w:sz w:val="32"/>
          <w:szCs w:val="32"/>
          <w:vertAlign w:val="superscript"/>
          <w14:ligatures w14:val="none"/>
        </w:rPr>
        <w:t>86</w:t>
      </w:r>
      <w:r w:rsidRPr="007A6470">
        <w:rPr>
          <w:rFonts w:ascii="Segoe UI" w:eastAsia="Times New Roman" w:hAnsi="Segoe UI" w:cs="Segoe UI"/>
          <w:color w:val="222222"/>
          <w:kern w:val="0"/>
          <w:sz w:val="32"/>
          <w:szCs w:val="32"/>
          <w14:ligatures w14:val="none"/>
        </w:rPr>
        <w:t>Sr ratio in post-Cambrian strata indicates greater oceanic influence and a time of accumulation of sediments on the continents (figure 1) as more of the Sauk Sequence began to be deposited, reducing the direct erosive impact on landmasses.</w:t>
      </w:r>
    </w:p>
    <w:p w14:paraId="0F35CD1B" w14:textId="77777777" w:rsidR="007A6470" w:rsidRPr="007A6470" w:rsidRDefault="007A6470" w:rsidP="007A647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lastRenderedPageBreak/>
        <w:t>The radiometric ‘timespan’ for the Upper Proterozoic to Cambrian increase in </w:t>
      </w:r>
      <w:r w:rsidRPr="007A6470">
        <w:rPr>
          <w:rFonts w:ascii="Segoe UI" w:eastAsia="Times New Roman" w:hAnsi="Segoe UI" w:cs="Segoe UI"/>
          <w:color w:val="222222"/>
          <w:kern w:val="0"/>
          <w:sz w:val="32"/>
          <w:szCs w:val="32"/>
          <w:vertAlign w:val="superscript"/>
          <w14:ligatures w14:val="none"/>
        </w:rPr>
        <w:t>87</w:t>
      </w:r>
      <w:r w:rsidRPr="007A6470">
        <w:rPr>
          <w:rFonts w:ascii="Segoe UI" w:eastAsia="Times New Roman" w:hAnsi="Segoe UI" w:cs="Segoe UI"/>
          <w:color w:val="222222"/>
          <w:kern w:val="0"/>
          <w:sz w:val="32"/>
          <w:szCs w:val="32"/>
          <w14:ligatures w14:val="none"/>
        </w:rPr>
        <w:t>Sr/</w:t>
      </w:r>
      <w:r w:rsidRPr="007A6470">
        <w:rPr>
          <w:rFonts w:ascii="Segoe UI" w:eastAsia="Times New Roman" w:hAnsi="Segoe UI" w:cs="Segoe UI"/>
          <w:color w:val="222222"/>
          <w:kern w:val="0"/>
          <w:sz w:val="32"/>
          <w:szCs w:val="32"/>
          <w:vertAlign w:val="superscript"/>
          <w14:ligatures w14:val="none"/>
        </w:rPr>
        <w:t>86</w:t>
      </w:r>
      <w:r w:rsidRPr="007A6470">
        <w:rPr>
          <w:rFonts w:ascii="Segoe UI" w:eastAsia="Times New Roman" w:hAnsi="Segoe UI" w:cs="Segoe UI"/>
          <w:color w:val="222222"/>
          <w:kern w:val="0"/>
          <w:sz w:val="32"/>
          <w:szCs w:val="32"/>
          <w14:ligatures w14:val="none"/>
        </w:rPr>
        <w:t>Sr ratio is approximately 400 Ma (figure 1), but in the biblical framework the actual time elapsed would have been of the order of weeks to months.</w:t>
      </w:r>
    </w:p>
    <w:p w14:paraId="1E0A46F9" w14:textId="77777777" w:rsidR="007A6470" w:rsidRPr="007A6470" w:rsidRDefault="007A6470" w:rsidP="007A647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A6470">
        <w:rPr>
          <w:rFonts w:ascii="Segoe UI" w:eastAsia="Times New Roman" w:hAnsi="Segoe UI" w:cs="Segoe UI"/>
          <w:b/>
          <w:bCs/>
          <w:color w:val="000000"/>
          <w:kern w:val="0"/>
          <w:sz w:val="32"/>
          <w:szCs w:val="32"/>
          <w14:ligatures w14:val="none"/>
        </w:rPr>
        <w:t>Final comment</w:t>
      </w:r>
    </w:p>
    <w:p w14:paraId="0B5180D9" w14:textId="77777777" w:rsidR="007A6470" w:rsidRPr="007A6470" w:rsidRDefault="007A6470" w:rsidP="007A6470">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7A6470">
        <w:rPr>
          <w:rFonts w:ascii="Segoe UI" w:eastAsia="Times New Roman" w:hAnsi="Segoe UI" w:cs="Segoe UI"/>
          <w:color w:val="222222"/>
          <w:kern w:val="0"/>
          <w:sz w:val="32"/>
          <w:szCs w:val="32"/>
          <w14:ligatures w14:val="none"/>
        </w:rPr>
        <w:t xml:space="preserve">The erosional surface represented by the Great Unconformity is found on continents around the globe and is an exceptional boundary in earth history. This surface commonly separates Precambrian rocks from overlying Cambrian sedimentary strata. </w:t>
      </w:r>
      <w:proofErr w:type="gramStart"/>
      <w:r w:rsidRPr="007A6470">
        <w:rPr>
          <w:rFonts w:ascii="Segoe UI" w:eastAsia="Times New Roman" w:hAnsi="Segoe UI" w:cs="Segoe UI"/>
          <w:color w:val="222222"/>
          <w:kern w:val="0"/>
          <w:sz w:val="32"/>
          <w:szCs w:val="32"/>
          <w14:ligatures w14:val="none"/>
        </w:rPr>
        <w:t>Continental denudation,</w:t>
      </w:r>
      <w:proofErr w:type="gramEnd"/>
      <w:r w:rsidRPr="007A6470">
        <w:rPr>
          <w:rFonts w:ascii="Segoe UI" w:eastAsia="Times New Roman" w:hAnsi="Segoe UI" w:cs="Segoe UI"/>
          <w:color w:val="222222"/>
          <w:kern w:val="0"/>
          <w:sz w:val="32"/>
          <w:szCs w:val="32"/>
          <w14:ligatures w14:val="none"/>
        </w:rPr>
        <w:t xml:space="preserve"> enhanced chemical weathering, and changes in global ocean chemistry are indicated by numerous geochemical signatures associated with this boundary. The evidence is consistent with what would be expected from the effects of enormous rainfall and rising Flood waters/tsunami-like waves on the continents during the early Noahic Flood.</w:t>
      </w:r>
    </w:p>
    <w:p w14:paraId="05AD59E5" w14:textId="77777777" w:rsidR="003E04F3" w:rsidRPr="00807727" w:rsidRDefault="003E04F3" w:rsidP="003E04F3">
      <w:pPr>
        <w:pStyle w:val="Heading1"/>
        <w:shd w:val="clear" w:color="auto" w:fill="FFFFFF"/>
        <w:spacing w:line="308" w:lineRule="atLeast"/>
        <w:rPr>
          <w:rFonts w:ascii="Segoe UI" w:hAnsi="Segoe UI" w:cs="Segoe UI"/>
          <w:color w:val="2D2D2D"/>
          <w:sz w:val="44"/>
          <w:szCs w:val="44"/>
        </w:rPr>
      </w:pPr>
      <w:r w:rsidRPr="00807727">
        <w:rPr>
          <w:rFonts w:ascii="Segoe UI" w:hAnsi="Segoe UI" w:cs="Segoe UI"/>
          <w:color w:val="2D2D2D"/>
          <w:sz w:val="44"/>
          <w:szCs w:val="44"/>
        </w:rPr>
        <w:t>Rainbows, the Flood, and the Covenant</w:t>
      </w:r>
    </w:p>
    <w:p w14:paraId="665E5EAF" w14:textId="77777777" w:rsidR="003E04F3" w:rsidRPr="003F467E" w:rsidRDefault="003E04F3" w:rsidP="003E04F3">
      <w:pPr>
        <w:pStyle w:val="author"/>
        <w:shd w:val="clear" w:color="auto" w:fill="FFFFFF"/>
        <w:spacing w:before="0" w:beforeAutospacing="0" w:after="0" w:afterAutospacing="0" w:line="357" w:lineRule="atLeast"/>
        <w:rPr>
          <w:rFonts w:ascii="Segoe UI" w:hAnsi="Segoe UI" w:cs="Segoe UI"/>
          <w:b/>
          <w:bCs/>
          <w:i/>
          <w:iCs/>
          <w:color w:val="222222"/>
          <w:sz w:val="32"/>
          <w:szCs w:val="32"/>
        </w:rPr>
      </w:pPr>
      <w:r w:rsidRPr="003F467E">
        <w:rPr>
          <w:rFonts w:ascii="Segoe UI" w:hAnsi="Segoe UI" w:cs="Segoe UI"/>
          <w:b/>
          <w:bCs/>
          <w:i/>
          <w:iCs/>
          <w:color w:val="222222"/>
          <w:sz w:val="32"/>
          <w:szCs w:val="32"/>
        </w:rPr>
        <w:t>by </w:t>
      </w:r>
      <w:hyperlink r:id="rId198" w:history="1">
        <w:r w:rsidRPr="003F467E">
          <w:rPr>
            <w:rStyle w:val="Hyperlink"/>
            <w:rFonts w:ascii="Segoe UI" w:hAnsi="Segoe UI" w:cs="Segoe UI"/>
            <w:b/>
            <w:bCs/>
            <w:i/>
            <w:iCs/>
            <w:color w:val="228BF6"/>
            <w:sz w:val="32"/>
            <w:szCs w:val="32"/>
          </w:rPr>
          <w:t>Jonathan Sarfati</w:t>
        </w:r>
      </w:hyperlink>
    </w:p>
    <w:p w14:paraId="4D635E21" w14:textId="77777777" w:rsidR="003E04F3" w:rsidRPr="003F467E" w:rsidRDefault="003E04F3" w:rsidP="003E04F3">
      <w:pPr>
        <w:pStyle w:val="Heading5"/>
        <w:shd w:val="clear" w:color="auto" w:fill="FFFFFF"/>
        <w:spacing w:line="308" w:lineRule="atLeast"/>
        <w:ind w:left="480"/>
        <w:rPr>
          <w:rFonts w:ascii="Segoe UI" w:hAnsi="Segoe UI" w:cs="Segoe UI"/>
          <w:b w:val="0"/>
          <w:bCs w:val="0"/>
          <w:color w:val="000000"/>
          <w:sz w:val="32"/>
          <w:szCs w:val="32"/>
        </w:rPr>
      </w:pPr>
      <w:r w:rsidRPr="003F467E">
        <w:rPr>
          <w:rFonts w:ascii="Segoe UI" w:hAnsi="Segoe UI" w:cs="Segoe UI"/>
          <w:b w:val="0"/>
          <w:bCs w:val="0"/>
          <w:color w:val="000000"/>
          <w:sz w:val="32"/>
          <w:szCs w:val="32"/>
        </w:rPr>
        <w:t>(Adapted from the author’s </w:t>
      </w:r>
      <w:hyperlink r:id="rId199" w:tgtFrame="_blank" w:history="1">
        <w:r w:rsidRPr="003F467E">
          <w:rPr>
            <w:rStyle w:val="Emphasis"/>
            <w:rFonts w:ascii="Segoe UI" w:hAnsi="Segoe UI" w:cs="Segoe UI"/>
            <w:b w:val="0"/>
            <w:bCs w:val="0"/>
            <w:color w:val="4183C4"/>
            <w:sz w:val="32"/>
            <w:szCs w:val="32"/>
          </w:rPr>
          <w:t>The Genesis Account</w:t>
        </w:r>
      </w:hyperlink>
      <w:r w:rsidRPr="003F467E">
        <w:rPr>
          <w:rFonts w:ascii="Segoe UI" w:hAnsi="Segoe UI" w:cs="Segoe UI"/>
          <w:b w:val="0"/>
          <w:bCs w:val="0"/>
          <w:color w:val="000000"/>
          <w:sz w:val="32"/>
          <w:szCs w:val="32"/>
        </w:rPr>
        <w:t xml:space="preserve">. A theological, historical, </w:t>
      </w:r>
      <w:r w:rsidRPr="003F467E">
        <w:rPr>
          <w:rFonts w:ascii="Segoe UI" w:hAnsi="Segoe UI" w:cs="Segoe UI"/>
          <w:b w:val="0"/>
          <w:bCs w:val="0"/>
          <w:color w:val="000000"/>
          <w:sz w:val="32"/>
          <w:szCs w:val="32"/>
        </w:rPr>
        <w:lastRenderedPageBreak/>
        <w:t>and scientific commentary on </w:t>
      </w:r>
      <w:hyperlink r:id="rId200" w:tgtFrame="_blank" w:history="1">
        <w:r w:rsidRPr="003F467E">
          <w:rPr>
            <w:rStyle w:val="Hyperlink"/>
            <w:rFonts w:ascii="Segoe UI" w:hAnsi="Segoe UI" w:cs="Segoe UI"/>
            <w:b w:val="0"/>
            <w:bCs w:val="0"/>
            <w:color w:val="4183C4"/>
            <w:sz w:val="32"/>
            <w:szCs w:val="32"/>
          </w:rPr>
          <w:t>Genesis 1–11</w:t>
        </w:r>
      </w:hyperlink>
      <w:r w:rsidRPr="003F467E">
        <w:rPr>
          <w:rFonts w:ascii="Segoe UI" w:hAnsi="Segoe UI" w:cs="Segoe UI"/>
          <w:b w:val="0"/>
          <w:bCs w:val="0"/>
          <w:color w:val="000000"/>
          <w:sz w:val="32"/>
          <w:szCs w:val="32"/>
        </w:rPr>
        <w:t>.</w:t>
      </w:r>
    </w:p>
    <w:p w14:paraId="781EE9CF" w14:textId="28D4A060" w:rsidR="003E04F3" w:rsidRPr="003F467E" w:rsidRDefault="003E04F3" w:rsidP="003E04F3">
      <w:pPr>
        <w:rPr>
          <w:rFonts w:ascii="Times New Roman" w:hAnsi="Times New Roman" w:cs="Times New Roman"/>
          <w:sz w:val="32"/>
          <w:szCs w:val="32"/>
        </w:rPr>
      </w:pPr>
      <w:r w:rsidRPr="003F467E">
        <w:rPr>
          <w:noProof/>
          <w:sz w:val="32"/>
          <w:szCs w:val="32"/>
        </w:rPr>
        <w:drawing>
          <wp:inline distT="0" distB="0" distL="0" distR="0" wp14:anchorId="7B0E3B71" wp14:editId="31FBED8A">
            <wp:extent cx="5943600" cy="2132965"/>
            <wp:effectExtent l="0" t="0" r="0" b="635"/>
            <wp:docPr id="1473051707" name="Picture 31" descr="Rainbow-F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ainbow-Floo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3600" cy="2132965"/>
                    </a:xfrm>
                    <a:prstGeom prst="rect">
                      <a:avLst/>
                    </a:prstGeom>
                    <a:noFill/>
                    <a:ln>
                      <a:noFill/>
                    </a:ln>
                  </pic:spPr>
                </pic:pic>
              </a:graphicData>
            </a:graphic>
          </wp:inline>
        </w:drawing>
      </w:r>
    </w:p>
    <w:p w14:paraId="54FC9186"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3F467E">
        <w:rPr>
          <w:rFonts w:ascii="Segoe UI" w:hAnsi="Segoe UI" w:cs="Segoe UI"/>
          <w:color w:val="222222"/>
          <w:sz w:val="32"/>
          <w:szCs w:val="32"/>
        </w:rPr>
        <w:t>After the Flood, Noah and all the Ark’s human and animal passengers disembarked. Then God made the Noahic Covenant. Then, as the historical account reads, God provided a sign for His covenant with Noah’s family and all living creatures—the rainbow:</w:t>
      </w:r>
    </w:p>
    <w:p w14:paraId="7867AE19" w14:textId="77777777" w:rsidR="003E04F3" w:rsidRPr="003F467E" w:rsidRDefault="003E04F3" w:rsidP="003E04F3">
      <w:pPr>
        <w:rPr>
          <w:rFonts w:ascii="Times New Roman" w:hAnsi="Times New Roman" w:cs="Times New Roman"/>
          <w:sz w:val="32"/>
          <w:szCs w:val="32"/>
        </w:rPr>
      </w:pPr>
      <w:r w:rsidRPr="003F467E">
        <w:rPr>
          <w:sz w:val="32"/>
          <w:szCs w:val="32"/>
        </w:rPr>
        <w:t>Although the rainbow is a spectacular sight for man, the assurance we have that there will never be another global flood comes from </w:t>
      </w:r>
      <w:r w:rsidRPr="003F467E">
        <w:rPr>
          <w:rStyle w:val="Emphasis"/>
          <w:i w:val="0"/>
          <w:iCs w:val="0"/>
          <w:sz w:val="32"/>
          <w:szCs w:val="32"/>
        </w:rPr>
        <w:t>God. He</w:t>
      </w:r>
      <w:r w:rsidRPr="003F467E">
        <w:rPr>
          <w:sz w:val="32"/>
          <w:szCs w:val="32"/>
        </w:rPr>
        <w:t> is the one who will ‘remember’ His covenant.</w:t>
      </w:r>
    </w:p>
    <w:p w14:paraId="3C8EEEEA" w14:textId="77777777" w:rsidR="003E04F3" w:rsidRPr="003F467E" w:rsidRDefault="003E04F3" w:rsidP="003E04F3">
      <w:pPr>
        <w:shd w:val="clear" w:color="auto" w:fill="FFFFFF"/>
        <w:spacing w:line="360" w:lineRule="atLeast"/>
        <w:rPr>
          <w:rFonts w:ascii="Segoe UI" w:hAnsi="Segoe UI" w:cs="Segoe UI"/>
          <w:color w:val="222222"/>
          <w:sz w:val="32"/>
          <w:szCs w:val="32"/>
        </w:rPr>
      </w:pPr>
      <w:r w:rsidRPr="003F467E">
        <w:rPr>
          <w:rFonts w:ascii="Segoe UI" w:hAnsi="Segoe UI" w:cs="Segoe UI"/>
          <w:color w:val="222222"/>
          <w:sz w:val="32"/>
          <w:szCs w:val="32"/>
        </w:rPr>
        <w:t xml:space="preserve">And God said, “This is the sign of the covenant that I make between me and you and every living creature that is with you, for all future generations: I have set my bow in the cloud, and it shall be a sign of the covenant between me and the earth. When I bring clouds over the earth and the bow is seen in the clouds, I will remember my covenant that is between me and you and every living creature of all flesh. And the waters shall never again become a </w:t>
      </w:r>
      <w:r w:rsidRPr="003F467E">
        <w:rPr>
          <w:rFonts w:ascii="Segoe UI" w:hAnsi="Segoe UI" w:cs="Segoe UI"/>
          <w:color w:val="222222"/>
          <w:sz w:val="32"/>
          <w:szCs w:val="32"/>
        </w:rPr>
        <w:lastRenderedPageBreak/>
        <w:t>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w:t>
      </w:r>
      <w:hyperlink r:id="rId202" w:tgtFrame="_blank" w:history="1">
        <w:r w:rsidRPr="003F467E">
          <w:rPr>
            <w:rStyle w:val="Hyperlink"/>
            <w:rFonts w:ascii="Segoe UI" w:hAnsi="Segoe UI" w:cs="Segoe UI"/>
            <w:color w:val="228BF6"/>
            <w:sz w:val="32"/>
            <w:szCs w:val="32"/>
          </w:rPr>
          <w:t>Genesis 9:12–17</w:t>
        </w:r>
      </w:hyperlink>
      <w:r w:rsidRPr="003F467E">
        <w:rPr>
          <w:rFonts w:ascii="Segoe UI" w:hAnsi="Segoe UI" w:cs="Segoe UI"/>
          <w:color w:val="222222"/>
          <w:sz w:val="32"/>
          <w:szCs w:val="32"/>
        </w:rPr>
        <w:t>)</w:t>
      </w:r>
    </w:p>
    <w:p w14:paraId="52706E55"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3F467E">
        <w:rPr>
          <w:rFonts w:ascii="Segoe UI" w:hAnsi="Segoe UI" w:cs="Segoe UI"/>
          <w:color w:val="222222"/>
          <w:sz w:val="32"/>
          <w:szCs w:val="32"/>
        </w:rPr>
        <w:t>Coming from the sun shining through the dark clouds, the rainbow symbolized the heavenly pervading the earthly. And as it spans the horizon, it reminds man that God’s covenant is universal, as was the Flood that will never recur.</w:t>
      </w:r>
      <w:r w:rsidRPr="003F467E">
        <w:rPr>
          <w:rFonts w:ascii="Segoe UI" w:hAnsi="Segoe UI" w:cs="Segoe UI"/>
          <w:color w:val="222222"/>
          <w:sz w:val="32"/>
          <w:szCs w:val="32"/>
          <w:vertAlign w:val="superscript"/>
        </w:rPr>
        <w:t>1</w:t>
      </w:r>
    </w:p>
    <w:p w14:paraId="3E459F3A" w14:textId="77777777" w:rsidR="003E04F3" w:rsidRPr="003F467E" w:rsidRDefault="003E04F3" w:rsidP="003E04F3">
      <w:pPr>
        <w:rPr>
          <w:rFonts w:ascii="Times New Roman" w:hAnsi="Times New Roman" w:cs="Times New Roman"/>
          <w:sz w:val="32"/>
          <w:szCs w:val="32"/>
        </w:rPr>
      </w:pPr>
      <w:r w:rsidRPr="003F467E">
        <w:rPr>
          <w:sz w:val="32"/>
          <w:szCs w:val="32"/>
        </w:rPr>
        <w:t>Rainbows are the result of well-known physics. When light enters at an angle into a substance where it travels more slowly (like a prism),</w:t>
      </w:r>
      <w:r w:rsidRPr="003F467E">
        <w:rPr>
          <w:sz w:val="32"/>
          <w:szCs w:val="32"/>
          <w:vertAlign w:val="superscript"/>
        </w:rPr>
        <w:t>2</w:t>
      </w:r>
      <w:r w:rsidRPr="003F467E">
        <w:rPr>
          <w:sz w:val="32"/>
          <w:szCs w:val="32"/>
        </w:rPr>
        <w:t> different wavelengths are bent differently.</w:t>
      </w:r>
    </w:p>
    <w:p w14:paraId="0FFA4093"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3F467E">
        <w:rPr>
          <w:rFonts w:ascii="Segoe UI" w:hAnsi="Segoe UI" w:cs="Segoe UI"/>
          <w:color w:val="222222"/>
          <w:sz w:val="32"/>
          <w:szCs w:val="32"/>
        </w:rPr>
        <w:t>Although the rainbow is a spectacular sight for man, the assurance we have that there will never be another global flood comes from </w:t>
      </w:r>
      <w:r w:rsidRPr="003F467E">
        <w:rPr>
          <w:rStyle w:val="Emphasis"/>
          <w:rFonts w:ascii="Segoe UI" w:hAnsi="Segoe UI" w:cs="Segoe UI"/>
          <w:color w:val="222222"/>
          <w:sz w:val="32"/>
          <w:szCs w:val="32"/>
        </w:rPr>
        <w:t>God. He</w:t>
      </w:r>
      <w:r w:rsidRPr="003F467E">
        <w:rPr>
          <w:rFonts w:ascii="Segoe UI" w:hAnsi="Segoe UI" w:cs="Segoe UI"/>
          <w:color w:val="222222"/>
          <w:sz w:val="32"/>
          <w:szCs w:val="32"/>
        </w:rPr>
        <w:t> is the one who will ‘remember’ His covenant. Note that God ‘remembering’ doesn’t mean that he had previously forgotten; rather, it is an idiom meaning that the rainbow would signify that He is acting again on behalf of the Covenant beneficiaries, ensuring that no subsequent flood would become global.</w:t>
      </w:r>
    </w:p>
    <w:p w14:paraId="0E8C0C57" w14:textId="77777777" w:rsidR="003E04F3" w:rsidRPr="004C764F" w:rsidRDefault="003E04F3" w:rsidP="003E04F3">
      <w:pPr>
        <w:pStyle w:val="Heading2"/>
        <w:shd w:val="clear" w:color="auto" w:fill="FFFFFF"/>
        <w:spacing w:line="308" w:lineRule="atLeast"/>
        <w:rPr>
          <w:rFonts w:ascii="Segoe UI" w:hAnsi="Segoe UI" w:cs="Segoe UI"/>
          <w:color w:val="000000"/>
          <w:sz w:val="32"/>
          <w:szCs w:val="32"/>
        </w:rPr>
      </w:pPr>
      <w:r w:rsidRPr="004C764F">
        <w:rPr>
          <w:rFonts w:ascii="Segoe UI" w:hAnsi="Segoe UI" w:cs="Segoe UI"/>
          <w:color w:val="000000"/>
          <w:sz w:val="32"/>
          <w:szCs w:val="32"/>
        </w:rPr>
        <w:t>Rainbows before the Flood?</w:t>
      </w:r>
    </w:p>
    <w:p w14:paraId="2DC21D47"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3F467E">
        <w:rPr>
          <w:rFonts w:ascii="Segoe UI" w:hAnsi="Segoe UI" w:cs="Segoe UI"/>
          <w:color w:val="222222"/>
          <w:sz w:val="32"/>
          <w:szCs w:val="32"/>
        </w:rPr>
        <w:lastRenderedPageBreak/>
        <w:t>The Noahic Covenant was certainly the first </w:t>
      </w:r>
      <w:r w:rsidRPr="003F467E">
        <w:rPr>
          <w:rStyle w:val="Emphasis"/>
          <w:rFonts w:ascii="Segoe UI" w:hAnsi="Segoe UI" w:cs="Segoe UI"/>
          <w:color w:val="222222"/>
          <w:sz w:val="32"/>
          <w:szCs w:val="32"/>
        </w:rPr>
        <w:t>mention</w:t>
      </w:r>
      <w:r w:rsidRPr="003F467E">
        <w:rPr>
          <w:rFonts w:ascii="Segoe UI" w:hAnsi="Segoe UI" w:cs="Segoe UI"/>
          <w:color w:val="222222"/>
          <w:sz w:val="32"/>
          <w:szCs w:val="32"/>
        </w:rPr>
        <w:t> of the rainbow. But the Bible is silent on whether they had previously occurred. However, there are some considerations that suggest there would have been rainbows, which will be addressed in turn: the science of the rainbow, the natural laws that operated before and after the Flood, and God’s sovereign authority to ordain meanings to phenomena.</w:t>
      </w:r>
    </w:p>
    <w:p w14:paraId="0AEA0510" w14:textId="77777777" w:rsidR="003E04F3" w:rsidRPr="002C43F7" w:rsidRDefault="003E04F3" w:rsidP="003E04F3">
      <w:pPr>
        <w:pStyle w:val="Heading2"/>
        <w:shd w:val="clear" w:color="auto" w:fill="FFFFFF"/>
        <w:spacing w:line="308" w:lineRule="atLeast"/>
        <w:rPr>
          <w:rFonts w:ascii="Segoe UI" w:hAnsi="Segoe UI" w:cs="Segoe UI"/>
          <w:color w:val="000000"/>
          <w:sz w:val="32"/>
          <w:szCs w:val="32"/>
        </w:rPr>
      </w:pPr>
      <w:bookmarkStart w:id="7" w:name="science"/>
      <w:bookmarkEnd w:id="7"/>
      <w:r w:rsidRPr="002C43F7">
        <w:rPr>
          <w:rFonts w:ascii="Segoe UI" w:hAnsi="Segoe UI" w:cs="Segoe UI"/>
          <w:color w:val="000000"/>
          <w:sz w:val="32"/>
          <w:szCs w:val="32"/>
        </w:rPr>
        <w:t>The science of the rainbow</w:t>
      </w:r>
    </w:p>
    <w:p w14:paraId="4ED0E93D"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3F467E">
        <w:rPr>
          <w:rFonts w:ascii="Segoe UI" w:hAnsi="Segoe UI" w:cs="Segoe UI"/>
          <w:color w:val="222222"/>
          <w:sz w:val="32"/>
          <w:szCs w:val="32"/>
        </w:rPr>
        <w:t>Rainbows are the result of well-known physics. When light enters at an angle into a substance where it travels more slowly (like a prism),</w:t>
      </w:r>
      <w:r w:rsidRPr="003F467E">
        <w:rPr>
          <w:rFonts w:ascii="Segoe UI" w:hAnsi="Segoe UI" w:cs="Segoe UI"/>
          <w:color w:val="222222"/>
          <w:sz w:val="32"/>
          <w:szCs w:val="32"/>
          <w:vertAlign w:val="superscript"/>
        </w:rPr>
        <w:t>2</w:t>
      </w:r>
      <w:r w:rsidRPr="003F467E">
        <w:rPr>
          <w:rFonts w:ascii="Segoe UI" w:hAnsi="Segoe UI" w:cs="Segoe UI"/>
          <w:color w:val="222222"/>
          <w:sz w:val="32"/>
          <w:szCs w:val="32"/>
        </w:rPr>
        <w:t> different wavelengths are bent differently. This effect is called </w:t>
      </w:r>
      <w:r w:rsidRPr="003F467E">
        <w:rPr>
          <w:rStyle w:val="Emphasis"/>
          <w:rFonts w:ascii="Segoe UI" w:hAnsi="Segoe UI" w:cs="Segoe UI"/>
          <w:color w:val="222222"/>
          <w:sz w:val="32"/>
          <w:szCs w:val="32"/>
        </w:rPr>
        <w:t>dispersion</w:t>
      </w:r>
      <w:r w:rsidRPr="003F467E">
        <w:rPr>
          <w:rFonts w:ascii="Segoe UI" w:hAnsi="Segoe UI" w:cs="Segoe UI"/>
          <w:color w:val="222222"/>
          <w:sz w:val="32"/>
          <w:szCs w:val="32"/>
        </w:rPr>
        <w:t xml:space="preserve">. Since </w:t>
      </w:r>
      <w:proofErr w:type="spellStart"/>
      <w:r w:rsidRPr="003F467E">
        <w:rPr>
          <w:rFonts w:ascii="Segoe UI" w:hAnsi="Segoe UI" w:cs="Segoe UI"/>
          <w:color w:val="222222"/>
          <w:sz w:val="32"/>
          <w:szCs w:val="32"/>
        </w:rPr>
        <w:t>colour</w:t>
      </w:r>
      <w:proofErr w:type="spellEnd"/>
      <w:r w:rsidRPr="003F467E">
        <w:rPr>
          <w:rFonts w:ascii="Segoe UI" w:hAnsi="Segoe UI" w:cs="Segoe UI"/>
          <w:color w:val="222222"/>
          <w:sz w:val="32"/>
          <w:szCs w:val="32"/>
        </w:rPr>
        <w:t xml:space="preserve"> depends on wavelength, we see this as a band of different </w:t>
      </w:r>
      <w:proofErr w:type="spellStart"/>
      <w:r w:rsidRPr="003F467E">
        <w:rPr>
          <w:rFonts w:ascii="Segoe UI" w:hAnsi="Segoe UI" w:cs="Segoe UI"/>
          <w:color w:val="222222"/>
          <w:sz w:val="32"/>
          <w:szCs w:val="32"/>
        </w:rPr>
        <w:t>colours</w:t>
      </w:r>
      <w:proofErr w:type="spellEnd"/>
      <w:r w:rsidRPr="003F467E">
        <w:rPr>
          <w:rFonts w:ascii="Segoe UI" w:hAnsi="Segoe UI" w:cs="Segoe UI"/>
          <w:color w:val="222222"/>
          <w:sz w:val="32"/>
          <w:szCs w:val="32"/>
        </w:rPr>
        <w:t>. The shorter wavelengths (violet and blue) are bent the most, the longer wavelengths (red and orange) are bent the least.</w:t>
      </w:r>
    </w:p>
    <w:p w14:paraId="3F90AC5E" w14:textId="22B613B9" w:rsidR="003E04F3" w:rsidRPr="003F467E" w:rsidRDefault="003E04F3" w:rsidP="003E04F3">
      <w:pPr>
        <w:rPr>
          <w:rFonts w:ascii="Times New Roman" w:hAnsi="Times New Roman" w:cs="Times New Roman"/>
          <w:sz w:val="32"/>
          <w:szCs w:val="32"/>
        </w:rPr>
      </w:pPr>
      <w:r w:rsidRPr="003F467E">
        <w:rPr>
          <w:sz w:val="32"/>
          <w:szCs w:val="32"/>
        </w:rPr>
        <w:lastRenderedPageBreak/>
        <w:t>©123rf.com/</w:t>
      </w:r>
      <w:proofErr w:type="spellStart"/>
      <w:r w:rsidRPr="003F467E">
        <w:rPr>
          <w:sz w:val="32"/>
          <w:szCs w:val="32"/>
        </w:rPr>
        <w:t>ktsdesign</w:t>
      </w:r>
      <w:proofErr w:type="spellEnd"/>
      <w:r w:rsidRPr="003F467E">
        <w:rPr>
          <w:noProof/>
          <w:sz w:val="32"/>
          <w:szCs w:val="32"/>
        </w:rPr>
        <w:drawing>
          <wp:inline distT="0" distB="0" distL="0" distR="0" wp14:anchorId="6C0B527D" wp14:editId="25896360">
            <wp:extent cx="3813175" cy="2857500"/>
            <wp:effectExtent l="0" t="0" r="0" b="0"/>
            <wp:docPr id="976178772" name="Picture 30" descr="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rism"/>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13175" cy="2857500"/>
                    </a:xfrm>
                    <a:prstGeom prst="rect">
                      <a:avLst/>
                    </a:prstGeom>
                    <a:noFill/>
                    <a:ln>
                      <a:noFill/>
                    </a:ln>
                  </pic:spPr>
                </pic:pic>
              </a:graphicData>
            </a:graphic>
          </wp:inline>
        </w:drawing>
      </w:r>
    </w:p>
    <w:p w14:paraId="2C315882"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3F467E">
        <w:rPr>
          <w:rFonts w:ascii="Segoe UI" w:hAnsi="Segoe UI" w:cs="Segoe UI"/>
          <w:color w:val="222222"/>
          <w:sz w:val="32"/>
          <w:szCs w:val="32"/>
        </w:rPr>
        <w:t xml:space="preserve">The great creationist physicist Sir Isaac Newton experimented on dispersion by glass prisms. His experiments demonstrated that </w:t>
      </w:r>
      <w:proofErr w:type="spellStart"/>
      <w:r w:rsidRPr="003F467E">
        <w:rPr>
          <w:rFonts w:ascii="Segoe UI" w:hAnsi="Segoe UI" w:cs="Segoe UI"/>
          <w:color w:val="222222"/>
          <w:sz w:val="32"/>
          <w:szCs w:val="32"/>
        </w:rPr>
        <w:t>colour</w:t>
      </w:r>
      <w:proofErr w:type="spellEnd"/>
      <w:r w:rsidRPr="003F467E">
        <w:rPr>
          <w:rFonts w:ascii="Segoe UI" w:hAnsi="Segoe UI" w:cs="Segoe UI"/>
          <w:color w:val="222222"/>
          <w:sz w:val="32"/>
          <w:szCs w:val="32"/>
        </w:rPr>
        <w:t xml:space="preserve"> is a property of the light itself; </w:t>
      </w:r>
      <w:proofErr w:type="spellStart"/>
      <w:r w:rsidRPr="003F467E">
        <w:rPr>
          <w:rFonts w:ascii="Segoe UI" w:hAnsi="Segoe UI" w:cs="Segoe UI"/>
          <w:color w:val="222222"/>
          <w:sz w:val="32"/>
          <w:szCs w:val="32"/>
        </w:rPr>
        <w:t>coloured</w:t>
      </w:r>
      <w:proofErr w:type="spellEnd"/>
      <w:r w:rsidRPr="003F467E">
        <w:rPr>
          <w:rFonts w:ascii="Segoe UI" w:hAnsi="Segoe UI" w:cs="Segoe UI"/>
          <w:color w:val="222222"/>
          <w:sz w:val="32"/>
          <w:szCs w:val="32"/>
        </w:rPr>
        <w:t xml:space="preserve"> objects don’t generate </w:t>
      </w:r>
      <w:proofErr w:type="spellStart"/>
      <w:r w:rsidRPr="003F467E">
        <w:rPr>
          <w:rFonts w:ascii="Segoe UI" w:hAnsi="Segoe UI" w:cs="Segoe UI"/>
          <w:color w:val="222222"/>
          <w:sz w:val="32"/>
          <w:szCs w:val="32"/>
        </w:rPr>
        <w:t>colour</w:t>
      </w:r>
      <w:proofErr w:type="spellEnd"/>
      <w:r w:rsidRPr="003F467E">
        <w:rPr>
          <w:rFonts w:ascii="Segoe UI" w:hAnsi="Segoe UI" w:cs="Segoe UI"/>
          <w:color w:val="222222"/>
          <w:sz w:val="32"/>
          <w:szCs w:val="32"/>
        </w:rPr>
        <w:t>, they absorb or reflect light that is </w:t>
      </w:r>
      <w:r w:rsidRPr="003F467E">
        <w:rPr>
          <w:rStyle w:val="Emphasis"/>
          <w:rFonts w:ascii="Segoe UI" w:hAnsi="Segoe UI" w:cs="Segoe UI"/>
          <w:color w:val="222222"/>
          <w:sz w:val="32"/>
          <w:szCs w:val="32"/>
        </w:rPr>
        <w:t>already</w:t>
      </w:r>
      <w:r w:rsidRPr="003F467E">
        <w:rPr>
          <w:rFonts w:ascii="Segoe UI" w:hAnsi="Segoe UI" w:cs="Segoe UI"/>
          <w:color w:val="222222"/>
          <w:sz w:val="32"/>
          <w:szCs w:val="32"/>
        </w:rPr>
        <w:t> coloured.</w:t>
      </w:r>
      <w:r w:rsidRPr="003F467E">
        <w:rPr>
          <w:rFonts w:ascii="Segoe UI" w:hAnsi="Segoe UI" w:cs="Segoe UI"/>
          <w:color w:val="222222"/>
          <w:sz w:val="32"/>
          <w:szCs w:val="32"/>
          <w:vertAlign w:val="superscript"/>
        </w:rPr>
        <w:t>3</w:t>
      </w:r>
    </w:p>
    <w:p w14:paraId="7C1D3C34"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rPr>
      </w:pPr>
      <w:proofErr w:type="gramStart"/>
      <w:r w:rsidRPr="003F467E">
        <w:rPr>
          <w:rFonts w:ascii="Segoe UI" w:hAnsi="Segoe UI" w:cs="Segoe UI"/>
          <w:color w:val="222222"/>
          <w:sz w:val="32"/>
          <w:szCs w:val="32"/>
        </w:rPr>
        <w:t>Actually, the</w:t>
      </w:r>
      <w:proofErr w:type="gramEnd"/>
      <w:r w:rsidRPr="003F467E">
        <w:rPr>
          <w:rFonts w:ascii="Segoe UI" w:hAnsi="Segoe UI" w:cs="Segoe UI"/>
          <w:color w:val="222222"/>
          <w:sz w:val="32"/>
          <w:szCs w:val="32"/>
        </w:rPr>
        <w:t xml:space="preserve"> dispersion is continuous; we see </w:t>
      </w:r>
      <w:proofErr w:type="spellStart"/>
      <w:r w:rsidRPr="003F467E">
        <w:rPr>
          <w:rFonts w:ascii="Segoe UI" w:hAnsi="Segoe UI" w:cs="Segoe UI"/>
          <w:color w:val="222222"/>
          <w:sz w:val="32"/>
          <w:szCs w:val="32"/>
        </w:rPr>
        <w:t>coloured</w:t>
      </w:r>
      <w:proofErr w:type="spellEnd"/>
      <w:r w:rsidRPr="003F467E">
        <w:rPr>
          <w:rFonts w:ascii="Segoe UI" w:hAnsi="Segoe UI" w:cs="Segoe UI"/>
          <w:color w:val="222222"/>
          <w:sz w:val="32"/>
          <w:szCs w:val="32"/>
        </w:rPr>
        <w:t xml:space="preserve"> bands because of the design of our </w:t>
      </w:r>
      <w:proofErr w:type="spellStart"/>
      <w:r w:rsidRPr="003F467E">
        <w:rPr>
          <w:rFonts w:ascii="Segoe UI" w:hAnsi="Segoe UI" w:cs="Segoe UI"/>
          <w:color w:val="222222"/>
          <w:sz w:val="32"/>
          <w:szCs w:val="32"/>
        </w:rPr>
        <w:t>colour</w:t>
      </w:r>
      <w:proofErr w:type="spellEnd"/>
      <w:r w:rsidRPr="003F467E">
        <w:rPr>
          <w:rFonts w:ascii="Segoe UI" w:hAnsi="Segoe UI" w:cs="Segoe UI"/>
          <w:color w:val="222222"/>
          <w:sz w:val="32"/>
          <w:szCs w:val="32"/>
        </w:rPr>
        <w:t xml:space="preserve"> vision.</w:t>
      </w:r>
      <w:r w:rsidRPr="003F467E">
        <w:rPr>
          <w:rFonts w:ascii="Segoe UI" w:hAnsi="Segoe UI" w:cs="Segoe UI"/>
          <w:color w:val="222222"/>
          <w:sz w:val="32"/>
          <w:szCs w:val="32"/>
          <w:vertAlign w:val="superscript"/>
        </w:rPr>
        <w:t>4</w:t>
      </w:r>
      <w:r w:rsidRPr="003F467E">
        <w:rPr>
          <w:rFonts w:ascii="Segoe UI" w:hAnsi="Segoe UI" w:cs="Segoe UI"/>
          <w:color w:val="222222"/>
          <w:sz w:val="32"/>
          <w:szCs w:val="32"/>
        </w:rPr>
        <w:t xml:space="preserve"> Newton designated seven </w:t>
      </w:r>
      <w:proofErr w:type="spellStart"/>
      <w:r w:rsidRPr="003F467E">
        <w:rPr>
          <w:rFonts w:ascii="Segoe UI" w:hAnsi="Segoe UI" w:cs="Segoe UI"/>
          <w:color w:val="222222"/>
          <w:sz w:val="32"/>
          <w:szCs w:val="32"/>
        </w:rPr>
        <w:t>colours</w:t>
      </w:r>
      <w:proofErr w:type="spellEnd"/>
      <w:r w:rsidRPr="003F467E">
        <w:rPr>
          <w:rFonts w:ascii="Segoe UI" w:hAnsi="Segoe UI" w:cs="Segoe UI"/>
          <w:color w:val="222222"/>
          <w:sz w:val="32"/>
          <w:szCs w:val="32"/>
        </w:rPr>
        <w:t xml:space="preserve"> to the rainbow by analogy with the seven notes of the musical scale: red, orange, yellow, green, blue, indigo, and violet, hence the mnemonic initialism ROYGBIV. But there are different designations and numbers of </w:t>
      </w:r>
      <w:proofErr w:type="spellStart"/>
      <w:r w:rsidRPr="003F467E">
        <w:rPr>
          <w:rFonts w:ascii="Segoe UI" w:hAnsi="Segoe UI" w:cs="Segoe UI"/>
          <w:color w:val="222222"/>
          <w:sz w:val="32"/>
          <w:szCs w:val="32"/>
        </w:rPr>
        <w:t>colours</w:t>
      </w:r>
      <w:proofErr w:type="spellEnd"/>
      <w:r w:rsidRPr="003F467E">
        <w:rPr>
          <w:rFonts w:ascii="Segoe UI" w:hAnsi="Segoe UI" w:cs="Segoe UI"/>
          <w:color w:val="222222"/>
          <w:sz w:val="32"/>
          <w:szCs w:val="32"/>
        </w:rPr>
        <w:t xml:space="preserve">. For example, I don’t see ‘indigo’, but sometimes see a small band of </w:t>
      </w:r>
      <w:proofErr w:type="gramStart"/>
      <w:r w:rsidRPr="003F467E">
        <w:rPr>
          <w:rFonts w:ascii="Segoe UI" w:hAnsi="Segoe UI" w:cs="Segoe UI"/>
          <w:color w:val="222222"/>
          <w:sz w:val="32"/>
          <w:szCs w:val="32"/>
        </w:rPr>
        <w:t>blue-green</w:t>
      </w:r>
      <w:proofErr w:type="gramEnd"/>
      <w:r w:rsidRPr="003F467E">
        <w:rPr>
          <w:rFonts w:ascii="Segoe UI" w:hAnsi="Segoe UI" w:cs="Segoe UI"/>
          <w:color w:val="222222"/>
          <w:sz w:val="32"/>
          <w:szCs w:val="32"/>
        </w:rPr>
        <w:t xml:space="preserve"> (also called ‘aqua’, ‘cyan’ or ‘turquoise’).</w:t>
      </w:r>
      <w:r w:rsidRPr="003F467E">
        <w:rPr>
          <w:rFonts w:ascii="Segoe UI" w:hAnsi="Segoe UI" w:cs="Segoe UI"/>
          <w:color w:val="222222"/>
          <w:sz w:val="32"/>
          <w:szCs w:val="32"/>
          <w:vertAlign w:val="superscript"/>
        </w:rPr>
        <w:t>5</w:t>
      </w:r>
      <w:r w:rsidRPr="003F467E">
        <w:rPr>
          <w:rFonts w:ascii="Segoe UI" w:hAnsi="Segoe UI" w:cs="Segoe UI"/>
          <w:color w:val="222222"/>
          <w:sz w:val="32"/>
          <w:szCs w:val="32"/>
        </w:rPr>
        <w:t xml:space="preserve"> Actually, the difference might be with the names we give </w:t>
      </w:r>
      <w:proofErr w:type="spellStart"/>
      <w:r w:rsidRPr="003F467E">
        <w:rPr>
          <w:rFonts w:ascii="Segoe UI" w:hAnsi="Segoe UI" w:cs="Segoe UI"/>
          <w:color w:val="222222"/>
          <w:sz w:val="32"/>
          <w:szCs w:val="32"/>
        </w:rPr>
        <w:t>colours</w:t>
      </w:r>
      <w:proofErr w:type="spellEnd"/>
      <w:r w:rsidRPr="003F467E">
        <w:rPr>
          <w:rFonts w:ascii="Segoe UI" w:hAnsi="Segoe UI" w:cs="Segoe UI"/>
          <w:color w:val="222222"/>
          <w:sz w:val="32"/>
          <w:szCs w:val="32"/>
        </w:rPr>
        <w:t>—one author suggests:</w:t>
      </w:r>
    </w:p>
    <w:p w14:paraId="089B93F3" w14:textId="77777777" w:rsidR="003E04F3" w:rsidRPr="003F467E" w:rsidRDefault="003E04F3" w:rsidP="003E04F3">
      <w:pPr>
        <w:rPr>
          <w:rFonts w:ascii="Times New Roman" w:hAnsi="Times New Roman" w:cs="Times New Roman"/>
          <w:sz w:val="32"/>
          <w:szCs w:val="32"/>
        </w:rPr>
      </w:pPr>
      <w:r w:rsidRPr="003F467E">
        <w:rPr>
          <w:sz w:val="32"/>
          <w:szCs w:val="32"/>
        </w:rPr>
        <w:t xml:space="preserve">God mainly used natural causes in the preservation of Noah and the animals </w:t>
      </w:r>
      <w:proofErr w:type="gramStart"/>
      <w:r w:rsidRPr="003F467E">
        <w:rPr>
          <w:sz w:val="32"/>
          <w:szCs w:val="32"/>
        </w:rPr>
        <w:t>e.g.</w:t>
      </w:r>
      <w:proofErr w:type="gramEnd"/>
      <w:r w:rsidRPr="003F467E">
        <w:rPr>
          <w:sz w:val="32"/>
          <w:szCs w:val="32"/>
        </w:rPr>
        <w:t xml:space="preserve"> </w:t>
      </w:r>
      <w:r w:rsidRPr="003F467E">
        <w:rPr>
          <w:sz w:val="32"/>
          <w:szCs w:val="32"/>
        </w:rPr>
        <w:lastRenderedPageBreak/>
        <w:t>Noah had to build a wooden Ark; the cause and rise of the Flood—fountains of the great deep plus 40 days of rain; and its abatement—a wind, and continents rising and ocean basins sinking. This suggests a continuity between ‘natural laws’ before and after the Flood.</w:t>
      </w:r>
    </w:p>
    <w:p w14:paraId="53878AE5" w14:textId="77777777" w:rsidR="003E04F3" w:rsidRPr="003F467E" w:rsidRDefault="003E04F3" w:rsidP="003E04F3">
      <w:pPr>
        <w:shd w:val="clear" w:color="auto" w:fill="FFFFFF"/>
        <w:spacing w:line="360" w:lineRule="atLeast"/>
        <w:rPr>
          <w:rFonts w:ascii="Segoe UI" w:hAnsi="Segoe UI" w:cs="Segoe UI"/>
          <w:color w:val="222222"/>
          <w:sz w:val="32"/>
          <w:szCs w:val="32"/>
        </w:rPr>
      </w:pPr>
      <w:r w:rsidRPr="003F467E">
        <w:rPr>
          <w:rFonts w:ascii="Segoe UI" w:hAnsi="Segoe UI" w:cs="Segoe UI"/>
          <w:color w:val="222222"/>
          <w:sz w:val="32"/>
          <w:szCs w:val="32"/>
        </w:rPr>
        <w:t>A careful reading of Newton’s work indicates that the color he called indigo, we would normally call blue; his blue is then what we would name blue-green or cyan.</w:t>
      </w:r>
      <w:r w:rsidRPr="003F467E">
        <w:rPr>
          <w:rFonts w:ascii="Segoe UI" w:hAnsi="Segoe UI" w:cs="Segoe UI"/>
          <w:color w:val="222222"/>
          <w:sz w:val="32"/>
          <w:szCs w:val="32"/>
          <w:vertAlign w:val="superscript"/>
        </w:rPr>
        <w:t>6</w:t>
      </w:r>
    </w:p>
    <w:p w14:paraId="11E8672F"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3F467E">
        <w:rPr>
          <w:rFonts w:ascii="Segoe UI" w:hAnsi="Segoe UI" w:cs="Segoe UI"/>
          <w:color w:val="222222"/>
          <w:sz w:val="32"/>
          <w:szCs w:val="32"/>
        </w:rPr>
        <w:t>Also, dispersion can be produced from water drops, including rain. The drops also reflect the light, so we normally see rainbows only if we are between the sun and the raindrops. The reflection also explains why the sequence seems reversed: violet on the inside and red on the outside. Yet we can also see smaller rainbows with mist and sea spray.</w:t>
      </w:r>
    </w:p>
    <w:p w14:paraId="1BCB3072" w14:textId="77777777" w:rsidR="003E04F3" w:rsidRPr="00D1256E" w:rsidRDefault="003E04F3" w:rsidP="003E04F3">
      <w:pPr>
        <w:pStyle w:val="Heading2"/>
        <w:shd w:val="clear" w:color="auto" w:fill="FFFFFF"/>
        <w:spacing w:line="308" w:lineRule="atLeast"/>
        <w:rPr>
          <w:rFonts w:ascii="Segoe UI" w:hAnsi="Segoe UI" w:cs="Segoe UI"/>
          <w:color w:val="000000"/>
          <w:sz w:val="32"/>
          <w:szCs w:val="32"/>
        </w:rPr>
      </w:pPr>
      <w:r w:rsidRPr="00D1256E">
        <w:rPr>
          <w:rFonts w:ascii="Segoe UI" w:hAnsi="Segoe UI" w:cs="Segoe UI"/>
          <w:color w:val="000000"/>
          <w:sz w:val="32"/>
          <w:szCs w:val="32"/>
        </w:rPr>
        <w:t xml:space="preserve">Natural laws did not </w:t>
      </w:r>
      <w:proofErr w:type="gramStart"/>
      <w:r w:rsidRPr="00D1256E">
        <w:rPr>
          <w:rFonts w:ascii="Segoe UI" w:hAnsi="Segoe UI" w:cs="Segoe UI"/>
          <w:color w:val="000000"/>
          <w:sz w:val="32"/>
          <w:szCs w:val="32"/>
        </w:rPr>
        <w:t>change</w:t>
      </w:r>
      <w:proofErr w:type="gramEnd"/>
    </w:p>
    <w:p w14:paraId="5D0E4BFF"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3F467E">
        <w:rPr>
          <w:rFonts w:ascii="Segoe UI" w:hAnsi="Segoe UI" w:cs="Segoe UI"/>
          <w:color w:val="222222"/>
          <w:sz w:val="32"/>
          <w:szCs w:val="32"/>
        </w:rPr>
        <w:t xml:space="preserve">God mainly used natural causes in the preservation of Noah and the animals </w:t>
      </w:r>
      <w:proofErr w:type="gramStart"/>
      <w:r w:rsidRPr="003F467E">
        <w:rPr>
          <w:rFonts w:ascii="Segoe UI" w:hAnsi="Segoe UI" w:cs="Segoe UI"/>
          <w:color w:val="222222"/>
          <w:sz w:val="32"/>
          <w:szCs w:val="32"/>
        </w:rPr>
        <w:t>e.g.</w:t>
      </w:r>
      <w:proofErr w:type="gramEnd"/>
      <w:r w:rsidRPr="003F467E">
        <w:rPr>
          <w:rFonts w:ascii="Segoe UI" w:hAnsi="Segoe UI" w:cs="Segoe UI"/>
          <w:color w:val="222222"/>
          <w:sz w:val="32"/>
          <w:szCs w:val="32"/>
        </w:rPr>
        <w:t xml:space="preserve"> Noah had to build a wooden Ark; the cause and rise of the Flood—fountains of the great deep plus 40 days of rain; and its abatement—a wind, and continents rising and ocean basins sinking. This suggests a continuity between ‘natural laws’ before and after the Flood.</w:t>
      </w:r>
    </w:p>
    <w:p w14:paraId="08865387"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3F467E">
        <w:rPr>
          <w:rFonts w:ascii="Segoe UI" w:hAnsi="Segoe UI" w:cs="Segoe UI"/>
          <w:color w:val="222222"/>
          <w:sz w:val="32"/>
          <w:szCs w:val="32"/>
        </w:rPr>
        <w:lastRenderedPageBreak/>
        <w:t>There is simply no evidence from the biblical text that natural laws functioned so differently that dispersion of light would not have occurred before the Flood. Rather, what the text </w:t>
      </w:r>
      <w:r w:rsidRPr="003F467E">
        <w:rPr>
          <w:rStyle w:val="Emphasis"/>
          <w:rFonts w:ascii="Segoe UI" w:hAnsi="Segoe UI" w:cs="Segoe UI"/>
          <w:color w:val="222222"/>
          <w:sz w:val="32"/>
          <w:szCs w:val="32"/>
        </w:rPr>
        <w:t>does</w:t>
      </w:r>
      <w:r w:rsidRPr="003F467E">
        <w:rPr>
          <w:rFonts w:ascii="Segoe UI" w:hAnsi="Segoe UI" w:cs="Segoe UI"/>
          <w:color w:val="222222"/>
          <w:sz w:val="32"/>
          <w:szCs w:val="32"/>
        </w:rPr>
        <w:t> say suggests that there was </w:t>
      </w:r>
      <w:r w:rsidRPr="003F467E">
        <w:rPr>
          <w:rStyle w:val="Emphasis"/>
          <w:rFonts w:ascii="Segoe UI" w:hAnsi="Segoe UI" w:cs="Segoe UI"/>
          <w:color w:val="222222"/>
          <w:sz w:val="32"/>
          <w:szCs w:val="32"/>
        </w:rPr>
        <w:t>no</w:t>
      </w:r>
      <w:r w:rsidRPr="003F467E">
        <w:rPr>
          <w:rFonts w:ascii="Segoe UI" w:hAnsi="Segoe UI" w:cs="Segoe UI"/>
          <w:color w:val="222222"/>
          <w:sz w:val="32"/>
          <w:szCs w:val="32"/>
        </w:rPr>
        <w:t> difference in the natural laws. Also, natural laws are our description of God’s normal, repeatable ways of upholding His creation, while miracles are His extraordinary means.</w:t>
      </w:r>
      <w:r w:rsidRPr="003F467E">
        <w:rPr>
          <w:rFonts w:ascii="Segoe UI" w:hAnsi="Segoe UI" w:cs="Segoe UI"/>
          <w:color w:val="222222"/>
          <w:sz w:val="32"/>
          <w:szCs w:val="32"/>
          <w:vertAlign w:val="superscript"/>
        </w:rPr>
        <w:t>7</w:t>
      </w:r>
      <w:r w:rsidRPr="003F467E">
        <w:rPr>
          <w:rFonts w:ascii="Segoe UI" w:hAnsi="Segoe UI" w:cs="Segoe UI"/>
          <w:color w:val="222222"/>
          <w:sz w:val="32"/>
          <w:szCs w:val="32"/>
        </w:rPr>
        <w:t> So if rainbows were not produced, we would need to deduce that God was actively preventing dispersion. There is not the slightest evidence in the text for this.</w:t>
      </w:r>
    </w:p>
    <w:p w14:paraId="243F0603" w14:textId="77777777" w:rsidR="003E04F3" w:rsidRPr="00F9443C" w:rsidRDefault="003E04F3" w:rsidP="003E04F3">
      <w:pPr>
        <w:pStyle w:val="Heading2"/>
        <w:shd w:val="clear" w:color="auto" w:fill="FFFFFF"/>
        <w:spacing w:line="308" w:lineRule="atLeast"/>
        <w:rPr>
          <w:rFonts w:ascii="Segoe UI" w:hAnsi="Segoe UI" w:cs="Segoe UI"/>
          <w:color w:val="000000"/>
          <w:sz w:val="32"/>
          <w:szCs w:val="32"/>
        </w:rPr>
      </w:pPr>
      <w:r w:rsidRPr="00F9443C">
        <w:rPr>
          <w:rFonts w:ascii="Segoe UI" w:hAnsi="Segoe UI" w:cs="Segoe UI"/>
          <w:color w:val="000000"/>
          <w:sz w:val="32"/>
          <w:szCs w:val="32"/>
        </w:rPr>
        <w:t>Applying a new meaning to an existing phenomenon</w:t>
      </w:r>
    </w:p>
    <w:p w14:paraId="20D65BC3"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3F467E">
        <w:rPr>
          <w:rFonts w:ascii="Segoe UI" w:hAnsi="Segoe UI" w:cs="Segoe UI"/>
          <w:color w:val="222222"/>
          <w:sz w:val="32"/>
          <w:szCs w:val="32"/>
        </w:rPr>
        <w:t>Calvin, commenting on “I have set my bow in the cloud” (9:13), said:</w:t>
      </w:r>
    </w:p>
    <w:p w14:paraId="5A8B03EE" w14:textId="77777777" w:rsidR="003E04F3" w:rsidRPr="003F467E" w:rsidRDefault="003E04F3" w:rsidP="003E04F3">
      <w:pPr>
        <w:shd w:val="clear" w:color="auto" w:fill="FFFFFF"/>
        <w:spacing w:line="360" w:lineRule="atLeast"/>
        <w:rPr>
          <w:rFonts w:ascii="Segoe UI" w:hAnsi="Segoe UI" w:cs="Segoe UI"/>
          <w:color w:val="222222"/>
          <w:sz w:val="32"/>
          <w:szCs w:val="32"/>
        </w:rPr>
      </w:pPr>
      <w:r w:rsidRPr="003F467E">
        <w:rPr>
          <w:rFonts w:ascii="Segoe UI" w:hAnsi="Segoe UI" w:cs="Segoe UI"/>
          <w:color w:val="222222"/>
          <w:sz w:val="32"/>
          <w:szCs w:val="32"/>
        </w:rPr>
        <w:t xml:space="preserve">From these words certain eminent theologians have been induced to deny, that there was any rainbow before the deluge: which is frivolous. For the words of Moses do not signify, that a bow was then formed which did not previously exist; but that a mark was </w:t>
      </w:r>
      <w:proofErr w:type="spellStart"/>
      <w:r w:rsidRPr="003F467E">
        <w:rPr>
          <w:rFonts w:ascii="Segoe UI" w:hAnsi="Segoe UI" w:cs="Segoe UI"/>
          <w:color w:val="222222"/>
          <w:sz w:val="32"/>
          <w:szCs w:val="32"/>
        </w:rPr>
        <w:t>engraven</w:t>
      </w:r>
      <w:proofErr w:type="spellEnd"/>
      <w:r w:rsidRPr="003F467E">
        <w:rPr>
          <w:rFonts w:ascii="Segoe UI" w:hAnsi="Segoe UI" w:cs="Segoe UI"/>
          <w:color w:val="222222"/>
          <w:sz w:val="32"/>
          <w:szCs w:val="32"/>
        </w:rPr>
        <w:t xml:space="preserve"> upon it, which should give a sign of the divine favor towards men. … Hence it is not for us to contend with philosophers respecting the rainbow; for although its colors are the effect of natural causes, yet they act profanely who attempt to deprive God of the right and authority which he has over his creatures.</w:t>
      </w:r>
      <w:r w:rsidRPr="003F467E">
        <w:rPr>
          <w:rFonts w:ascii="Segoe UI" w:hAnsi="Segoe UI" w:cs="Segoe UI"/>
          <w:color w:val="222222"/>
          <w:sz w:val="32"/>
          <w:szCs w:val="32"/>
          <w:vertAlign w:val="superscript"/>
        </w:rPr>
        <w:t>8</w:t>
      </w:r>
    </w:p>
    <w:p w14:paraId="2222B53A" w14:textId="77777777" w:rsidR="003E04F3" w:rsidRPr="003F467E" w:rsidRDefault="003E04F3" w:rsidP="003E04F3">
      <w:pPr>
        <w:pStyle w:val="NormalWeb"/>
        <w:shd w:val="clear" w:color="auto" w:fill="FFFFFF"/>
        <w:spacing w:before="0" w:beforeAutospacing="0" w:after="240" w:afterAutospacing="0" w:line="428" w:lineRule="atLeast"/>
        <w:rPr>
          <w:rFonts w:ascii="Segoe UI" w:hAnsi="Segoe UI" w:cs="Segoe UI"/>
          <w:color w:val="222222"/>
          <w:sz w:val="32"/>
          <w:szCs w:val="32"/>
        </w:rPr>
      </w:pPr>
      <w:r w:rsidRPr="003F467E">
        <w:rPr>
          <w:rFonts w:ascii="Segoe UI" w:hAnsi="Segoe UI" w:cs="Segoe UI"/>
          <w:color w:val="222222"/>
          <w:sz w:val="32"/>
          <w:szCs w:val="32"/>
        </w:rPr>
        <w:lastRenderedPageBreak/>
        <w:t>There are other examples of existing materials or practices that God decreed to be a new sign. E.g., Jesus ordained the Lord’s Supper out of bread and wine. He declared that this was now to be a memorial to His sacrifice of His body and blood.</w:t>
      </w:r>
    </w:p>
    <w:p w14:paraId="0DC13290" w14:textId="244020BD" w:rsidR="007A6470" w:rsidRPr="003F467E" w:rsidRDefault="003E04F3" w:rsidP="003E04F3">
      <w:pPr>
        <w:pBdr>
          <w:bottom w:val="single" w:sz="6" w:space="1" w:color="auto"/>
        </w:pBdr>
        <w:rPr>
          <w:sz w:val="32"/>
          <w:szCs w:val="32"/>
        </w:rPr>
      </w:pPr>
      <w:r w:rsidRPr="003F467E">
        <w:rPr>
          <w:noProof/>
          <w:sz w:val="32"/>
          <w:szCs w:val="32"/>
        </w:rPr>
        <w:drawing>
          <wp:inline distT="0" distB="0" distL="0" distR="0" wp14:anchorId="096869BE" wp14:editId="30FE3B92">
            <wp:extent cx="5715000" cy="4374515"/>
            <wp:effectExtent l="0" t="0" r="0" b="6985"/>
            <wp:docPr id="1117395212" name="Picture 29" desc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ain"/>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15000" cy="4374515"/>
                    </a:xfrm>
                    <a:prstGeom prst="rect">
                      <a:avLst/>
                    </a:prstGeom>
                    <a:noFill/>
                    <a:ln>
                      <a:noFill/>
                    </a:ln>
                  </pic:spPr>
                </pic:pic>
              </a:graphicData>
            </a:graphic>
          </wp:inline>
        </w:drawing>
      </w:r>
    </w:p>
    <w:p w14:paraId="303B344A" w14:textId="77777777" w:rsidR="00766773" w:rsidRPr="00766773" w:rsidRDefault="00766773" w:rsidP="00766773">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766773">
        <w:rPr>
          <w:rFonts w:ascii="Segoe UI" w:eastAsia="Times New Roman" w:hAnsi="Segoe UI" w:cs="Segoe UI"/>
          <w:b/>
          <w:bCs/>
          <w:color w:val="2D2D2D"/>
          <w:kern w:val="36"/>
          <w:sz w:val="44"/>
          <w:szCs w:val="44"/>
          <w14:ligatures w14:val="none"/>
        </w:rPr>
        <w:t xml:space="preserve">The young earth and the Flood: why they </w:t>
      </w:r>
      <w:proofErr w:type="gramStart"/>
      <w:r w:rsidRPr="00766773">
        <w:rPr>
          <w:rFonts w:ascii="Segoe UI" w:eastAsia="Times New Roman" w:hAnsi="Segoe UI" w:cs="Segoe UI"/>
          <w:b/>
          <w:bCs/>
          <w:color w:val="2D2D2D"/>
          <w:kern w:val="36"/>
          <w:sz w:val="44"/>
          <w:szCs w:val="44"/>
          <w14:ligatures w14:val="none"/>
        </w:rPr>
        <w:t>matter</w:t>
      </w:r>
      <w:proofErr w:type="gramEnd"/>
    </w:p>
    <w:p w14:paraId="6A51C223" w14:textId="77777777" w:rsidR="00766773" w:rsidRPr="00766773" w:rsidRDefault="00766773" w:rsidP="00766773">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766773">
        <w:rPr>
          <w:rFonts w:ascii="Segoe UI" w:eastAsia="Times New Roman" w:hAnsi="Segoe UI" w:cs="Segoe UI"/>
          <w:color w:val="333333"/>
          <w:kern w:val="0"/>
          <w:sz w:val="32"/>
          <w:szCs w:val="32"/>
          <w14:ligatures w14:val="none"/>
        </w:rPr>
        <w:t>Editorial</w:t>
      </w:r>
    </w:p>
    <w:p w14:paraId="5D91AEF3" w14:textId="0E7D7024" w:rsidR="00766773" w:rsidRPr="00766773" w:rsidRDefault="00766773" w:rsidP="00AE487D">
      <w:pPr>
        <w:widowControl/>
        <w:shd w:val="clear" w:color="auto" w:fill="FFFFFF"/>
        <w:tabs>
          <w:tab w:val="left" w:pos="8215"/>
        </w:tabs>
        <w:spacing w:line="357" w:lineRule="atLeast"/>
        <w:rPr>
          <w:rFonts w:ascii="Segoe UI" w:eastAsia="Times New Roman" w:hAnsi="Segoe UI" w:cs="Segoe UI"/>
          <w:b/>
          <w:bCs/>
          <w:i/>
          <w:iCs/>
          <w:color w:val="222222"/>
          <w:kern w:val="0"/>
          <w:sz w:val="32"/>
          <w:szCs w:val="32"/>
          <w14:ligatures w14:val="none"/>
        </w:rPr>
      </w:pPr>
      <w:r w:rsidRPr="00766773">
        <w:rPr>
          <w:rFonts w:ascii="Segoe UI" w:eastAsia="Times New Roman" w:hAnsi="Segoe UI" w:cs="Segoe UI"/>
          <w:b/>
          <w:bCs/>
          <w:i/>
          <w:iCs/>
          <w:color w:val="222222"/>
          <w:kern w:val="0"/>
          <w:sz w:val="32"/>
          <w:szCs w:val="32"/>
          <w14:ligatures w14:val="none"/>
        </w:rPr>
        <w:t>by </w:t>
      </w:r>
      <w:hyperlink r:id="rId205" w:history="1">
        <w:r w:rsidRPr="00766773">
          <w:rPr>
            <w:rFonts w:ascii="Segoe UI" w:eastAsia="Times New Roman" w:hAnsi="Segoe UI" w:cs="Segoe UI"/>
            <w:b/>
            <w:bCs/>
            <w:i/>
            <w:iCs/>
            <w:color w:val="228BF6"/>
            <w:kern w:val="0"/>
            <w:sz w:val="32"/>
            <w:szCs w:val="32"/>
            <w:u w:val="single"/>
            <w14:ligatures w14:val="none"/>
          </w:rPr>
          <w:t>Jonathan Sarfati</w:t>
        </w:r>
      </w:hyperlink>
      <w:r w:rsidR="00AE487D">
        <w:rPr>
          <w:rFonts w:ascii="Segoe UI" w:eastAsia="Times New Roman" w:hAnsi="Segoe UI" w:cs="Segoe UI"/>
          <w:b/>
          <w:bCs/>
          <w:i/>
          <w:iCs/>
          <w:color w:val="222222"/>
          <w:kern w:val="0"/>
          <w:sz w:val="32"/>
          <w:szCs w:val="32"/>
          <w14:ligatures w14:val="none"/>
        </w:rPr>
        <w:tab/>
      </w:r>
    </w:p>
    <w:p w14:paraId="38F1923E" w14:textId="77777777" w:rsidR="00766773" w:rsidRPr="00766773" w:rsidRDefault="00766773" w:rsidP="00766773">
      <w:pPr>
        <w:widowControl/>
        <w:shd w:val="clear" w:color="auto" w:fill="FFFFFF"/>
        <w:spacing w:line="360" w:lineRule="atLeast"/>
        <w:rPr>
          <w:rFonts w:ascii="Segoe UI" w:eastAsia="Times New Roman" w:hAnsi="Segoe UI" w:cs="Segoe UI"/>
          <w:color w:val="222222"/>
          <w:kern w:val="0"/>
          <w:sz w:val="32"/>
          <w:szCs w:val="32"/>
          <w14:ligatures w14:val="none"/>
        </w:rPr>
      </w:pPr>
      <w:r w:rsidRPr="00766773">
        <w:rPr>
          <w:rFonts w:ascii="Segoe UI" w:eastAsia="Times New Roman" w:hAnsi="Segoe UI" w:cs="Segoe UI"/>
          <w:b/>
          <w:bCs/>
          <w:color w:val="222222"/>
          <w:kern w:val="0"/>
          <w:sz w:val="32"/>
          <w:szCs w:val="32"/>
          <w14:ligatures w14:val="none"/>
        </w:rPr>
        <w:t xml:space="preserve">Scripture cannot be </w:t>
      </w:r>
      <w:proofErr w:type="gramStart"/>
      <w:r w:rsidRPr="00766773">
        <w:rPr>
          <w:rFonts w:ascii="Segoe UI" w:eastAsia="Times New Roman" w:hAnsi="Segoe UI" w:cs="Segoe UI"/>
          <w:b/>
          <w:bCs/>
          <w:color w:val="222222"/>
          <w:kern w:val="0"/>
          <w:sz w:val="32"/>
          <w:szCs w:val="32"/>
          <w14:ligatures w14:val="none"/>
        </w:rPr>
        <w:t>broken—Jesus</w:t>
      </w:r>
      <w:proofErr w:type="gramEnd"/>
      <w:r w:rsidRPr="00766773">
        <w:rPr>
          <w:rFonts w:ascii="Segoe UI" w:eastAsia="Times New Roman" w:hAnsi="Segoe UI" w:cs="Segoe UI"/>
          <w:b/>
          <w:bCs/>
          <w:color w:val="222222"/>
          <w:kern w:val="0"/>
          <w:sz w:val="32"/>
          <w:szCs w:val="32"/>
          <w14:ligatures w14:val="none"/>
        </w:rPr>
        <w:t xml:space="preserve"> (</w:t>
      </w:r>
      <w:hyperlink r:id="rId206" w:tgtFrame="_blank" w:history="1">
        <w:r w:rsidRPr="00766773">
          <w:rPr>
            <w:rFonts w:ascii="Segoe UI" w:eastAsia="Times New Roman" w:hAnsi="Segoe UI" w:cs="Segoe UI"/>
            <w:b/>
            <w:bCs/>
            <w:color w:val="228BF6"/>
            <w:kern w:val="0"/>
            <w:sz w:val="32"/>
            <w:szCs w:val="32"/>
            <w:u w:val="single"/>
            <w14:ligatures w14:val="none"/>
          </w:rPr>
          <w:t>John 10:35</w:t>
        </w:r>
      </w:hyperlink>
      <w:r w:rsidRPr="00766773">
        <w:rPr>
          <w:rFonts w:ascii="Segoe UI" w:eastAsia="Times New Roman" w:hAnsi="Segoe UI" w:cs="Segoe UI"/>
          <w:b/>
          <w:bCs/>
          <w:color w:val="222222"/>
          <w:kern w:val="0"/>
          <w:sz w:val="32"/>
          <w:szCs w:val="32"/>
          <w14:ligatures w14:val="none"/>
        </w:rPr>
        <w:t>)</w:t>
      </w:r>
    </w:p>
    <w:p w14:paraId="268438EE" w14:textId="6F0C2BB8" w:rsidR="00766773" w:rsidRPr="00766773" w:rsidRDefault="00766773" w:rsidP="00766773">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lastRenderedPageBreak/>
        <w:drawing>
          <wp:inline distT="0" distB="0" distL="0" distR="0" wp14:anchorId="79BF054C" wp14:editId="7851A3F7">
            <wp:extent cx="5943600" cy="2750820"/>
            <wp:effectExtent l="0" t="0" r="0" b="0"/>
            <wp:docPr id="1274748025" name="Picture 32" descr="young-earth-F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young-earth-Floo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43600" cy="2750820"/>
                    </a:xfrm>
                    <a:prstGeom prst="rect">
                      <a:avLst/>
                    </a:prstGeom>
                    <a:noFill/>
                    <a:ln>
                      <a:noFill/>
                    </a:ln>
                  </pic:spPr>
                </pic:pic>
              </a:graphicData>
            </a:graphic>
          </wp:inline>
        </w:drawing>
      </w:r>
    </w:p>
    <w:p w14:paraId="3988C539" w14:textId="77777777" w:rsidR="00766773" w:rsidRPr="00766773" w:rsidRDefault="00766773" w:rsidP="007667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6773">
        <w:rPr>
          <w:rFonts w:ascii="Segoe UI" w:eastAsia="Times New Roman" w:hAnsi="Segoe UI" w:cs="Segoe UI"/>
          <w:color w:val="222222"/>
          <w:kern w:val="0"/>
          <w:sz w:val="32"/>
          <w:szCs w:val="32"/>
          <w14:ligatures w14:val="none"/>
        </w:rPr>
        <w:t>CMI is often known as a ‘young-earth creationist’ ministry. But the ‘</w:t>
      </w:r>
      <w:proofErr w:type="gramStart"/>
      <w:r w:rsidRPr="00766773">
        <w:rPr>
          <w:rFonts w:ascii="Segoe UI" w:eastAsia="Times New Roman" w:hAnsi="Segoe UI" w:cs="Segoe UI"/>
          <w:color w:val="222222"/>
          <w:kern w:val="0"/>
          <w:sz w:val="32"/>
          <w:szCs w:val="32"/>
          <w14:ligatures w14:val="none"/>
        </w:rPr>
        <w:t>young-earth</w:t>
      </w:r>
      <w:proofErr w:type="gramEnd"/>
      <w:r w:rsidRPr="00766773">
        <w:rPr>
          <w:rFonts w:ascii="Segoe UI" w:eastAsia="Times New Roman" w:hAnsi="Segoe UI" w:cs="Segoe UI"/>
          <w:color w:val="222222"/>
          <w:kern w:val="0"/>
          <w:sz w:val="32"/>
          <w:szCs w:val="32"/>
          <w14:ligatures w14:val="none"/>
        </w:rPr>
        <w:t>’ issue is not our </w:t>
      </w:r>
      <w:r w:rsidRPr="00766773">
        <w:rPr>
          <w:rFonts w:ascii="Segoe UI" w:eastAsia="Times New Roman" w:hAnsi="Segoe UI" w:cs="Segoe UI"/>
          <w:i/>
          <w:iCs/>
          <w:color w:val="222222"/>
          <w:kern w:val="0"/>
          <w:sz w:val="32"/>
          <w:szCs w:val="32"/>
          <w14:ligatures w14:val="none"/>
        </w:rPr>
        <w:t>axiom,</w:t>
      </w:r>
      <w:r w:rsidRPr="00766773">
        <w:rPr>
          <w:rFonts w:ascii="Segoe UI" w:eastAsia="Times New Roman" w:hAnsi="Segoe UI" w:cs="Segoe UI"/>
          <w:color w:val="222222"/>
          <w:kern w:val="0"/>
          <w:sz w:val="32"/>
          <w:szCs w:val="32"/>
          <w14:ligatures w14:val="none"/>
        </w:rPr>
        <w:t> i.e. our starting assumption. Rather, it is a </w:t>
      </w:r>
      <w:r w:rsidRPr="00766773">
        <w:rPr>
          <w:rFonts w:ascii="Segoe UI" w:eastAsia="Times New Roman" w:hAnsi="Segoe UI" w:cs="Segoe UI"/>
          <w:i/>
          <w:iCs/>
          <w:color w:val="222222"/>
          <w:kern w:val="0"/>
          <w:sz w:val="32"/>
          <w:szCs w:val="32"/>
          <w14:ligatures w14:val="none"/>
        </w:rPr>
        <w:t>theorem,</w:t>
      </w:r>
      <w:r w:rsidRPr="00766773">
        <w:rPr>
          <w:rFonts w:ascii="Segoe UI" w:eastAsia="Times New Roman" w:hAnsi="Segoe UI" w:cs="Segoe UI"/>
          <w:color w:val="222222"/>
          <w:kern w:val="0"/>
          <w:sz w:val="32"/>
          <w:szCs w:val="32"/>
          <w14:ligatures w14:val="none"/>
        </w:rPr>
        <w:t> </w:t>
      </w:r>
      <w:proofErr w:type="gramStart"/>
      <w:r w:rsidRPr="00766773">
        <w:rPr>
          <w:rFonts w:ascii="Segoe UI" w:eastAsia="Times New Roman" w:hAnsi="Segoe UI" w:cs="Segoe UI"/>
          <w:color w:val="222222"/>
          <w:kern w:val="0"/>
          <w:sz w:val="32"/>
          <w:szCs w:val="32"/>
          <w14:ligatures w14:val="none"/>
        </w:rPr>
        <w:t>i.e.</w:t>
      </w:r>
      <w:proofErr w:type="gramEnd"/>
      <w:r w:rsidRPr="00766773">
        <w:rPr>
          <w:rFonts w:ascii="Segoe UI" w:eastAsia="Times New Roman" w:hAnsi="Segoe UI" w:cs="Segoe UI"/>
          <w:color w:val="222222"/>
          <w:kern w:val="0"/>
          <w:sz w:val="32"/>
          <w:szCs w:val="32"/>
          <w14:ligatures w14:val="none"/>
        </w:rPr>
        <w:t xml:space="preserve"> something logically deduced from our real axioms: the propositions (factual statements) of Scripture. How this is true, and why this matters, is shown by the two interviewees of this issue.</w:t>
      </w:r>
    </w:p>
    <w:p w14:paraId="4F02EF7A" w14:textId="77777777" w:rsidR="00766773" w:rsidRPr="00766773" w:rsidRDefault="00766773" w:rsidP="00766773">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766773">
        <w:rPr>
          <w:rFonts w:ascii="Segoe UI" w:eastAsia="Times New Roman" w:hAnsi="Segoe UI" w:cs="Segoe UI"/>
          <w:color w:val="000000"/>
          <w:kern w:val="0"/>
          <w:sz w:val="32"/>
          <w:szCs w:val="32"/>
          <w14:ligatures w14:val="none"/>
        </w:rPr>
        <w:t>Pastor</w:t>
      </w:r>
    </w:p>
    <w:p w14:paraId="3EA9F802" w14:textId="77777777" w:rsidR="00766773" w:rsidRPr="00766773" w:rsidRDefault="00766773" w:rsidP="00766773">
      <w:pPr>
        <w:widowControl/>
        <w:rPr>
          <w:rFonts w:ascii="Times New Roman" w:eastAsia="Times New Roman" w:hAnsi="Times New Roman" w:cs="Times New Roman"/>
          <w:kern w:val="0"/>
          <w:sz w:val="32"/>
          <w:szCs w:val="32"/>
          <w14:ligatures w14:val="none"/>
        </w:rPr>
      </w:pPr>
      <w:r w:rsidRPr="00766773">
        <w:rPr>
          <w:rFonts w:ascii="Times New Roman" w:eastAsia="Times New Roman" w:hAnsi="Times New Roman" w:cs="Times New Roman"/>
          <w:kern w:val="0"/>
          <w:sz w:val="32"/>
          <w:szCs w:val="32"/>
          <w14:ligatures w14:val="none"/>
        </w:rPr>
        <w:t>All long-age ideas place rocks and fossils before Adam—and the fossils are a record of death and burial, and often disease and pain. This would entail death before Adam’s sin. But if death isn’t the result of sin, then how could Christ’s death pay for sin? </w:t>
      </w:r>
    </w:p>
    <w:p w14:paraId="199C32A8" w14:textId="77777777" w:rsidR="00766773" w:rsidRPr="00766773" w:rsidRDefault="00766773" w:rsidP="00766773">
      <w:pPr>
        <w:widowControl/>
        <w:shd w:val="clear" w:color="auto" w:fill="FFFFFF"/>
        <w:spacing w:line="428" w:lineRule="atLeast"/>
        <w:rPr>
          <w:rFonts w:ascii="Segoe UI" w:eastAsia="Times New Roman" w:hAnsi="Segoe UI" w:cs="Segoe UI"/>
          <w:color w:val="222222"/>
          <w:kern w:val="0"/>
          <w:sz w:val="32"/>
          <w:szCs w:val="32"/>
          <w14:ligatures w14:val="none"/>
        </w:rPr>
      </w:pPr>
      <w:r w:rsidRPr="00766773">
        <w:rPr>
          <w:rFonts w:ascii="Segoe UI" w:eastAsia="Times New Roman" w:hAnsi="Segoe UI" w:cs="Segoe UI"/>
          <w:color w:val="222222"/>
          <w:kern w:val="0"/>
          <w:sz w:val="32"/>
          <w:szCs w:val="32"/>
          <w14:ligatures w14:val="none"/>
        </w:rPr>
        <w:t>When Steve Müller (pp. 36–38) first read the Bible, the great Gospel/Resurrection chapter of </w:t>
      </w:r>
      <w:hyperlink r:id="rId208" w:tgtFrame="_blank" w:history="1">
        <w:r w:rsidRPr="00766773">
          <w:rPr>
            <w:rFonts w:ascii="Segoe UI" w:eastAsia="Times New Roman" w:hAnsi="Segoe UI" w:cs="Segoe UI"/>
            <w:color w:val="228BF6"/>
            <w:kern w:val="0"/>
            <w:sz w:val="32"/>
            <w:szCs w:val="32"/>
            <w:u w:val="single"/>
            <w14:ligatures w14:val="none"/>
          </w:rPr>
          <w:t>1 Corinthians 15</w:t>
        </w:r>
      </w:hyperlink>
      <w:r w:rsidRPr="00766773">
        <w:rPr>
          <w:rFonts w:ascii="Segoe UI" w:eastAsia="Times New Roman" w:hAnsi="Segoe UI" w:cs="Segoe UI"/>
          <w:color w:val="222222"/>
          <w:kern w:val="0"/>
          <w:sz w:val="32"/>
          <w:szCs w:val="32"/>
          <w14:ligatures w14:val="none"/>
        </w:rPr>
        <w:t xml:space="preserve"> stood out. And this clearly </w:t>
      </w:r>
      <w:r w:rsidRPr="00766773">
        <w:rPr>
          <w:rFonts w:ascii="Segoe UI" w:eastAsia="Times New Roman" w:hAnsi="Segoe UI" w:cs="Segoe UI"/>
          <w:color w:val="222222"/>
          <w:kern w:val="0"/>
          <w:sz w:val="32"/>
          <w:szCs w:val="32"/>
          <w14:ligatures w14:val="none"/>
        </w:rPr>
        <w:lastRenderedPageBreak/>
        <w:t>links the Resurrection of “the last Adam”, Jesus, to the sin and death brought by “the first man, Adam”. It was this sin that brought death and suffering into the world God created “very good” (</w:t>
      </w:r>
      <w:hyperlink r:id="rId209" w:tgtFrame="_blank" w:history="1">
        <w:r w:rsidRPr="00766773">
          <w:rPr>
            <w:rFonts w:ascii="Segoe UI" w:eastAsia="Times New Roman" w:hAnsi="Segoe UI" w:cs="Segoe UI"/>
            <w:color w:val="228BF6"/>
            <w:kern w:val="0"/>
            <w:sz w:val="32"/>
            <w:szCs w:val="32"/>
            <w:u w:val="single"/>
            <w14:ligatures w14:val="none"/>
          </w:rPr>
          <w:t>Genesis 1:31</w:t>
        </w:r>
      </w:hyperlink>
      <w:r w:rsidRPr="00766773">
        <w:rPr>
          <w:rFonts w:ascii="Segoe UI" w:eastAsia="Times New Roman" w:hAnsi="Segoe UI" w:cs="Segoe UI"/>
          <w:color w:val="222222"/>
          <w:kern w:val="0"/>
          <w:sz w:val="32"/>
          <w:szCs w:val="32"/>
          <w14:ligatures w14:val="none"/>
        </w:rPr>
        <w:t>). But all long-age ideas place rocks and fossils before Adam—and the fossils are a record of death and burial, and often disease and pain. This would entail death before Adam’s sin. But if death isn’t the result of sin, then how could Christ’s death pay for sin?</w:t>
      </w:r>
    </w:p>
    <w:p w14:paraId="185006EA" w14:textId="77777777" w:rsidR="00766773" w:rsidRPr="00766773" w:rsidRDefault="00766773" w:rsidP="00766773">
      <w:pPr>
        <w:widowControl/>
        <w:shd w:val="clear" w:color="auto" w:fill="FFFFFF"/>
        <w:spacing w:line="428" w:lineRule="atLeast"/>
        <w:rPr>
          <w:rFonts w:ascii="Segoe UI" w:eastAsia="Times New Roman" w:hAnsi="Segoe UI" w:cs="Segoe UI"/>
          <w:color w:val="222222"/>
          <w:kern w:val="0"/>
          <w:sz w:val="32"/>
          <w:szCs w:val="32"/>
          <w14:ligatures w14:val="none"/>
        </w:rPr>
      </w:pPr>
      <w:r w:rsidRPr="00766773">
        <w:rPr>
          <w:rFonts w:ascii="Segoe UI" w:eastAsia="Times New Roman" w:hAnsi="Segoe UI" w:cs="Segoe UI"/>
          <w:color w:val="222222"/>
          <w:kern w:val="0"/>
          <w:sz w:val="32"/>
          <w:szCs w:val="32"/>
          <w14:ligatures w14:val="none"/>
        </w:rPr>
        <w:t>Then other propositions of Scripture reinforced this. Ps. Müller became aware there were many passages showing that people were there “from the beginning of creation”, not billions of years after the beginning. And the genealogy of </w:t>
      </w:r>
      <w:hyperlink r:id="rId210" w:tgtFrame="_blank" w:history="1">
        <w:r w:rsidRPr="00766773">
          <w:rPr>
            <w:rFonts w:ascii="Segoe UI" w:eastAsia="Times New Roman" w:hAnsi="Segoe UI" w:cs="Segoe UI"/>
            <w:color w:val="228BF6"/>
            <w:kern w:val="0"/>
            <w:sz w:val="32"/>
            <w:szCs w:val="32"/>
            <w:u w:val="single"/>
            <w14:ligatures w14:val="none"/>
          </w:rPr>
          <w:t>Genesis 5</w:t>
        </w:r>
      </w:hyperlink>
      <w:r w:rsidRPr="00766773">
        <w:rPr>
          <w:rFonts w:ascii="Segoe UI" w:eastAsia="Times New Roman" w:hAnsi="Segoe UI" w:cs="Segoe UI"/>
          <w:color w:val="222222"/>
          <w:kern w:val="0"/>
          <w:sz w:val="32"/>
          <w:szCs w:val="32"/>
          <w14:ligatures w14:val="none"/>
        </w:rPr>
        <w:t>, which </w:t>
      </w:r>
      <w:hyperlink r:id="rId211" w:tgtFrame="_blank" w:history="1">
        <w:r w:rsidRPr="00766773">
          <w:rPr>
            <w:rFonts w:ascii="Segoe UI" w:eastAsia="Times New Roman" w:hAnsi="Segoe UI" w:cs="Segoe UI"/>
            <w:color w:val="228BF6"/>
            <w:kern w:val="0"/>
            <w:sz w:val="32"/>
            <w:szCs w:val="32"/>
            <w:u w:val="single"/>
            <w14:ligatures w14:val="none"/>
          </w:rPr>
          <w:t>Luke 3</w:t>
        </w:r>
      </w:hyperlink>
      <w:r w:rsidRPr="00766773">
        <w:rPr>
          <w:rFonts w:ascii="Segoe UI" w:eastAsia="Times New Roman" w:hAnsi="Segoe UI" w:cs="Segoe UI"/>
          <w:color w:val="222222"/>
          <w:kern w:val="0"/>
          <w:sz w:val="32"/>
          <w:szCs w:val="32"/>
          <w14:ligatures w14:val="none"/>
        </w:rPr>
        <w:t> quotes as real history, demonstrates that God created a little over 6,000 years ago.</w:t>
      </w:r>
    </w:p>
    <w:p w14:paraId="5125F51B" w14:textId="77777777" w:rsidR="00766773" w:rsidRPr="00766773" w:rsidRDefault="00766773" w:rsidP="007667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6773">
        <w:rPr>
          <w:rFonts w:ascii="Segoe UI" w:eastAsia="Times New Roman" w:hAnsi="Segoe UI" w:cs="Segoe UI"/>
          <w:color w:val="222222"/>
          <w:kern w:val="0"/>
          <w:sz w:val="32"/>
          <w:szCs w:val="32"/>
          <w14:ligatures w14:val="none"/>
        </w:rPr>
        <w:t>Ps. Müller points out that this issue is not just vital for the Gospel (see also p. 16). It also directly reinforces the authority of Scripture; with the corollary that old-earth compromise undermines Scripture. It also points to the goodness of God, who did not create a world with death and disease. Ps. Müller likes to illustrate this with exquisite pictures of dinosaurs in Eden.</w:t>
      </w:r>
    </w:p>
    <w:p w14:paraId="3838EC31" w14:textId="77777777" w:rsidR="00766773" w:rsidRPr="00766773" w:rsidRDefault="00766773" w:rsidP="00766773">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14:ligatures w14:val="none"/>
        </w:rPr>
      </w:pPr>
      <w:r w:rsidRPr="00766773">
        <w:rPr>
          <w:rFonts w:ascii="Segoe UI" w:eastAsia="Times New Roman" w:hAnsi="Segoe UI" w:cs="Segoe UI"/>
          <w:color w:val="000000"/>
          <w:kern w:val="0"/>
          <w:sz w:val="32"/>
          <w:szCs w:val="32"/>
          <w14:ligatures w14:val="none"/>
        </w:rPr>
        <w:t>Geologist</w:t>
      </w:r>
    </w:p>
    <w:p w14:paraId="7AC9F667" w14:textId="77777777" w:rsidR="00766773" w:rsidRPr="00766773" w:rsidRDefault="00766773" w:rsidP="00766773">
      <w:pPr>
        <w:widowControl/>
        <w:rPr>
          <w:rFonts w:ascii="Times New Roman" w:eastAsia="Times New Roman" w:hAnsi="Times New Roman" w:cs="Times New Roman"/>
          <w:kern w:val="0"/>
          <w:sz w:val="32"/>
          <w:szCs w:val="32"/>
          <w14:ligatures w14:val="none"/>
        </w:rPr>
      </w:pPr>
      <w:r w:rsidRPr="00766773">
        <w:rPr>
          <w:rFonts w:ascii="Times New Roman" w:eastAsia="Times New Roman" w:hAnsi="Times New Roman" w:cs="Times New Roman"/>
          <w:kern w:val="0"/>
          <w:sz w:val="32"/>
          <w:szCs w:val="32"/>
          <w14:ligatures w14:val="none"/>
        </w:rPr>
        <w:lastRenderedPageBreak/>
        <w:t>In physical processes, intensity can often be traded for time. Since the Flood was so intense, it explains most of the rocks and fossils on earth, without the need for millions of years.</w:t>
      </w:r>
    </w:p>
    <w:p w14:paraId="30FECF1F" w14:textId="77777777" w:rsidR="00766773" w:rsidRPr="00766773" w:rsidRDefault="00766773" w:rsidP="00766773">
      <w:pPr>
        <w:widowControl/>
        <w:shd w:val="clear" w:color="auto" w:fill="FFFFFF"/>
        <w:spacing w:line="428" w:lineRule="atLeast"/>
        <w:rPr>
          <w:rFonts w:ascii="Segoe UI" w:eastAsia="Times New Roman" w:hAnsi="Segoe UI" w:cs="Segoe UI"/>
          <w:color w:val="222222"/>
          <w:kern w:val="0"/>
          <w:sz w:val="32"/>
          <w:szCs w:val="32"/>
          <w14:ligatures w14:val="none"/>
        </w:rPr>
      </w:pPr>
      <w:r w:rsidRPr="00766773">
        <w:rPr>
          <w:rFonts w:ascii="Segoe UI" w:eastAsia="Times New Roman" w:hAnsi="Segoe UI" w:cs="Segoe UI"/>
          <w:color w:val="222222"/>
          <w:kern w:val="0"/>
          <w:sz w:val="32"/>
          <w:szCs w:val="32"/>
          <w14:ligatures w14:val="none"/>
        </w:rPr>
        <w:t>If the fossils came after Adam’s sin, what could have produced them? Geologist Phil Worts (pp. 20–23) realized the answer: the Flood of Noah’s day. Genesis has three whole chapters on this, and Jesus affirmed the reality of the Flood, Ark, and Noah (</w:t>
      </w:r>
      <w:hyperlink r:id="rId212" w:tgtFrame="_blank" w:history="1">
        <w:r w:rsidRPr="00766773">
          <w:rPr>
            <w:rFonts w:ascii="Segoe UI" w:eastAsia="Times New Roman" w:hAnsi="Segoe UI" w:cs="Segoe UI"/>
            <w:color w:val="228BF6"/>
            <w:kern w:val="0"/>
            <w:sz w:val="32"/>
            <w:szCs w:val="32"/>
            <w:u w:val="single"/>
            <w14:ligatures w14:val="none"/>
          </w:rPr>
          <w:t>Luke 17:26–27</w:t>
        </w:r>
      </w:hyperlink>
      <w:r w:rsidRPr="00766773">
        <w:rPr>
          <w:rFonts w:ascii="Segoe UI" w:eastAsia="Times New Roman" w:hAnsi="Segoe UI" w:cs="Segoe UI"/>
          <w:color w:val="222222"/>
          <w:kern w:val="0"/>
          <w:sz w:val="32"/>
          <w:szCs w:val="32"/>
          <w14:ligatures w14:val="none"/>
        </w:rPr>
        <w:t>).</w:t>
      </w:r>
    </w:p>
    <w:p w14:paraId="3A5C9BEC" w14:textId="77777777" w:rsidR="00766773" w:rsidRPr="00766773" w:rsidRDefault="00766773" w:rsidP="007667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6773">
        <w:rPr>
          <w:rFonts w:ascii="Segoe UI" w:eastAsia="Times New Roman" w:hAnsi="Segoe UI" w:cs="Segoe UI"/>
          <w:color w:val="222222"/>
          <w:kern w:val="0"/>
          <w:sz w:val="32"/>
          <w:szCs w:val="32"/>
          <w14:ligatures w14:val="none"/>
        </w:rPr>
        <w:t xml:space="preserve">However, this went against all the secular teaching Phil Worts had experienced. Yet </w:t>
      </w:r>
      <w:proofErr w:type="gramStart"/>
      <w:r w:rsidRPr="00766773">
        <w:rPr>
          <w:rFonts w:ascii="Segoe UI" w:eastAsia="Times New Roman" w:hAnsi="Segoe UI" w:cs="Segoe UI"/>
          <w:color w:val="222222"/>
          <w:kern w:val="0"/>
          <w:sz w:val="32"/>
          <w:szCs w:val="32"/>
          <w14:ligatures w14:val="none"/>
        </w:rPr>
        <w:t>he</w:t>
      </w:r>
      <w:proofErr w:type="gramEnd"/>
      <w:r w:rsidRPr="00766773">
        <w:rPr>
          <w:rFonts w:ascii="Segoe UI" w:eastAsia="Times New Roman" w:hAnsi="Segoe UI" w:cs="Segoe UI"/>
          <w:color w:val="222222"/>
          <w:kern w:val="0"/>
          <w:sz w:val="32"/>
          <w:szCs w:val="32"/>
          <w14:ligatures w14:val="none"/>
        </w:rPr>
        <w:t xml:space="preserve"> </w:t>
      </w:r>
      <w:proofErr w:type="spellStart"/>
      <w:r w:rsidRPr="00766773">
        <w:rPr>
          <w:rFonts w:ascii="Segoe UI" w:eastAsia="Times New Roman" w:hAnsi="Segoe UI" w:cs="Segoe UI"/>
          <w:color w:val="222222"/>
          <w:kern w:val="0"/>
          <w:sz w:val="32"/>
          <w:szCs w:val="32"/>
          <w14:ligatures w14:val="none"/>
        </w:rPr>
        <w:t>s</w:t>
      </w:r>
      <w:proofErr w:type="spellEnd"/>
      <w:r w:rsidRPr="00766773">
        <w:rPr>
          <w:rFonts w:ascii="Segoe UI" w:eastAsia="Times New Roman" w:hAnsi="Segoe UI" w:cs="Segoe UI"/>
          <w:color w:val="222222"/>
          <w:kern w:val="0"/>
          <w:sz w:val="32"/>
          <w:szCs w:val="32"/>
          <w14:ligatures w14:val="none"/>
        </w:rPr>
        <w:t xml:space="preserve"> found that a global Flood made so much sense of the real evidence. For instance, he found beautifully preserved fossil jellyfish. This was a real problem for long-age evolutionary </w:t>
      </w:r>
      <w:proofErr w:type="gramStart"/>
      <w:r w:rsidRPr="00766773">
        <w:rPr>
          <w:rFonts w:ascii="Segoe UI" w:eastAsia="Times New Roman" w:hAnsi="Segoe UI" w:cs="Segoe UI"/>
          <w:color w:val="222222"/>
          <w:kern w:val="0"/>
          <w:sz w:val="32"/>
          <w:szCs w:val="32"/>
          <w14:ligatures w14:val="none"/>
        </w:rPr>
        <w:t>beliefs, because</w:t>
      </w:r>
      <w:proofErr w:type="gramEnd"/>
      <w:r w:rsidRPr="00766773">
        <w:rPr>
          <w:rFonts w:ascii="Segoe UI" w:eastAsia="Times New Roman" w:hAnsi="Segoe UI" w:cs="Segoe UI"/>
          <w:color w:val="222222"/>
          <w:kern w:val="0"/>
          <w:sz w:val="32"/>
          <w:szCs w:val="32"/>
          <w14:ligatures w14:val="none"/>
        </w:rPr>
        <w:t xml:space="preserve"> they were ‘dated’ 2 billion years before any complex life was meant to have evolved. Also, how could something as soft as a jellyfish be preserved at all? This points to rapid </w:t>
      </w:r>
      <w:proofErr w:type="gramStart"/>
      <w:r w:rsidRPr="00766773">
        <w:rPr>
          <w:rFonts w:ascii="Segoe UI" w:eastAsia="Times New Roman" w:hAnsi="Segoe UI" w:cs="Segoe UI"/>
          <w:color w:val="222222"/>
          <w:kern w:val="0"/>
          <w:sz w:val="32"/>
          <w:szCs w:val="32"/>
          <w14:ligatures w14:val="none"/>
        </w:rPr>
        <w:t>burial</w:t>
      </w:r>
      <w:proofErr w:type="gramEnd"/>
      <w:r w:rsidRPr="00766773">
        <w:rPr>
          <w:rFonts w:ascii="Segoe UI" w:eastAsia="Times New Roman" w:hAnsi="Segoe UI" w:cs="Segoe UI"/>
          <w:color w:val="222222"/>
          <w:kern w:val="0"/>
          <w:sz w:val="32"/>
          <w:szCs w:val="32"/>
          <w14:ligatures w14:val="none"/>
        </w:rPr>
        <w:t xml:space="preserve"> so it had no chance to disintegrate.</w:t>
      </w:r>
    </w:p>
    <w:p w14:paraId="0DD68767" w14:textId="77777777" w:rsidR="00766773" w:rsidRPr="00766773" w:rsidRDefault="00766773" w:rsidP="007667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6773">
        <w:rPr>
          <w:rFonts w:ascii="Segoe UI" w:eastAsia="Times New Roman" w:hAnsi="Segoe UI" w:cs="Segoe UI"/>
          <w:color w:val="222222"/>
          <w:kern w:val="0"/>
          <w:sz w:val="32"/>
          <w:szCs w:val="32"/>
          <w14:ligatures w14:val="none"/>
        </w:rPr>
        <w:t>This ties to the age issue, because in physical processes, </w:t>
      </w:r>
      <w:r w:rsidRPr="00766773">
        <w:rPr>
          <w:rFonts w:ascii="Segoe UI" w:eastAsia="Times New Roman" w:hAnsi="Segoe UI" w:cs="Segoe UI"/>
          <w:i/>
          <w:iCs/>
          <w:color w:val="222222"/>
          <w:kern w:val="0"/>
          <w:sz w:val="32"/>
          <w:szCs w:val="32"/>
          <w14:ligatures w14:val="none"/>
        </w:rPr>
        <w:t>intensity can often be traded for time.</w:t>
      </w:r>
      <w:r w:rsidRPr="00766773">
        <w:rPr>
          <w:rFonts w:ascii="Segoe UI" w:eastAsia="Times New Roman" w:hAnsi="Segoe UI" w:cs="Segoe UI"/>
          <w:color w:val="222222"/>
          <w:kern w:val="0"/>
          <w:sz w:val="32"/>
          <w:szCs w:val="32"/>
          <w14:ligatures w14:val="none"/>
        </w:rPr>
        <w:t> Since the Flood was so intense, it explains most of the rocks and fossils on earth, without the need for millions of years. In turn, without millions of years, evolution is impossible.</w:t>
      </w:r>
    </w:p>
    <w:p w14:paraId="7A1525A6" w14:textId="77777777" w:rsidR="00766773" w:rsidRPr="00766773" w:rsidRDefault="00766773" w:rsidP="0076677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66773">
        <w:rPr>
          <w:rFonts w:ascii="Segoe UI" w:eastAsia="Times New Roman" w:hAnsi="Segoe UI" w:cs="Segoe UI"/>
          <w:b/>
          <w:bCs/>
          <w:color w:val="000000"/>
          <w:kern w:val="0"/>
          <w:sz w:val="32"/>
          <w:szCs w:val="32"/>
          <w14:ligatures w14:val="none"/>
        </w:rPr>
        <w:t>More evidence for young earth and global Flood</w:t>
      </w:r>
    </w:p>
    <w:p w14:paraId="18524A18" w14:textId="77777777" w:rsidR="00766773" w:rsidRPr="00766773" w:rsidRDefault="00766773" w:rsidP="0076677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6773">
        <w:rPr>
          <w:rFonts w:ascii="Segoe UI" w:eastAsia="Times New Roman" w:hAnsi="Segoe UI" w:cs="Segoe UI"/>
          <w:color w:val="222222"/>
          <w:kern w:val="0"/>
          <w:sz w:val="32"/>
          <w:szCs w:val="32"/>
          <w14:ligatures w14:val="none"/>
        </w:rPr>
        <w:lastRenderedPageBreak/>
        <w:t xml:space="preserve">Of course, this issue has still more evidence for the young earth, </w:t>
      </w:r>
      <w:proofErr w:type="gramStart"/>
      <w:r w:rsidRPr="00766773">
        <w:rPr>
          <w:rFonts w:ascii="Segoe UI" w:eastAsia="Times New Roman" w:hAnsi="Segoe UI" w:cs="Segoe UI"/>
          <w:color w:val="222222"/>
          <w:kern w:val="0"/>
          <w:sz w:val="32"/>
          <w:szCs w:val="32"/>
          <w14:ligatures w14:val="none"/>
        </w:rPr>
        <w:t>e.g.</w:t>
      </w:r>
      <w:proofErr w:type="gramEnd"/>
      <w:r w:rsidRPr="00766773">
        <w:rPr>
          <w:rFonts w:ascii="Segoe UI" w:eastAsia="Times New Roman" w:hAnsi="Segoe UI" w:cs="Segoe UI"/>
          <w:color w:val="222222"/>
          <w:kern w:val="0"/>
          <w:sz w:val="32"/>
          <w:szCs w:val="32"/>
          <w14:ligatures w14:val="none"/>
        </w:rPr>
        <w:t xml:space="preserve"> soft tissue from Triceratops bone (p. 53), the non-evolution of coelacanths (pp. 39–41), and fast gems (pp. 54–55). And the genuine biblical global Flood explains the attractive formation called the Eye of the Sahara (pp. 12–16). We also caution against counterfeit biblical flood claims, such as Sir Leonard Woolley’s silt layer (p. 52).</w:t>
      </w:r>
    </w:p>
    <w:p w14:paraId="27F126B4" w14:textId="77777777" w:rsidR="00766773" w:rsidRPr="00766773" w:rsidRDefault="00766773" w:rsidP="0076677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66773">
        <w:rPr>
          <w:rFonts w:ascii="Segoe UI" w:eastAsia="Times New Roman" w:hAnsi="Segoe UI" w:cs="Segoe UI"/>
          <w:b/>
          <w:bCs/>
          <w:color w:val="000000"/>
          <w:kern w:val="0"/>
          <w:sz w:val="32"/>
          <w:szCs w:val="32"/>
          <w14:ligatures w14:val="none"/>
        </w:rPr>
        <w:t xml:space="preserve">God glorified in </w:t>
      </w:r>
      <w:proofErr w:type="gramStart"/>
      <w:r w:rsidRPr="00766773">
        <w:rPr>
          <w:rFonts w:ascii="Segoe UI" w:eastAsia="Times New Roman" w:hAnsi="Segoe UI" w:cs="Segoe UI"/>
          <w:b/>
          <w:bCs/>
          <w:color w:val="000000"/>
          <w:kern w:val="0"/>
          <w:sz w:val="32"/>
          <w:szCs w:val="32"/>
          <w14:ligatures w14:val="none"/>
        </w:rPr>
        <w:t>creation</w:t>
      </w:r>
      <w:proofErr w:type="gramEnd"/>
    </w:p>
    <w:p w14:paraId="696692C4" w14:textId="77777777" w:rsidR="00766773" w:rsidRPr="00766773" w:rsidRDefault="00766773" w:rsidP="00766773">
      <w:pPr>
        <w:widowControl/>
        <w:shd w:val="clear" w:color="auto" w:fill="FFFFFF"/>
        <w:spacing w:line="428" w:lineRule="atLeast"/>
        <w:rPr>
          <w:rFonts w:ascii="Segoe UI" w:eastAsia="Times New Roman" w:hAnsi="Segoe UI" w:cs="Segoe UI"/>
          <w:color w:val="222222"/>
          <w:kern w:val="0"/>
          <w:sz w:val="32"/>
          <w:szCs w:val="32"/>
          <w14:ligatures w14:val="none"/>
        </w:rPr>
      </w:pPr>
      <w:r w:rsidRPr="00766773">
        <w:rPr>
          <w:rFonts w:ascii="Segoe UI" w:eastAsia="Times New Roman" w:hAnsi="Segoe UI" w:cs="Segoe UI"/>
          <w:color w:val="222222"/>
          <w:kern w:val="0"/>
          <w:sz w:val="32"/>
          <w:szCs w:val="32"/>
          <w14:ligatures w14:val="none"/>
        </w:rPr>
        <w:t>Even though the creation has been marred by sin, and the earth was totally covered by a Flood, the wonders of creation are still very plain (</w:t>
      </w:r>
      <w:hyperlink r:id="rId213" w:tgtFrame="_blank" w:history="1">
        <w:r w:rsidRPr="00766773">
          <w:rPr>
            <w:rFonts w:ascii="Segoe UI" w:eastAsia="Times New Roman" w:hAnsi="Segoe UI" w:cs="Segoe UI"/>
            <w:color w:val="228BF6"/>
            <w:kern w:val="0"/>
            <w:sz w:val="32"/>
            <w:szCs w:val="32"/>
            <w:u w:val="single"/>
            <w14:ligatures w14:val="none"/>
          </w:rPr>
          <w:t>Romans 1:20</w:t>
        </w:r>
      </w:hyperlink>
      <w:r w:rsidRPr="00766773">
        <w:rPr>
          <w:rFonts w:ascii="Segoe UI" w:eastAsia="Times New Roman" w:hAnsi="Segoe UI" w:cs="Segoe UI"/>
          <w:color w:val="222222"/>
          <w:kern w:val="0"/>
          <w:sz w:val="32"/>
          <w:szCs w:val="32"/>
          <w14:ligatures w14:val="none"/>
        </w:rPr>
        <w:t>). For example, the earth itself is amazingly well designed for life (pp. 32–35). Many creatures on it exhibit exquisite design, such as the great pterosaurs (pp. 24–27), bats that can ‘see’ magnetism (p. 48–49), and beetles with super-strong exoskeletons (pp. 50–51).</w:t>
      </w:r>
    </w:p>
    <w:p w14:paraId="1F195F11" w14:textId="77777777" w:rsidR="00766773" w:rsidRPr="00766773" w:rsidRDefault="00766773" w:rsidP="00766773">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766773">
        <w:rPr>
          <w:rFonts w:ascii="Segoe UI" w:eastAsia="Times New Roman" w:hAnsi="Segoe UI" w:cs="Segoe UI"/>
          <w:color w:val="222222"/>
          <w:kern w:val="0"/>
          <w:sz w:val="32"/>
          <w:szCs w:val="32"/>
          <w14:ligatures w14:val="none"/>
        </w:rPr>
        <w:t>And even though we humans descend from fallen Adam, we are still God’s image-bearers who exercise dominion (pp. 46–47). No wonder that all babies are programmed with language ability (pp. 42–43), and that humans have always been ingenious from ancient times (pp. 17–19).</w:t>
      </w:r>
    </w:p>
    <w:p w14:paraId="68CD207C" w14:textId="77777777" w:rsidR="00484E0B" w:rsidRPr="00484E0B" w:rsidRDefault="00484E0B" w:rsidP="00484E0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484E0B">
        <w:rPr>
          <w:rFonts w:ascii="Segoe UI" w:eastAsia="Times New Roman" w:hAnsi="Segoe UI" w:cs="Segoe UI"/>
          <w:b/>
          <w:bCs/>
          <w:color w:val="2D2D2D"/>
          <w:kern w:val="36"/>
          <w:sz w:val="44"/>
          <w:szCs w:val="44"/>
          <w14:ligatures w14:val="none"/>
        </w:rPr>
        <w:t>Can Flood geology explain thick chalk beds?</w:t>
      </w:r>
    </w:p>
    <w:p w14:paraId="20643720" w14:textId="77777777" w:rsidR="00484E0B" w:rsidRPr="00484E0B" w:rsidRDefault="00484E0B" w:rsidP="00484E0B">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484E0B">
        <w:rPr>
          <w:rFonts w:ascii="Segoe UI" w:eastAsia="Times New Roman" w:hAnsi="Segoe UI" w:cs="Segoe UI"/>
          <w:b/>
          <w:bCs/>
          <w:i/>
          <w:iCs/>
          <w:color w:val="222222"/>
          <w:kern w:val="0"/>
          <w:sz w:val="32"/>
          <w:szCs w:val="32"/>
          <w14:ligatures w14:val="none"/>
        </w:rPr>
        <w:lastRenderedPageBreak/>
        <w:t>by </w:t>
      </w:r>
      <w:hyperlink r:id="rId214" w:history="1">
        <w:r w:rsidRPr="00484E0B">
          <w:rPr>
            <w:rFonts w:ascii="Segoe UI" w:eastAsia="Times New Roman" w:hAnsi="Segoe UI" w:cs="Segoe UI"/>
            <w:b/>
            <w:bCs/>
            <w:i/>
            <w:iCs/>
            <w:color w:val="228BF6"/>
            <w:kern w:val="0"/>
            <w:sz w:val="32"/>
            <w:szCs w:val="32"/>
            <w:u w:val="single"/>
            <w14:ligatures w14:val="none"/>
          </w:rPr>
          <w:t>Andrew A. Snelling</w:t>
        </w:r>
      </w:hyperlink>
    </w:p>
    <w:p w14:paraId="3FA386B0"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 xml:space="preserve">Most people would have heard </w:t>
      </w:r>
      <w:proofErr w:type="gramStart"/>
      <w:r w:rsidRPr="00484E0B">
        <w:rPr>
          <w:rFonts w:ascii="Segoe UI" w:eastAsia="Times New Roman" w:hAnsi="Segoe UI" w:cs="Segoe UI"/>
          <w:color w:val="222222"/>
          <w:kern w:val="0"/>
          <w:sz w:val="32"/>
          <w:szCs w:val="32"/>
          <w14:ligatures w14:val="none"/>
        </w:rPr>
        <w:t>of, or</w:t>
      </w:r>
      <w:proofErr w:type="gramEnd"/>
      <w:r w:rsidRPr="00484E0B">
        <w:rPr>
          <w:rFonts w:ascii="Segoe UI" w:eastAsia="Times New Roman" w:hAnsi="Segoe UI" w:cs="Segoe UI"/>
          <w:color w:val="222222"/>
          <w:kern w:val="0"/>
          <w:sz w:val="32"/>
          <w:szCs w:val="32"/>
          <w14:ligatures w14:val="none"/>
        </w:rPr>
        <w:t xml:space="preserve"> seen (whether in person or in photographs), the famous White Cliffs of Dover in southern England. The same beds of chalk are also found along the coast of France on the other side of the English Channel. The chalk beds extend inland across England and northern France, being found as far north and west as the Antrim Coast and adjoining areas of Northern Ireland. Extensive chalk beds are also found in North America, through Alabama, </w:t>
      </w:r>
      <w:proofErr w:type="gramStart"/>
      <w:r w:rsidRPr="00484E0B">
        <w:rPr>
          <w:rFonts w:ascii="Segoe UI" w:eastAsia="Times New Roman" w:hAnsi="Segoe UI" w:cs="Segoe UI"/>
          <w:color w:val="222222"/>
          <w:kern w:val="0"/>
          <w:sz w:val="32"/>
          <w:szCs w:val="32"/>
          <w14:ligatures w14:val="none"/>
        </w:rPr>
        <w:t>Mississippi</w:t>
      </w:r>
      <w:proofErr w:type="gramEnd"/>
      <w:r w:rsidRPr="00484E0B">
        <w:rPr>
          <w:rFonts w:ascii="Segoe UI" w:eastAsia="Times New Roman" w:hAnsi="Segoe UI" w:cs="Segoe UI"/>
          <w:color w:val="222222"/>
          <w:kern w:val="0"/>
          <w:sz w:val="32"/>
          <w:szCs w:val="32"/>
          <w14:ligatures w14:val="none"/>
        </w:rPr>
        <w:t xml:space="preserve"> and Tennessee (the Selma Chalk), in Nebraska and adjoining states (the Niobrara Chalk), and in Kansas (the Fort Hayes Chalk).</w:t>
      </w:r>
      <w:r w:rsidRPr="00484E0B">
        <w:rPr>
          <w:rFonts w:ascii="Segoe UI" w:eastAsia="Times New Roman" w:hAnsi="Segoe UI" w:cs="Segoe UI"/>
          <w:color w:val="222222"/>
          <w:kern w:val="0"/>
          <w:sz w:val="32"/>
          <w:szCs w:val="32"/>
          <w:vertAlign w:val="superscript"/>
          <w14:ligatures w14:val="none"/>
        </w:rPr>
        <w:t>1</w:t>
      </w:r>
    </w:p>
    <w:p w14:paraId="7F72F363"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The Latin word for chalk is </w:t>
      </w:r>
      <w:proofErr w:type="spellStart"/>
      <w:r w:rsidRPr="00484E0B">
        <w:rPr>
          <w:rFonts w:ascii="Segoe UI" w:eastAsia="Times New Roman" w:hAnsi="Segoe UI" w:cs="Segoe UI"/>
          <w:i/>
          <w:iCs/>
          <w:color w:val="222222"/>
          <w:kern w:val="0"/>
          <w:sz w:val="32"/>
          <w:szCs w:val="32"/>
          <w14:ligatures w14:val="none"/>
        </w:rPr>
        <w:t>creta</w:t>
      </w:r>
      <w:proofErr w:type="spellEnd"/>
      <w:r w:rsidRPr="00484E0B">
        <w:rPr>
          <w:rFonts w:ascii="Segoe UI" w:eastAsia="Times New Roman" w:hAnsi="Segoe UI" w:cs="Segoe UI"/>
          <w:color w:val="222222"/>
          <w:kern w:val="0"/>
          <w:sz w:val="32"/>
          <w:szCs w:val="32"/>
          <w14:ligatures w14:val="none"/>
        </w:rPr>
        <w:t xml:space="preserve">. Those familiar with the geological column and its evolutionary </w:t>
      </w:r>
      <w:proofErr w:type="gramStart"/>
      <w:r w:rsidRPr="00484E0B">
        <w:rPr>
          <w:rFonts w:ascii="Segoe UI" w:eastAsia="Times New Roman" w:hAnsi="Segoe UI" w:cs="Segoe UI"/>
          <w:color w:val="222222"/>
          <w:kern w:val="0"/>
          <w:sz w:val="32"/>
          <w:szCs w:val="32"/>
          <w14:ligatures w14:val="none"/>
        </w:rPr>
        <w:t>time-scale</w:t>
      </w:r>
      <w:proofErr w:type="gramEnd"/>
      <w:r w:rsidRPr="00484E0B">
        <w:rPr>
          <w:rFonts w:ascii="Segoe UI" w:eastAsia="Times New Roman" w:hAnsi="Segoe UI" w:cs="Segoe UI"/>
          <w:color w:val="222222"/>
          <w:kern w:val="0"/>
          <w:sz w:val="32"/>
          <w:szCs w:val="32"/>
          <w14:ligatures w14:val="none"/>
        </w:rPr>
        <w:t xml:space="preserve"> will recognize this as the name for one of its periods—the Cretaceous. Because most geologists believe in the geological evolution of the earth’s strata and features over millions of years, they have linked all these scattered chalk beds across the world into this so-called ‘chalk age’, that is, a supposedly great period of millions of years of chalk bed formation.</w:t>
      </w:r>
    </w:p>
    <w:p w14:paraId="77F01AEB" w14:textId="77777777" w:rsidR="00484E0B" w:rsidRPr="00484E0B" w:rsidRDefault="00484E0B" w:rsidP="00484E0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proofErr w:type="gramStart"/>
      <w:r w:rsidRPr="00484E0B">
        <w:rPr>
          <w:rFonts w:ascii="Segoe UI" w:eastAsia="Times New Roman" w:hAnsi="Segoe UI" w:cs="Segoe UI"/>
          <w:b/>
          <w:bCs/>
          <w:color w:val="000000"/>
          <w:kern w:val="0"/>
          <w:sz w:val="32"/>
          <w:szCs w:val="32"/>
          <w14:ligatures w14:val="none"/>
        </w:rPr>
        <w:t>So</w:t>
      </w:r>
      <w:proofErr w:type="gramEnd"/>
      <w:r w:rsidRPr="00484E0B">
        <w:rPr>
          <w:rFonts w:ascii="Segoe UI" w:eastAsia="Times New Roman" w:hAnsi="Segoe UI" w:cs="Segoe UI"/>
          <w:b/>
          <w:bCs/>
          <w:color w:val="000000"/>
          <w:kern w:val="0"/>
          <w:sz w:val="32"/>
          <w:szCs w:val="32"/>
          <w14:ligatures w14:val="none"/>
        </w:rPr>
        <w:t xml:space="preserve"> What Is Chalk?</w:t>
      </w:r>
    </w:p>
    <w:p w14:paraId="5145903F"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lastRenderedPageBreak/>
        <w:t>Porous, relatively soft, fine-</w:t>
      </w:r>
      <w:proofErr w:type="gramStart"/>
      <w:r w:rsidRPr="00484E0B">
        <w:rPr>
          <w:rFonts w:ascii="Segoe UI" w:eastAsia="Times New Roman" w:hAnsi="Segoe UI" w:cs="Segoe UI"/>
          <w:color w:val="222222"/>
          <w:kern w:val="0"/>
          <w:sz w:val="32"/>
          <w:szCs w:val="32"/>
          <w14:ligatures w14:val="none"/>
        </w:rPr>
        <w:t>textured</w:t>
      </w:r>
      <w:proofErr w:type="gramEnd"/>
      <w:r w:rsidRPr="00484E0B">
        <w:rPr>
          <w:rFonts w:ascii="Segoe UI" w:eastAsia="Times New Roman" w:hAnsi="Segoe UI" w:cs="Segoe UI"/>
          <w:color w:val="222222"/>
          <w:kern w:val="0"/>
          <w:sz w:val="32"/>
          <w:szCs w:val="32"/>
          <w14:ligatures w14:val="none"/>
        </w:rPr>
        <w:t xml:space="preserve"> and somewhat friable, chalk normally is white and consists almost wholly of calcium carbonate as the common mineral calcite. It is thus a type of limestone, and a very pure one at that. The calcium carbonate content of French chalk varies between 90 and 98%, and the Kansas chalk is 88–98% calcium carbonate (average 94%).</w:t>
      </w:r>
      <w:r w:rsidRPr="00484E0B">
        <w:rPr>
          <w:rFonts w:ascii="Segoe UI" w:eastAsia="Times New Roman" w:hAnsi="Segoe UI" w:cs="Segoe UI"/>
          <w:color w:val="222222"/>
          <w:kern w:val="0"/>
          <w:sz w:val="32"/>
          <w:szCs w:val="32"/>
          <w:vertAlign w:val="superscript"/>
          <w14:ligatures w14:val="none"/>
        </w:rPr>
        <w:t>2</w:t>
      </w:r>
      <w:r w:rsidRPr="00484E0B">
        <w:rPr>
          <w:rFonts w:ascii="Segoe UI" w:eastAsia="Times New Roman" w:hAnsi="Segoe UI" w:cs="Segoe UI"/>
          <w:color w:val="222222"/>
          <w:kern w:val="0"/>
          <w:sz w:val="32"/>
          <w:szCs w:val="32"/>
          <w14:ligatures w14:val="none"/>
        </w:rPr>
        <w:t xml:space="preserve"> Under the microscope, chalk consists of the tiny shells (called tests) of countless billions of microorganisms composed of clear calcite set in a structureless matrix of fine-grained calcium carbonate (microcrystalline calcite). The two major microorganisms whose remains are thus </w:t>
      </w:r>
      <w:proofErr w:type="spellStart"/>
      <w:r w:rsidRPr="00484E0B">
        <w:rPr>
          <w:rFonts w:ascii="Segoe UI" w:eastAsia="Times New Roman" w:hAnsi="Segoe UI" w:cs="Segoe UI"/>
          <w:color w:val="222222"/>
          <w:kern w:val="0"/>
          <w:sz w:val="32"/>
          <w:szCs w:val="32"/>
          <w14:ligatures w14:val="none"/>
        </w:rPr>
        <w:t>fossilised</w:t>
      </w:r>
      <w:proofErr w:type="spellEnd"/>
      <w:r w:rsidRPr="00484E0B">
        <w:rPr>
          <w:rFonts w:ascii="Segoe UI" w:eastAsia="Times New Roman" w:hAnsi="Segoe UI" w:cs="Segoe UI"/>
          <w:color w:val="222222"/>
          <w:kern w:val="0"/>
          <w:sz w:val="32"/>
          <w:szCs w:val="32"/>
          <w14:ligatures w14:val="none"/>
        </w:rPr>
        <w:t xml:space="preserve"> in chalk are foraminifera and the spikes and cells of calcareous </w:t>
      </w:r>
      <w:proofErr w:type="spellStart"/>
      <w:r w:rsidRPr="00484E0B">
        <w:rPr>
          <w:rFonts w:ascii="Segoe UI" w:eastAsia="Times New Roman" w:hAnsi="Segoe UI" w:cs="Segoe UI"/>
          <w:color w:val="222222"/>
          <w:kern w:val="0"/>
          <w:sz w:val="32"/>
          <w:szCs w:val="32"/>
          <w14:ligatures w14:val="none"/>
        </w:rPr>
        <w:t>algæ</w:t>
      </w:r>
      <w:proofErr w:type="spellEnd"/>
      <w:r w:rsidRPr="00484E0B">
        <w:rPr>
          <w:rFonts w:ascii="Segoe UI" w:eastAsia="Times New Roman" w:hAnsi="Segoe UI" w:cs="Segoe UI"/>
          <w:color w:val="222222"/>
          <w:kern w:val="0"/>
          <w:sz w:val="32"/>
          <w:szCs w:val="32"/>
          <w14:ligatures w14:val="none"/>
        </w:rPr>
        <w:t xml:space="preserve"> known as coccoliths and </w:t>
      </w:r>
      <w:proofErr w:type="spellStart"/>
      <w:r w:rsidRPr="00484E0B">
        <w:rPr>
          <w:rFonts w:ascii="Segoe UI" w:eastAsia="Times New Roman" w:hAnsi="Segoe UI" w:cs="Segoe UI"/>
          <w:color w:val="222222"/>
          <w:kern w:val="0"/>
          <w:sz w:val="32"/>
          <w:szCs w:val="32"/>
          <w14:ligatures w14:val="none"/>
        </w:rPr>
        <w:t>rhabdoliths</w:t>
      </w:r>
      <w:proofErr w:type="spellEnd"/>
      <w:r w:rsidRPr="00484E0B">
        <w:rPr>
          <w:rFonts w:ascii="Segoe UI" w:eastAsia="Times New Roman" w:hAnsi="Segoe UI" w:cs="Segoe UI"/>
          <w:color w:val="222222"/>
          <w:kern w:val="0"/>
          <w:sz w:val="32"/>
          <w:szCs w:val="32"/>
          <w14:ligatures w14:val="none"/>
        </w:rPr>
        <w:t>.</w:t>
      </w:r>
    </w:p>
    <w:p w14:paraId="74BBA9DC"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 xml:space="preserve">How then does chalk form? Most geologists believe that ‘the present is the key to the past’ and so look to see where such microorganisms live today, and how and where their remains accumulate. The foraminifera found </w:t>
      </w:r>
      <w:proofErr w:type="spellStart"/>
      <w:r w:rsidRPr="00484E0B">
        <w:rPr>
          <w:rFonts w:ascii="Segoe UI" w:eastAsia="Times New Roman" w:hAnsi="Segoe UI" w:cs="Segoe UI"/>
          <w:color w:val="222222"/>
          <w:kern w:val="0"/>
          <w:sz w:val="32"/>
          <w:szCs w:val="32"/>
          <w14:ligatures w14:val="none"/>
        </w:rPr>
        <w:t>fossilised</w:t>
      </w:r>
      <w:proofErr w:type="spellEnd"/>
      <w:r w:rsidRPr="00484E0B">
        <w:rPr>
          <w:rFonts w:ascii="Segoe UI" w:eastAsia="Times New Roman" w:hAnsi="Segoe UI" w:cs="Segoe UI"/>
          <w:color w:val="222222"/>
          <w:kern w:val="0"/>
          <w:sz w:val="32"/>
          <w:szCs w:val="32"/>
          <w14:ligatures w14:val="none"/>
        </w:rPr>
        <w:t xml:space="preserve"> in chalk are of a type called the planktonic foraminifera, because they live floating in the upper 100–200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xml:space="preserve"> of the open seas. The brown </w:t>
      </w:r>
      <w:proofErr w:type="spellStart"/>
      <w:r w:rsidRPr="00484E0B">
        <w:rPr>
          <w:rFonts w:ascii="Segoe UI" w:eastAsia="Times New Roman" w:hAnsi="Segoe UI" w:cs="Segoe UI"/>
          <w:color w:val="222222"/>
          <w:kern w:val="0"/>
          <w:sz w:val="32"/>
          <w:szCs w:val="32"/>
          <w14:ligatures w14:val="none"/>
        </w:rPr>
        <w:t>algæ</w:t>
      </w:r>
      <w:proofErr w:type="spellEnd"/>
      <w:r w:rsidRPr="00484E0B">
        <w:rPr>
          <w:rFonts w:ascii="Segoe UI" w:eastAsia="Times New Roman" w:hAnsi="Segoe UI" w:cs="Segoe UI"/>
          <w:color w:val="222222"/>
          <w:kern w:val="0"/>
          <w:sz w:val="32"/>
          <w:szCs w:val="32"/>
          <w14:ligatures w14:val="none"/>
        </w:rPr>
        <w:t xml:space="preserve"> that produce tiny washer-shaped coccoliths are known as coccolithophores, and these also float in the upper section of the open seas.</w:t>
      </w:r>
    </w:p>
    <w:p w14:paraId="5E70491E"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lastRenderedPageBreak/>
        <w:t>The oceans today cover almost 71% of the earth’s surface. About 20% of the oceans lie over the shallower continental margins, while the rest covers the deeper ocean floor, which is blanketed by a variety of sediments. Amongst these are what are known as oozes, so-called because more than 30% of the sediment consists of the shells of microorganisms such as foraminifera and coccolithophores.</w:t>
      </w:r>
      <w:r w:rsidRPr="00484E0B">
        <w:rPr>
          <w:rFonts w:ascii="Segoe UI" w:eastAsia="Times New Roman" w:hAnsi="Segoe UI" w:cs="Segoe UI"/>
          <w:color w:val="222222"/>
          <w:kern w:val="0"/>
          <w:sz w:val="32"/>
          <w:szCs w:val="32"/>
          <w:vertAlign w:val="superscript"/>
          <w14:ligatures w14:val="none"/>
        </w:rPr>
        <w:t>3</w:t>
      </w:r>
      <w:r w:rsidRPr="00484E0B">
        <w:rPr>
          <w:rFonts w:ascii="Segoe UI" w:eastAsia="Times New Roman" w:hAnsi="Segoe UI" w:cs="Segoe UI"/>
          <w:color w:val="222222"/>
          <w:kern w:val="0"/>
          <w:sz w:val="32"/>
          <w:szCs w:val="32"/>
          <w14:ligatures w14:val="none"/>
        </w:rPr>
        <w:t xml:space="preserve"> Indeed, about half of the deep ocean floor is covered by </w:t>
      </w:r>
      <w:proofErr w:type="spellStart"/>
      <w:r w:rsidRPr="00484E0B">
        <w:rPr>
          <w:rFonts w:ascii="Segoe UI" w:eastAsia="Times New Roman" w:hAnsi="Segoe UI" w:cs="Segoe UI"/>
          <w:color w:val="222222"/>
          <w:kern w:val="0"/>
          <w:sz w:val="32"/>
          <w:szCs w:val="32"/>
          <w14:ligatures w14:val="none"/>
        </w:rPr>
        <w:t>light-coloured</w:t>
      </w:r>
      <w:proofErr w:type="spellEnd"/>
      <w:r w:rsidRPr="00484E0B">
        <w:rPr>
          <w:rFonts w:ascii="Segoe UI" w:eastAsia="Times New Roman" w:hAnsi="Segoe UI" w:cs="Segoe UI"/>
          <w:color w:val="222222"/>
          <w:kern w:val="0"/>
          <w:sz w:val="32"/>
          <w:szCs w:val="32"/>
          <w14:ligatures w14:val="none"/>
        </w:rPr>
        <w:t xml:space="preserve"> calcareous (calcium carbonate-rich) ooze generally down to depths of 4,500–5,000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Below these depths the calcium carbonate shells are dissolved. Even so, this still means that about one quarter of the surface of the earth is covered by these shell — rich deposits produced by these microscopic plants and animals living near the surface of the ocean.</w:t>
      </w:r>
    </w:p>
    <w:p w14:paraId="14B1E8D4"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 xml:space="preserve">Geologists believe that these oozes form </w:t>
      </w:r>
      <w:proofErr w:type="gramStart"/>
      <w:r w:rsidRPr="00484E0B">
        <w:rPr>
          <w:rFonts w:ascii="Segoe UI" w:eastAsia="Times New Roman" w:hAnsi="Segoe UI" w:cs="Segoe UI"/>
          <w:color w:val="222222"/>
          <w:kern w:val="0"/>
          <w:sz w:val="32"/>
          <w:szCs w:val="32"/>
          <w14:ligatures w14:val="none"/>
        </w:rPr>
        <w:t>as a result of</w:t>
      </w:r>
      <w:proofErr w:type="gramEnd"/>
      <w:r w:rsidRPr="00484E0B">
        <w:rPr>
          <w:rFonts w:ascii="Segoe UI" w:eastAsia="Times New Roman" w:hAnsi="Segoe UI" w:cs="Segoe UI"/>
          <w:color w:val="222222"/>
          <w:kern w:val="0"/>
          <w:sz w:val="32"/>
          <w:szCs w:val="32"/>
          <w14:ligatures w14:val="none"/>
        </w:rPr>
        <w:t xml:space="preserve"> these microorganisms dying, with the calcium carbonate shells and coccoliths falling slowly down to accumulate on the ocean floor. It has been estimated that a large 150 micron (0.15mm or 0.006 inch) wide shell of a foraminifer may take as long as 10 days to sink to the bottom of the ocean, whereas smaller ones would probably take much longer. At the same time, many such shells may dissolve before they even reach the ocean floor. </w:t>
      </w:r>
      <w:r w:rsidRPr="00484E0B">
        <w:rPr>
          <w:rFonts w:ascii="Segoe UI" w:eastAsia="Times New Roman" w:hAnsi="Segoe UI" w:cs="Segoe UI"/>
          <w:color w:val="222222"/>
          <w:kern w:val="0"/>
          <w:sz w:val="32"/>
          <w:szCs w:val="32"/>
          <w14:ligatures w14:val="none"/>
        </w:rPr>
        <w:lastRenderedPageBreak/>
        <w:t>Nevertheless, it is via this slow accumulation of calcareous ooze on the deep ocean floor that geologists believe chalk beds originally formed.</w:t>
      </w:r>
    </w:p>
    <w:p w14:paraId="083DDA32" w14:textId="77777777" w:rsidR="00484E0B" w:rsidRPr="00484E0B" w:rsidRDefault="00484E0B" w:rsidP="00484E0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84E0B">
        <w:rPr>
          <w:rFonts w:ascii="Segoe UI" w:eastAsia="Times New Roman" w:hAnsi="Segoe UI" w:cs="Segoe UI"/>
          <w:b/>
          <w:bCs/>
          <w:color w:val="000000"/>
          <w:kern w:val="0"/>
          <w:sz w:val="32"/>
          <w:szCs w:val="32"/>
          <w14:ligatures w14:val="none"/>
        </w:rPr>
        <w:t xml:space="preserve">The ‘Problems’ </w:t>
      </w:r>
      <w:proofErr w:type="gramStart"/>
      <w:r w:rsidRPr="00484E0B">
        <w:rPr>
          <w:rFonts w:ascii="Segoe UI" w:eastAsia="Times New Roman" w:hAnsi="Segoe UI" w:cs="Segoe UI"/>
          <w:b/>
          <w:bCs/>
          <w:color w:val="000000"/>
          <w:kern w:val="0"/>
          <w:sz w:val="32"/>
          <w:szCs w:val="32"/>
          <w14:ligatures w14:val="none"/>
        </w:rPr>
        <w:t>For</w:t>
      </w:r>
      <w:proofErr w:type="gramEnd"/>
      <w:r w:rsidRPr="00484E0B">
        <w:rPr>
          <w:rFonts w:ascii="Segoe UI" w:eastAsia="Times New Roman" w:hAnsi="Segoe UI" w:cs="Segoe UI"/>
          <w:b/>
          <w:bCs/>
          <w:color w:val="000000"/>
          <w:kern w:val="0"/>
          <w:sz w:val="32"/>
          <w:szCs w:val="32"/>
          <w14:ligatures w14:val="none"/>
        </w:rPr>
        <w:t xml:space="preserve"> Flood Geology</w:t>
      </w:r>
    </w:p>
    <w:p w14:paraId="47E86716" w14:textId="20294E2E" w:rsidR="00484E0B" w:rsidRPr="00484E0B" w:rsidRDefault="00484E0B" w:rsidP="00484E0B">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4E83F857" wp14:editId="2B5D085B">
            <wp:extent cx="5704609" cy="3701951"/>
            <wp:effectExtent l="0" t="0" r="0" b="0"/>
            <wp:docPr id="96403548" name="Picture 34" descr="Microfossils and microcrystalline calcite—Cretaceous chalk, Ballintoy Harbour, Antrim Coast, Northern Ireland under the microscope (60x) (photo: Dr. Andrew Sn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icrofossils and microcrystalline calcite—Cretaceous chalk, Ballintoy Harbour, Antrim Coast, Northern Ireland under the microscope (60x) (photo: Dr. Andrew Snelli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12138" cy="3706837"/>
                    </a:xfrm>
                    <a:prstGeom prst="rect">
                      <a:avLst/>
                    </a:prstGeom>
                    <a:noFill/>
                    <a:ln>
                      <a:noFill/>
                    </a:ln>
                  </pic:spPr>
                </pic:pic>
              </a:graphicData>
            </a:graphic>
          </wp:inline>
        </w:drawing>
      </w:r>
      <w:r w:rsidRPr="00484E0B">
        <w:rPr>
          <w:rFonts w:ascii="Times New Roman" w:eastAsia="Times New Roman" w:hAnsi="Times New Roman" w:cs="Times New Roman"/>
          <w:kern w:val="0"/>
          <w:sz w:val="32"/>
          <w:szCs w:val="32"/>
          <w14:ligatures w14:val="none"/>
        </w:rPr>
        <w:t xml:space="preserve">Microfossils and microcrystalline calcite—Cretaceous chalk, Ballintoy </w:t>
      </w:r>
      <w:proofErr w:type="spellStart"/>
      <w:r w:rsidRPr="00484E0B">
        <w:rPr>
          <w:rFonts w:ascii="Times New Roman" w:eastAsia="Times New Roman" w:hAnsi="Times New Roman" w:cs="Times New Roman"/>
          <w:kern w:val="0"/>
          <w:sz w:val="32"/>
          <w:szCs w:val="32"/>
          <w14:ligatures w14:val="none"/>
        </w:rPr>
        <w:t>Harbour</w:t>
      </w:r>
      <w:proofErr w:type="spellEnd"/>
      <w:r w:rsidRPr="00484E0B">
        <w:rPr>
          <w:rFonts w:ascii="Times New Roman" w:eastAsia="Times New Roman" w:hAnsi="Times New Roman" w:cs="Times New Roman"/>
          <w:kern w:val="0"/>
          <w:sz w:val="32"/>
          <w:szCs w:val="32"/>
          <w14:ligatures w14:val="none"/>
        </w:rPr>
        <w:t>, Antrim Coast, Northern Ireland under the microscope (60x) (photo: Dr. Andrew Snelling)</w:t>
      </w:r>
    </w:p>
    <w:p w14:paraId="39C7964D"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 xml:space="preserve">This is the point where critics, and not only those in the evolutionist camp, have said that it is just not possible to explain the formation of the chalk beds in the White Cliffs of Dover via the geological action of the Flood (Flood geology). The deep-sea sediments on the ocean floor today average a thickness of about 450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xml:space="preserve"> (almost 1,500 feet), but this can vary from </w:t>
      </w:r>
      <w:r w:rsidRPr="00484E0B">
        <w:rPr>
          <w:rFonts w:ascii="Segoe UI" w:eastAsia="Times New Roman" w:hAnsi="Segoe UI" w:cs="Segoe UI"/>
          <w:color w:val="222222"/>
          <w:kern w:val="0"/>
          <w:sz w:val="32"/>
          <w:szCs w:val="32"/>
          <w14:ligatures w14:val="none"/>
        </w:rPr>
        <w:lastRenderedPageBreak/>
        <w:t xml:space="preserve">ocean to ocean </w:t>
      </w:r>
      <w:proofErr w:type="gramStart"/>
      <w:r w:rsidRPr="00484E0B">
        <w:rPr>
          <w:rFonts w:ascii="Segoe UI" w:eastAsia="Times New Roman" w:hAnsi="Segoe UI" w:cs="Segoe UI"/>
          <w:color w:val="222222"/>
          <w:kern w:val="0"/>
          <w:sz w:val="32"/>
          <w:szCs w:val="32"/>
          <w14:ligatures w14:val="none"/>
        </w:rPr>
        <w:t>and also</w:t>
      </w:r>
      <w:proofErr w:type="gramEnd"/>
      <w:r w:rsidRPr="00484E0B">
        <w:rPr>
          <w:rFonts w:ascii="Segoe UI" w:eastAsia="Times New Roman" w:hAnsi="Segoe UI" w:cs="Segoe UI"/>
          <w:color w:val="222222"/>
          <w:kern w:val="0"/>
          <w:sz w:val="32"/>
          <w:szCs w:val="32"/>
          <w14:ligatures w14:val="none"/>
        </w:rPr>
        <w:t xml:space="preserve"> depends on proximity to land.</w:t>
      </w:r>
      <w:r w:rsidRPr="00484E0B">
        <w:rPr>
          <w:rFonts w:ascii="Segoe UI" w:eastAsia="Times New Roman" w:hAnsi="Segoe UI" w:cs="Segoe UI"/>
          <w:color w:val="222222"/>
          <w:kern w:val="0"/>
          <w:sz w:val="32"/>
          <w:szCs w:val="32"/>
          <w:vertAlign w:val="superscript"/>
          <w14:ligatures w14:val="none"/>
        </w:rPr>
        <w:t>4</w:t>
      </w:r>
      <w:r w:rsidRPr="00484E0B">
        <w:rPr>
          <w:rFonts w:ascii="Segoe UI" w:eastAsia="Times New Roman" w:hAnsi="Segoe UI" w:cs="Segoe UI"/>
          <w:color w:val="222222"/>
          <w:kern w:val="0"/>
          <w:sz w:val="32"/>
          <w:szCs w:val="32"/>
          <w14:ligatures w14:val="none"/>
        </w:rPr>
        <w:t xml:space="preserve"> The sediment covering the Pacific Ocean Basin ranges from 300 to 600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xml:space="preserve"> thick, and that in the Atlantic is about 1,000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xml:space="preserve"> thick. In the mid-Pacific the sediment cover may be less than 100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xml:space="preserve"> thick. These differences in thicknesses of course reflect differences in accumulation rates, owing to variations in the sediments brought in by rivers and airborne dust, and the production of organic debris within the ocean surface waters. The latter is in turn affected by factors such as productivity rates for the microorganisms in question, the nutrient </w:t>
      </w:r>
      <w:proofErr w:type="gramStart"/>
      <w:r w:rsidRPr="00484E0B">
        <w:rPr>
          <w:rFonts w:ascii="Segoe UI" w:eastAsia="Times New Roman" w:hAnsi="Segoe UI" w:cs="Segoe UI"/>
          <w:color w:val="222222"/>
          <w:kern w:val="0"/>
          <w:sz w:val="32"/>
          <w:szCs w:val="32"/>
          <w14:ligatures w14:val="none"/>
        </w:rPr>
        <w:t>supply</w:t>
      </w:r>
      <w:proofErr w:type="gramEnd"/>
      <w:r w:rsidRPr="00484E0B">
        <w:rPr>
          <w:rFonts w:ascii="Segoe UI" w:eastAsia="Times New Roman" w:hAnsi="Segoe UI" w:cs="Segoe UI"/>
          <w:color w:val="222222"/>
          <w:kern w:val="0"/>
          <w:sz w:val="32"/>
          <w:szCs w:val="32"/>
          <w14:ligatures w14:val="none"/>
        </w:rPr>
        <w:t xml:space="preserve"> and the ocean water concentrations of calcium carbonate. Nevertheless, it is on the deep ocean floor, well away from land, that the purest calcareous ooze has accumulated which would be regarded as the present-day forerunner to a chalk bed, and reported accumulation rates there range from 1–8cm per 1,000 years for calcareous ooze dominated by foraminifera and 2–10 cm per 1,000 years for oozes dominated by coccoliths.</w:t>
      </w:r>
      <w:r w:rsidRPr="00484E0B">
        <w:rPr>
          <w:rFonts w:ascii="Segoe UI" w:eastAsia="Times New Roman" w:hAnsi="Segoe UI" w:cs="Segoe UI"/>
          <w:color w:val="222222"/>
          <w:kern w:val="0"/>
          <w:sz w:val="32"/>
          <w:szCs w:val="32"/>
          <w:vertAlign w:val="superscript"/>
          <w14:ligatures w14:val="none"/>
        </w:rPr>
        <w:t>5</w:t>
      </w:r>
    </w:p>
    <w:p w14:paraId="38DDE39C"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 xml:space="preserve">Now the chalk beds of southern England are estimated to be around 405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xml:space="preserve"> (about 1,329 feet) thick and are said to span the complete duration of the so-called Late Cretaceous geological period,</w:t>
      </w:r>
      <w:r w:rsidRPr="00484E0B">
        <w:rPr>
          <w:rFonts w:ascii="Segoe UI" w:eastAsia="Times New Roman" w:hAnsi="Segoe UI" w:cs="Segoe UI"/>
          <w:color w:val="222222"/>
          <w:kern w:val="0"/>
          <w:sz w:val="32"/>
          <w:szCs w:val="32"/>
          <w:vertAlign w:val="superscript"/>
          <w14:ligatures w14:val="none"/>
        </w:rPr>
        <w:t>6</w:t>
      </w:r>
      <w:r w:rsidRPr="00484E0B">
        <w:rPr>
          <w:rFonts w:ascii="Segoe UI" w:eastAsia="Times New Roman" w:hAnsi="Segoe UI" w:cs="Segoe UI"/>
          <w:color w:val="222222"/>
          <w:kern w:val="0"/>
          <w:sz w:val="32"/>
          <w:szCs w:val="32"/>
          <w14:ligatures w14:val="none"/>
        </w:rPr>
        <w:t xml:space="preserve"> estimated by evolutionists to account for between 30 and 35 million years of evolutionary </w:t>
      </w:r>
      <w:r w:rsidRPr="00484E0B">
        <w:rPr>
          <w:rFonts w:ascii="Segoe UI" w:eastAsia="Times New Roman" w:hAnsi="Segoe UI" w:cs="Segoe UI"/>
          <w:color w:val="222222"/>
          <w:kern w:val="0"/>
          <w:sz w:val="32"/>
          <w:szCs w:val="32"/>
          <w14:ligatures w14:val="none"/>
        </w:rPr>
        <w:lastRenderedPageBreak/>
        <w:t xml:space="preserve">time. A simple calculation reveals that the average rate of chalk accumulation therefore over this </w:t>
      </w:r>
      <w:proofErr w:type="gramStart"/>
      <w:r w:rsidRPr="00484E0B">
        <w:rPr>
          <w:rFonts w:ascii="Segoe UI" w:eastAsia="Times New Roman" w:hAnsi="Segoe UI" w:cs="Segoe UI"/>
          <w:color w:val="222222"/>
          <w:kern w:val="0"/>
          <w:sz w:val="32"/>
          <w:szCs w:val="32"/>
          <w14:ligatures w14:val="none"/>
        </w:rPr>
        <w:t>time period</w:t>
      </w:r>
      <w:proofErr w:type="gramEnd"/>
      <w:r w:rsidRPr="00484E0B">
        <w:rPr>
          <w:rFonts w:ascii="Segoe UI" w:eastAsia="Times New Roman" w:hAnsi="Segoe UI" w:cs="Segoe UI"/>
          <w:color w:val="222222"/>
          <w:kern w:val="0"/>
          <w:sz w:val="32"/>
          <w:szCs w:val="32"/>
          <w14:ligatures w14:val="none"/>
        </w:rPr>
        <w:t xml:space="preserve"> is between 1.16 and 1.35cm per l,000 years, right at the lower end of today’s accumulation rates quoted above. </w:t>
      </w:r>
      <w:proofErr w:type="gramStart"/>
      <w:r w:rsidRPr="00484E0B">
        <w:rPr>
          <w:rFonts w:ascii="Segoe UI" w:eastAsia="Times New Roman" w:hAnsi="Segoe UI" w:cs="Segoe UI"/>
          <w:color w:val="222222"/>
          <w:kern w:val="0"/>
          <w:sz w:val="32"/>
          <w:szCs w:val="32"/>
          <w14:ligatures w14:val="none"/>
        </w:rPr>
        <w:t>Thus</w:t>
      </w:r>
      <w:proofErr w:type="gramEnd"/>
      <w:r w:rsidRPr="00484E0B">
        <w:rPr>
          <w:rFonts w:ascii="Segoe UI" w:eastAsia="Times New Roman" w:hAnsi="Segoe UI" w:cs="Segoe UI"/>
          <w:color w:val="222222"/>
          <w:kern w:val="0"/>
          <w:sz w:val="32"/>
          <w:szCs w:val="32"/>
          <w14:ligatures w14:val="none"/>
        </w:rPr>
        <w:t xml:space="preserve"> the evolutionary geologists feel vindicated, and the critics insist that there is too much chalk to have been originally deposited as calcareous ooze by the Flood.</w:t>
      </w:r>
    </w:p>
    <w:p w14:paraId="3371B722"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 xml:space="preserve">But that is not the only challenge creationists face concerning deposition of chalk beds during the Flood. Schadewald has insisted that if all of the </w:t>
      </w:r>
      <w:proofErr w:type="spellStart"/>
      <w:r w:rsidRPr="00484E0B">
        <w:rPr>
          <w:rFonts w:ascii="Segoe UI" w:eastAsia="Times New Roman" w:hAnsi="Segoe UI" w:cs="Segoe UI"/>
          <w:color w:val="222222"/>
          <w:kern w:val="0"/>
          <w:sz w:val="32"/>
          <w:szCs w:val="32"/>
          <w14:ligatures w14:val="none"/>
        </w:rPr>
        <w:t>fossilised</w:t>
      </w:r>
      <w:proofErr w:type="spellEnd"/>
      <w:r w:rsidRPr="00484E0B">
        <w:rPr>
          <w:rFonts w:ascii="Segoe UI" w:eastAsia="Times New Roman" w:hAnsi="Segoe UI" w:cs="Segoe UI"/>
          <w:color w:val="222222"/>
          <w:kern w:val="0"/>
          <w:sz w:val="32"/>
          <w:szCs w:val="32"/>
          <w14:ligatures w14:val="none"/>
        </w:rPr>
        <w:t xml:space="preserve"> animals, including the foraminifera and coccolithophores whose remains are found in chalk, could be resurrected, then they would cover the entire planet to a depth of at least 45cm (18 inches), and what could they all possibly have eaten?</w:t>
      </w:r>
      <w:r w:rsidRPr="00484E0B">
        <w:rPr>
          <w:rFonts w:ascii="Segoe UI" w:eastAsia="Times New Roman" w:hAnsi="Segoe UI" w:cs="Segoe UI"/>
          <w:color w:val="222222"/>
          <w:kern w:val="0"/>
          <w:sz w:val="32"/>
          <w:szCs w:val="32"/>
          <w:vertAlign w:val="superscript"/>
          <w14:ligatures w14:val="none"/>
        </w:rPr>
        <w:t>7</w:t>
      </w:r>
      <w:r w:rsidRPr="00484E0B">
        <w:rPr>
          <w:rFonts w:ascii="Segoe UI" w:eastAsia="Times New Roman" w:hAnsi="Segoe UI" w:cs="Segoe UI"/>
          <w:color w:val="222222"/>
          <w:kern w:val="0"/>
          <w:sz w:val="32"/>
          <w:szCs w:val="32"/>
          <w14:ligatures w14:val="none"/>
        </w:rPr>
        <w:t> He states that the laws of thermodynamics prohibit the earth from supporting that much animal biomass, and with so many animals trying to get their energy from the sun the available solar energy would not nearly be sufficient. Long-age creationist Hayward agrees with all these problems.</w:t>
      </w:r>
      <w:r w:rsidRPr="00484E0B">
        <w:rPr>
          <w:rFonts w:ascii="Segoe UI" w:eastAsia="Times New Roman" w:hAnsi="Segoe UI" w:cs="Segoe UI"/>
          <w:color w:val="222222"/>
          <w:kern w:val="0"/>
          <w:sz w:val="32"/>
          <w:szCs w:val="32"/>
          <w:vertAlign w:val="superscript"/>
          <w14:ligatures w14:val="none"/>
        </w:rPr>
        <w:t>8</w:t>
      </w:r>
    </w:p>
    <w:p w14:paraId="2C8B5690"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 xml:space="preserve">Even creationist Glenn Morton has posed similar problems, suggesting that even though the Austin Chalk upon which the city of Dallas (Texas) is built is little more than several hundred feet (upwards of 100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xml:space="preserve">) of dead </w:t>
      </w:r>
      <w:r w:rsidRPr="00484E0B">
        <w:rPr>
          <w:rFonts w:ascii="Segoe UI" w:eastAsia="Times New Roman" w:hAnsi="Segoe UI" w:cs="Segoe UI"/>
          <w:color w:val="222222"/>
          <w:kern w:val="0"/>
          <w:sz w:val="32"/>
          <w:szCs w:val="32"/>
          <w14:ligatures w14:val="none"/>
        </w:rPr>
        <w:lastRenderedPageBreak/>
        <w:t>microscopic animals, when all the other chalk beds around the world are also taken into account, the number of microorganisms involved could not possibly have all lived on the earth at the same time to thus be buried during the Flood.</w:t>
      </w:r>
      <w:r w:rsidRPr="00484E0B">
        <w:rPr>
          <w:rFonts w:ascii="Segoe UI" w:eastAsia="Times New Roman" w:hAnsi="Segoe UI" w:cs="Segoe UI"/>
          <w:color w:val="222222"/>
          <w:kern w:val="0"/>
          <w:sz w:val="32"/>
          <w:szCs w:val="32"/>
          <w:vertAlign w:val="superscript"/>
          <w14:ligatures w14:val="none"/>
        </w:rPr>
        <w:t>9</w:t>
      </w:r>
      <w:r w:rsidRPr="00484E0B">
        <w:rPr>
          <w:rFonts w:ascii="Segoe UI" w:eastAsia="Times New Roman" w:hAnsi="Segoe UI" w:cs="Segoe UI"/>
          <w:color w:val="222222"/>
          <w:kern w:val="0"/>
          <w:sz w:val="32"/>
          <w:szCs w:val="32"/>
          <w14:ligatures w14:val="none"/>
        </w:rPr>
        <w:t> Furthermore, he insists that even apart from the organic problem, there is the quantity of carbon dioxide (CO</w:t>
      </w:r>
      <w:r w:rsidRPr="00484E0B">
        <w:rPr>
          <w:rFonts w:ascii="Segoe UI" w:eastAsia="Times New Roman" w:hAnsi="Segoe UI" w:cs="Segoe UI"/>
          <w:color w:val="222222"/>
          <w:kern w:val="0"/>
          <w:sz w:val="32"/>
          <w:szCs w:val="32"/>
          <w:vertAlign w:val="subscript"/>
          <w14:ligatures w14:val="none"/>
        </w:rPr>
        <w:t>2</w:t>
      </w:r>
      <w:r w:rsidRPr="00484E0B">
        <w:rPr>
          <w:rFonts w:ascii="Segoe UI" w:eastAsia="Times New Roman" w:hAnsi="Segoe UI" w:cs="Segoe UI"/>
          <w:color w:val="222222"/>
          <w:kern w:val="0"/>
          <w:sz w:val="32"/>
          <w:szCs w:val="32"/>
          <w14:ligatures w14:val="none"/>
        </w:rPr>
        <w:t> ) necessary to have enabled the production of all the calcium carbonate by the microorganisms whose calcareous remains are now entombed in the chalk beds. Considering all the other limestones too, he says, there just couldn’t have been enough CO</w:t>
      </w:r>
      <w:r w:rsidRPr="00484E0B">
        <w:rPr>
          <w:rFonts w:ascii="Segoe UI" w:eastAsia="Times New Roman" w:hAnsi="Segoe UI" w:cs="Segoe UI"/>
          <w:color w:val="222222"/>
          <w:kern w:val="0"/>
          <w:sz w:val="32"/>
          <w:szCs w:val="32"/>
          <w:vertAlign w:val="subscript"/>
          <w14:ligatures w14:val="none"/>
        </w:rPr>
        <w:t>2</w:t>
      </w:r>
      <w:r w:rsidRPr="00484E0B">
        <w:rPr>
          <w:rFonts w:ascii="Segoe UI" w:eastAsia="Times New Roman" w:hAnsi="Segoe UI" w:cs="Segoe UI"/>
          <w:color w:val="222222"/>
          <w:kern w:val="0"/>
          <w:sz w:val="32"/>
          <w:szCs w:val="32"/>
          <w14:ligatures w14:val="none"/>
        </w:rPr>
        <w:t> in the atmosphere at the time of the Flood to account for all these calcium carbonate deposits.</w:t>
      </w:r>
    </w:p>
    <w:p w14:paraId="7884A987" w14:textId="77777777" w:rsidR="00484E0B" w:rsidRPr="00484E0B" w:rsidRDefault="00484E0B" w:rsidP="00484E0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84E0B">
        <w:rPr>
          <w:rFonts w:ascii="Segoe UI" w:eastAsia="Times New Roman" w:hAnsi="Segoe UI" w:cs="Segoe UI"/>
          <w:b/>
          <w:bCs/>
          <w:color w:val="000000"/>
          <w:kern w:val="0"/>
          <w:sz w:val="32"/>
          <w:szCs w:val="32"/>
          <w14:ligatures w14:val="none"/>
        </w:rPr>
        <w:t>Creationist Responses</w:t>
      </w:r>
    </w:p>
    <w:p w14:paraId="14688A5F"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 xml:space="preserve">Two creationists have done much to provide a satisfactory response to these objections against Flood geology—geologists Dr Ariel Roth of the Geoscience Research Institute (Loma Linda, California) and John </w:t>
      </w:r>
      <w:proofErr w:type="spellStart"/>
      <w:r w:rsidRPr="00484E0B">
        <w:rPr>
          <w:rFonts w:ascii="Segoe UI" w:eastAsia="Times New Roman" w:hAnsi="Segoe UI" w:cs="Segoe UI"/>
          <w:color w:val="222222"/>
          <w:kern w:val="0"/>
          <w:sz w:val="32"/>
          <w:szCs w:val="32"/>
          <w14:ligatures w14:val="none"/>
        </w:rPr>
        <w:t>Woodmorappe</w:t>
      </w:r>
      <w:proofErr w:type="spellEnd"/>
      <w:r w:rsidRPr="00484E0B">
        <w:rPr>
          <w:rFonts w:ascii="Segoe UI" w:eastAsia="Times New Roman" w:hAnsi="Segoe UI" w:cs="Segoe UI"/>
          <w:color w:val="222222"/>
          <w:kern w:val="0"/>
          <w:sz w:val="32"/>
          <w:szCs w:val="32"/>
          <w14:ligatures w14:val="none"/>
        </w:rPr>
        <w:t>. Both agree that biological productivity does not appear to be the limiting factor. Roth</w:t>
      </w:r>
      <w:r w:rsidRPr="00484E0B">
        <w:rPr>
          <w:rFonts w:ascii="Segoe UI" w:eastAsia="Times New Roman" w:hAnsi="Segoe UI" w:cs="Segoe UI"/>
          <w:color w:val="222222"/>
          <w:kern w:val="0"/>
          <w:sz w:val="32"/>
          <w:szCs w:val="32"/>
          <w:vertAlign w:val="superscript"/>
          <w14:ligatures w14:val="none"/>
        </w:rPr>
        <w:t>10</w:t>
      </w:r>
      <w:r w:rsidRPr="00484E0B">
        <w:rPr>
          <w:rFonts w:ascii="Segoe UI" w:eastAsia="Times New Roman" w:hAnsi="Segoe UI" w:cs="Segoe UI"/>
          <w:color w:val="222222"/>
          <w:kern w:val="0"/>
          <w:sz w:val="32"/>
          <w:szCs w:val="32"/>
          <w14:ligatures w14:val="none"/>
        </w:rPr>
        <w:t xml:space="preserve"> suggests that in the surface layers of the ocean these carbonate-secreting organisms at optimum production rates could produce all the calcareous ooze on the ocean floor today in probably less than 1,000 or 2,000 years. He argues that, if a high concentration of </w:t>
      </w:r>
      <w:r w:rsidRPr="00484E0B">
        <w:rPr>
          <w:rFonts w:ascii="Segoe UI" w:eastAsia="Times New Roman" w:hAnsi="Segoe UI" w:cs="Segoe UI"/>
          <w:color w:val="222222"/>
          <w:kern w:val="0"/>
          <w:sz w:val="32"/>
          <w:szCs w:val="32"/>
          <w14:ligatures w14:val="none"/>
        </w:rPr>
        <w:lastRenderedPageBreak/>
        <w:t xml:space="preserve">foraminifera of 100 per </w:t>
      </w:r>
      <w:proofErr w:type="spellStart"/>
      <w:r w:rsidRPr="00484E0B">
        <w:rPr>
          <w:rFonts w:ascii="Segoe UI" w:eastAsia="Times New Roman" w:hAnsi="Segoe UI" w:cs="Segoe UI"/>
          <w:color w:val="222222"/>
          <w:kern w:val="0"/>
          <w:sz w:val="32"/>
          <w:szCs w:val="32"/>
          <w14:ligatures w14:val="none"/>
        </w:rPr>
        <w:t>litre</w:t>
      </w:r>
      <w:proofErr w:type="spellEnd"/>
      <w:r w:rsidRPr="00484E0B">
        <w:rPr>
          <w:rFonts w:ascii="Segoe UI" w:eastAsia="Times New Roman" w:hAnsi="Segoe UI" w:cs="Segoe UI"/>
          <w:color w:val="222222"/>
          <w:kern w:val="0"/>
          <w:sz w:val="32"/>
          <w:szCs w:val="32"/>
          <w14:ligatures w14:val="none"/>
        </w:rPr>
        <w:t xml:space="preserve"> of ocean water were assumed,</w:t>
      </w:r>
      <w:r w:rsidRPr="00484E0B">
        <w:rPr>
          <w:rFonts w:ascii="Segoe UI" w:eastAsia="Times New Roman" w:hAnsi="Segoe UI" w:cs="Segoe UI"/>
          <w:color w:val="222222"/>
          <w:kern w:val="0"/>
          <w:sz w:val="32"/>
          <w:szCs w:val="32"/>
          <w:vertAlign w:val="superscript"/>
          <w14:ligatures w14:val="none"/>
        </w:rPr>
        <w:t>11</w:t>
      </w:r>
      <w:r w:rsidRPr="00484E0B">
        <w:rPr>
          <w:rFonts w:ascii="Segoe UI" w:eastAsia="Times New Roman" w:hAnsi="Segoe UI" w:cs="Segoe UI"/>
          <w:color w:val="222222"/>
          <w:kern w:val="0"/>
          <w:sz w:val="32"/>
          <w:szCs w:val="32"/>
          <w14:ligatures w14:val="none"/>
        </w:rPr>
        <w:t> a doubling time of 3.65 days, and an average of 10,000 foraminifera per gram of carbonate,</w:t>
      </w:r>
      <w:r w:rsidRPr="00484E0B">
        <w:rPr>
          <w:rFonts w:ascii="Segoe UI" w:eastAsia="Times New Roman" w:hAnsi="Segoe UI" w:cs="Segoe UI"/>
          <w:color w:val="222222"/>
          <w:kern w:val="0"/>
          <w:sz w:val="32"/>
          <w:szCs w:val="32"/>
          <w:vertAlign w:val="superscript"/>
          <w14:ligatures w14:val="none"/>
        </w:rPr>
        <w:t>12</w:t>
      </w:r>
      <w:r w:rsidRPr="00484E0B">
        <w:rPr>
          <w:rFonts w:ascii="Segoe UI" w:eastAsia="Times New Roman" w:hAnsi="Segoe UI" w:cs="Segoe UI"/>
          <w:color w:val="222222"/>
          <w:kern w:val="0"/>
          <w:sz w:val="32"/>
          <w:szCs w:val="32"/>
          <w14:ligatures w14:val="none"/>
        </w:rPr>
        <w:t xml:space="preserve"> the top 200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xml:space="preserve"> of the ocean would produce 20 grams of calcium carbonate per square </w:t>
      </w:r>
      <w:proofErr w:type="spellStart"/>
      <w:r w:rsidRPr="00484E0B">
        <w:rPr>
          <w:rFonts w:ascii="Segoe UI" w:eastAsia="Times New Roman" w:hAnsi="Segoe UI" w:cs="Segoe UI"/>
          <w:color w:val="222222"/>
          <w:kern w:val="0"/>
          <w:sz w:val="32"/>
          <w:szCs w:val="32"/>
          <w14:ligatures w14:val="none"/>
        </w:rPr>
        <w:t>centimetre</w:t>
      </w:r>
      <w:proofErr w:type="spellEnd"/>
      <w:r w:rsidRPr="00484E0B">
        <w:rPr>
          <w:rFonts w:ascii="Segoe UI" w:eastAsia="Times New Roman" w:hAnsi="Segoe UI" w:cs="Segoe UI"/>
          <w:color w:val="222222"/>
          <w:kern w:val="0"/>
          <w:sz w:val="32"/>
          <w:szCs w:val="32"/>
          <w14:ligatures w14:val="none"/>
        </w:rPr>
        <w:t xml:space="preserve"> per year, or at an average sediment density of 2 grams per cubic </w:t>
      </w:r>
      <w:proofErr w:type="spellStart"/>
      <w:r w:rsidRPr="00484E0B">
        <w:rPr>
          <w:rFonts w:ascii="Segoe UI" w:eastAsia="Times New Roman" w:hAnsi="Segoe UI" w:cs="Segoe UI"/>
          <w:color w:val="222222"/>
          <w:kern w:val="0"/>
          <w:sz w:val="32"/>
          <w:szCs w:val="32"/>
          <w14:ligatures w14:val="none"/>
        </w:rPr>
        <w:t>centimetre</w:t>
      </w:r>
      <w:proofErr w:type="spellEnd"/>
      <w:r w:rsidRPr="00484E0B">
        <w:rPr>
          <w:rFonts w:ascii="Segoe UI" w:eastAsia="Times New Roman" w:hAnsi="Segoe UI" w:cs="Segoe UI"/>
          <w:color w:val="222222"/>
          <w:kern w:val="0"/>
          <w:sz w:val="32"/>
          <w:szCs w:val="32"/>
          <w14:ligatures w14:val="none"/>
        </w:rPr>
        <w:t xml:space="preserve">, 100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xml:space="preserve"> in 1,000 years. Some of this calcium carbonate would be dissolved at depth so the time factor would probably need to be increased to compensate for this, but if there was increased carbonate input to the ocean waters from other sources then this would cancel out. Also, reproduction of foraminifera below the top 200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xml:space="preserve"> of ocean water would likewise tend to shorten the time required.</w:t>
      </w:r>
    </w:p>
    <w:p w14:paraId="09910866" w14:textId="77777777" w:rsidR="00484E0B" w:rsidRPr="00484E0B" w:rsidRDefault="00484E0B" w:rsidP="00484E0B">
      <w:pPr>
        <w:widowControl/>
        <w:shd w:val="clear" w:color="auto" w:fill="FFFFFF"/>
        <w:spacing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Coccolithophores on the other hand reproduce faster than foraminifera and are amongst the fastest growing planktonic algæ,</w:t>
      </w:r>
      <w:r w:rsidRPr="00484E0B">
        <w:rPr>
          <w:rFonts w:ascii="Segoe UI" w:eastAsia="Times New Roman" w:hAnsi="Segoe UI" w:cs="Segoe UI"/>
          <w:color w:val="222222"/>
          <w:kern w:val="0"/>
          <w:sz w:val="32"/>
          <w:szCs w:val="32"/>
          <w:vertAlign w:val="superscript"/>
          <w14:ligatures w14:val="none"/>
        </w:rPr>
        <w:t>13</w:t>
      </w:r>
      <w:r w:rsidRPr="00484E0B">
        <w:rPr>
          <w:rFonts w:ascii="Segoe UI" w:eastAsia="Times New Roman" w:hAnsi="Segoe UI" w:cs="Segoe UI"/>
          <w:color w:val="222222"/>
          <w:kern w:val="0"/>
          <w:sz w:val="32"/>
          <w:szCs w:val="32"/>
          <w14:ligatures w14:val="none"/>
        </w:rPr>
        <w:t> sometimes multiplying at the rate of 2.25 divisions per day. Roth suggests that if we assume an average coccolith has a volume of 22 x 10</w:t>
      </w:r>
      <w:bookmarkStart w:id="8" w:name="txtRef0"/>
      <w:bookmarkEnd w:id="8"/>
      <w:r w:rsidRPr="00484E0B">
        <w:rPr>
          <w:rFonts w:ascii="Segoe UI" w:eastAsia="Times New Roman" w:hAnsi="Segoe UI" w:cs="Segoe UI"/>
          <w:color w:val="222222"/>
          <w:kern w:val="0"/>
          <w:sz w:val="32"/>
          <w:szCs w:val="32"/>
          <w:vertAlign w:val="superscript"/>
          <w14:ligatures w14:val="none"/>
        </w:rPr>
        <w:fldChar w:fldCharType="begin"/>
      </w:r>
      <w:r w:rsidRPr="00484E0B">
        <w:rPr>
          <w:rFonts w:ascii="Segoe UI" w:eastAsia="Times New Roman" w:hAnsi="Segoe UI" w:cs="Segoe UI"/>
          <w:color w:val="222222"/>
          <w:kern w:val="0"/>
          <w:sz w:val="32"/>
          <w:szCs w:val="32"/>
          <w:vertAlign w:val="superscript"/>
          <w14:ligatures w14:val="none"/>
        </w:rPr>
        <w:instrText>HYPERLINK "https://creation.com/can-flood-geology-explain-thick-chalk-beds" \l "endRef"</w:instrText>
      </w:r>
      <w:r w:rsidRPr="00484E0B">
        <w:rPr>
          <w:rFonts w:ascii="Segoe UI" w:eastAsia="Times New Roman" w:hAnsi="Segoe UI" w:cs="Segoe UI"/>
          <w:color w:val="222222"/>
          <w:kern w:val="0"/>
          <w:sz w:val="32"/>
          <w:szCs w:val="32"/>
          <w:vertAlign w:val="superscript"/>
          <w14:ligatures w14:val="none"/>
        </w:rPr>
      </w:r>
      <w:r w:rsidRPr="00484E0B">
        <w:rPr>
          <w:rFonts w:ascii="Segoe UI" w:eastAsia="Times New Roman" w:hAnsi="Segoe UI" w:cs="Segoe UI"/>
          <w:color w:val="222222"/>
          <w:kern w:val="0"/>
          <w:sz w:val="32"/>
          <w:szCs w:val="32"/>
          <w:vertAlign w:val="superscript"/>
          <w14:ligatures w14:val="none"/>
        </w:rPr>
        <w:fldChar w:fldCharType="separate"/>
      </w:r>
      <w:r w:rsidRPr="00484E0B">
        <w:rPr>
          <w:rFonts w:ascii="Segoe UI" w:eastAsia="Times New Roman" w:hAnsi="Segoe UI" w:cs="Segoe UI"/>
          <w:color w:val="228BF6"/>
          <w:kern w:val="0"/>
          <w:sz w:val="32"/>
          <w:szCs w:val="32"/>
          <w:u w:val="single"/>
          <w:vertAlign w:val="superscript"/>
          <w14:ligatures w14:val="none"/>
        </w:rPr>
        <w:t>-12</w:t>
      </w:r>
      <w:r w:rsidRPr="00484E0B">
        <w:rPr>
          <w:rFonts w:ascii="Segoe UI" w:eastAsia="Times New Roman" w:hAnsi="Segoe UI" w:cs="Segoe UI"/>
          <w:color w:val="222222"/>
          <w:kern w:val="0"/>
          <w:sz w:val="32"/>
          <w:szCs w:val="32"/>
          <w:vertAlign w:val="superscript"/>
          <w14:ligatures w14:val="none"/>
        </w:rPr>
        <w:fldChar w:fldCharType="end"/>
      </w:r>
      <w:r w:rsidRPr="00484E0B">
        <w:rPr>
          <w:rFonts w:ascii="Segoe UI" w:eastAsia="Times New Roman" w:hAnsi="Segoe UI" w:cs="Segoe UI"/>
          <w:color w:val="222222"/>
          <w:kern w:val="0"/>
          <w:sz w:val="32"/>
          <w:szCs w:val="32"/>
          <w14:ligatures w14:val="none"/>
        </w:rPr>
        <w:t xml:space="preserve"> cubic </w:t>
      </w:r>
      <w:proofErr w:type="spellStart"/>
      <w:r w:rsidRPr="00484E0B">
        <w:rPr>
          <w:rFonts w:ascii="Segoe UI" w:eastAsia="Times New Roman" w:hAnsi="Segoe UI" w:cs="Segoe UI"/>
          <w:color w:val="222222"/>
          <w:kern w:val="0"/>
          <w:sz w:val="32"/>
          <w:szCs w:val="32"/>
          <w14:ligatures w14:val="none"/>
        </w:rPr>
        <w:t>centimetres</w:t>
      </w:r>
      <w:proofErr w:type="spellEnd"/>
      <w:r w:rsidRPr="00484E0B">
        <w:rPr>
          <w:rFonts w:ascii="Segoe UI" w:eastAsia="Times New Roman" w:hAnsi="Segoe UI" w:cs="Segoe UI"/>
          <w:color w:val="222222"/>
          <w:kern w:val="0"/>
          <w:sz w:val="32"/>
          <w:szCs w:val="32"/>
          <w14:ligatures w14:val="none"/>
        </w:rPr>
        <w:t>, an average weight of 60 x 10</w:t>
      </w:r>
      <w:r w:rsidRPr="00484E0B">
        <w:rPr>
          <w:rFonts w:ascii="Segoe UI" w:eastAsia="Times New Roman" w:hAnsi="Segoe UI" w:cs="Segoe UI"/>
          <w:color w:val="222222"/>
          <w:kern w:val="0"/>
          <w:sz w:val="32"/>
          <w:szCs w:val="32"/>
          <w:vertAlign w:val="superscript"/>
          <w14:ligatures w14:val="none"/>
        </w:rPr>
        <w:t>-12</w:t>
      </w:r>
      <w:r w:rsidRPr="00484E0B">
        <w:rPr>
          <w:rFonts w:ascii="Segoe UI" w:eastAsia="Times New Roman" w:hAnsi="Segoe UI" w:cs="Segoe UI"/>
          <w:color w:val="222222"/>
          <w:kern w:val="0"/>
          <w:sz w:val="32"/>
          <w:szCs w:val="32"/>
          <w14:ligatures w14:val="none"/>
        </w:rPr>
        <w:t> grams per coccolith,</w:t>
      </w:r>
      <w:r w:rsidRPr="00484E0B">
        <w:rPr>
          <w:rFonts w:ascii="Segoe UI" w:eastAsia="Times New Roman" w:hAnsi="Segoe UI" w:cs="Segoe UI"/>
          <w:color w:val="222222"/>
          <w:kern w:val="0"/>
          <w:sz w:val="32"/>
          <w:szCs w:val="32"/>
          <w:vertAlign w:val="superscript"/>
          <w14:ligatures w14:val="none"/>
        </w:rPr>
        <w:t>14</w:t>
      </w:r>
      <w:r w:rsidRPr="00484E0B">
        <w:rPr>
          <w:rFonts w:ascii="Segoe UI" w:eastAsia="Times New Roman" w:hAnsi="Segoe UI" w:cs="Segoe UI"/>
          <w:color w:val="222222"/>
          <w:kern w:val="0"/>
          <w:sz w:val="32"/>
          <w:szCs w:val="32"/>
          <w14:ligatures w14:val="none"/>
        </w:rPr>
        <w:t> 20 coccoliths produced per coccolithophore, 13 x 10</w:t>
      </w:r>
      <w:r w:rsidRPr="00484E0B">
        <w:rPr>
          <w:rFonts w:ascii="Segoe UI" w:eastAsia="Times New Roman" w:hAnsi="Segoe UI" w:cs="Segoe UI"/>
          <w:color w:val="222222"/>
          <w:kern w:val="0"/>
          <w:sz w:val="32"/>
          <w:szCs w:val="32"/>
          <w:vertAlign w:val="superscript"/>
          <w14:ligatures w14:val="none"/>
        </w:rPr>
        <w:t>6</w:t>
      </w:r>
      <w:r w:rsidRPr="00484E0B">
        <w:rPr>
          <w:rFonts w:ascii="Segoe UI" w:eastAsia="Times New Roman" w:hAnsi="Segoe UI" w:cs="Segoe UI"/>
          <w:color w:val="222222"/>
          <w:kern w:val="0"/>
          <w:sz w:val="32"/>
          <w:szCs w:val="32"/>
          <w14:ligatures w14:val="none"/>
        </w:rPr>
        <w:t xml:space="preserve"> coccolithophores per </w:t>
      </w:r>
      <w:proofErr w:type="spellStart"/>
      <w:r w:rsidRPr="00484E0B">
        <w:rPr>
          <w:rFonts w:ascii="Segoe UI" w:eastAsia="Times New Roman" w:hAnsi="Segoe UI" w:cs="Segoe UI"/>
          <w:color w:val="222222"/>
          <w:kern w:val="0"/>
          <w:sz w:val="32"/>
          <w:szCs w:val="32"/>
          <w14:ligatures w14:val="none"/>
        </w:rPr>
        <w:t>litre</w:t>
      </w:r>
      <w:proofErr w:type="spellEnd"/>
      <w:r w:rsidRPr="00484E0B">
        <w:rPr>
          <w:rFonts w:ascii="Segoe UI" w:eastAsia="Times New Roman" w:hAnsi="Segoe UI" w:cs="Segoe UI"/>
          <w:color w:val="222222"/>
          <w:kern w:val="0"/>
          <w:sz w:val="32"/>
          <w:szCs w:val="32"/>
          <w14:ligatures w14:val="none"/>
        </w:rPr>
        <w:t xml:space="preserve"> of ocean water,</w:t>
      </w:r>
      <w:r w:rsidRPr="00484E0B">
        <w:rPr>
          <w:rFonts w:ascii="Segoe UI" w:eastAsia="Times New Roman" w:hAnsi="Segoe UI" w:cs="Segoe UI"/>
          <w:color w:val="222222"/>
          <w:kern w:val="0"/>
          <w:sz w:val="32"/>
          <w:szCs w:val="32"/>
          <w:vertAlign w:val="superscript"/>
          <w14:ligatures w14:val="none"/>
        </w:rPr>
        <w:t>15</w:t>
      </w:r>
      <w:r w:rsidRPr="00484E0B">
        <w:rPr>
          <w:rFonts w:ascii="Segoe UI" w:eastAsia="Times New Roman" w:hAnsi="Segoe UI" w:cs="Segoe UI"/>
          <w:color w:val="222222"/>
          <w:kern w:val="0"/>
          <w:sz w:val="32"/>
          <w:szCs w:val="32"/>
          <w14:ligatures w14:val="none"/>
        </w:rPr>
        <w:t xml:space="preserve"> a dividing rate of two times per day and a density of 2 grams per cubic </w:t>
      </w:r>
      <w:proofErr w:type="spellStart"/>
      <w:r w:rsidRPr="00484E0B">
        <w:rPr>
          <w:rFonts w:ascii="Segoe UI" w:eastAsia="Times New Roman" w:hAnsi="Segoe UI" w:cs="Segoe UI"/>
          <w:color w:val="222222"/>
          <w:kern w:val="0"/>
          <w:sz w:val="32"/>
          <w:szCs w:val="32"/>
          <w14:ligatures w14:val="none"/>
        </w:rPr>
        <w:t>centimetre</w:t>
      </w:r>
      <w:proofErr w:type="spellEnd"/>
      <w:r w:rsidRPr="00484E0B">
        <w:rPr>
          <w:rFonts w:ascii="Segoe UI" w:eastAsia="Times New Roman" w:hAnsi="Segoe UI" w:cs="Segoe UI"/>
          <w:color w:val="222222"/>
          <w:kern w:val="0"/>
          <w:sz w:val="32"/>
          <w:szCs w:val="32"/>
          <w14:ligatures w14:val="none"/>
        </w:rPr>
        <w:t xml:space="preserve"> for the sediments produced, one gets a potential production rate of 54cm (over 21 inches) of calcium carbonate per year from the top 100 </w:t>
      </w:r>
      <w:proofErr w:type="spellStart"/>
      <w:r w:rsidRPr="00484E0B">
        <w:rPr>
          <w:rFonts w:ascii="Segoe UI" w:eastAsia="Times New Roman" w:hAnsi="Segoe UI" w:cs="Segoe UI"/>
          <w:color w:val="222222"/>
          <w:kern w:val="0"/>
          <w:sz w:val="32"/>
          <w:szCs w:val="32"/>
          <w14:ligatures w14:val="none"/>
        </w:rPr>
        <w:lastRenderedPageBreak/>
        <w:t>metres</w:t>
      </w:r>
      <w:proofErr w:type="spellEnd"/>
      <w:r w:rsidRPr="00484E0B">
        <w:rPr>
          <w:rFonts w:ascii="Segoe UI" w:eastAsia="Times New Roman" w:hAnsi="Segoe UI" w:cs="Segoe UI"/>
          <w:color w:val="222222"/>
          <w:kern w:val="0"/>
          <w:sz w:val="32"/>
          <w:szCs w:val="32"/>
          <w14:ligatures w14:val="none"/>
        </w:rPr>
        <w:t xml:space="preserve"> (305 feet) of the ocean. At this rate it is possible to produce an average 100 </w:t>
      </w:r>
      <w:proofErr w:type="spellStart"/>
      <w:r w:rsidRPr="00484E0B">
        <w:rPr>
          <w:rFonts w:ascii="Segoe UI" w:eastAsia="Times New Roman" w:hAnsi="Segoe UI" w:cs="Segoe UI"/>
          <w:color w:val="222222"/>
          <w:kern w:val="0"/>
          <w:sz w:val="32"/>
          <w:szCs w:val="32"/>
          <w14:ligatures w14:val="none"/>
        </w:rPr>
        <w:t>metre</w:t>
      </w:r>
      <w:proofErr w:type="spellEnd"/>
      <w:r w:rsidRPr="00484E0B">
        <w:rPr>
          <w:rFonts w:ascii="Segoe UI" w:eastAsia="Times New Roman" w:hAnsi="Segoe UI" w:cs="Segoe UI"/>
          <w:color w:val="222222"/>
          <w:kern w:val="0"/>
          <w:sz w:val="32"/>
          <w:szCs w:val="32"/>
          <w14:ligatures w14:val="none"/>
        </w:rPr>
        <w:t xml:space="preserve"> (305 feet) thickness of coccoliths as calcareous ooze on the ocean floor in less than 200 years. Again, other factors could be brought into the calculations to either lengthen or shorten the time, including dissolving of the carbonate, light reduction due to the heavy concentration of these microorganisms, and reproducing coccoliths below the top 100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xml:space="preserve"> of ocean surface, but the net result again is to essentially affirm the rate just calculated.</w:t>
      </w:r>
    </w:p>
    <w:p w14:paraId="1BFBF923"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Woodmorappe</w:t>
      </w:r>
      <w:r w:rsidRPr="00484E0B">
        <w:rPr>
          <w:rFonts w:ascii="Segoe UI" w:eastAsia="Times New Roman" w:hAnsi="Segoe UI" w:cs="Segoe UI"/>
          <w:color w:val="222222"/>
          <w:kern w:val="0"/>
          <w:sz w:val="32"/>
          <w:szCs w:val="32"/>
          <w:vertAlign w:val="superscript"/>
          <w14:ligatures w14:val="none"/>
        </w:rPr>
        <w:t>16</w:t>
      </w:r>
      <w:r w:rsidRPr="00484E0B">
        <w:rPr>
          <w:rFonts w:ascii="Segoe UI" w:eastAsia="Times New Roman" w:hAnsi="Segoe UI" w:cs="Segoe UI"/>
          <w:color w:val="222222"/>
          <w:kern w:val="0"/>
          <w:sz w:val="32"/>
          <w:szCs w:val="32"/>
          <w14:ligatures w14:val="none"/>
        </w:rPr>
        <w:t xml:space="preserve"> approached the matter in a different way. Assuming that all limestones in the Upper Cretaceous and Tertiary divisions of the geological column are all chalks, he found that these accounted for 17.5 million cubic </w:t>
      </w:r>
      <w:proofErr w:type="spellStart"/>
      <w:r w:rsidRPr="00484E0B">
        <w:rPr>
          <w:rFonts w:ascii="Segoe UI" w:eastAsia="Times New Roman" w:hAnsi="Segoe UI" w:cs="Segoe UI"/>
          <w:color w:val="222222"/>
          <w:kern w:val="0"/>
          <w:sz w:val="32"/>
          <w:szCs w:val="32"/>
          <w14:ligatures w14:val="none"/>
        </w:rPr>
        <w:t>kilometres</w:t>
      </w:r>
      <w:proofErr w:type="spellEnd"/>
      <w:r w:rsidRPr="00484E0B">
        <w:rPr>
          <w:rFonts w:ascii="Segoe UI" w:eastAsia="Times New Roman" w:hAnsi="Segoe UI" w:cs="Segoe UI"/>
          <w:color w:val="222222"/>
          <w:kern w:val="0"/>
          <w:sz w:val="32"/>
          <w:szCs w:val="32"/>
          <w14:ligatures w14:val="none"/>
        </w:rPr>
        <w:t xml:space="preserve"> of rock. (Of course, not all these limestones are chalks, but he used this figure to make the ‘problem’ more difficult, </w:t>
      </w:r>
      <w:proofErr w:type="gramStart"/>
      <w:r w:rsidRPr="00484E0B">
        <w:rPr>
          <w:rFonts w:ascii="Segoe UI" w:eastAsia="Times New Roman" w:hAnsi="Segoe UI" w:cs="Segoe UI"/>
          <w:color w:val="222222"/>
          <w:kern w:val="0"/>
          <w:sz w:val="32"/>
          <w:szCs w:val="32"/>
          <w14:ligatures w14:val="none"/>
        </w:rPr>
        <w:t>so as to</w:t>
      </w:r>
      <w:proofErr w:type="gramEnd"/>
      <w:r w:rsidRPr="00484E0B">
        <w:rPr>
          <w:rFonts w:ascii="Segoe UI" w:eastAsia="Times New Roman" w:hAnsi="Segoe UI" w:cs="Segoe UI"/>
          <w:color w:val="222222"/>
          <w:kern w:val="0"/>
          <w:sz w:val="32"/>
          <w:szCs w:val="32"/>
          <w14:ligatures w14:val="none"/>
        </w:rPr>
        <w:t xml:space="preserve"> get the most conservative calculation results.) Then using Roth’s calculation of a </w:t>
      </w:r>
      <w:proofErr w:type="gramStart"/>
      <w:r w:rsidRPr="00484E0B">
        <w:rPr>
          <w:rFonts w:ascii="Segoe UI" w:eastAsia="Times New Roman" w:hAnsi="Segoe UI" w:cs="Segoe UI"/>
          <w:color w:val="222222"/>
          <w:kern w:val="0"/>
          <w:sz w:val="32"/>
          <w:szCs w:val="32"/>
          <w14:ligatures w14:val="none"/>
        </w:rPr>
        <w:t xml:space="preserve">100 </w:t>
      </w:r>
      <w:proofErr w:type="spellStart"/>
      <w:r w:rsidRPr="00484E0B">
        <w:rPr>
          <w:rFonts w:ascii="Segoe UI" w:eastAsia="Times New Roman" w:hAnsi="Segoe UI" w:cs="Segoe UI"/>
          <w:color w:val="222222"/>
          <w:kern w:val="0"/>
          <w:sz w:val="32"/>
          <w:szCs w:val="32"/>
          <w14:ligatures w14:val="none"/>
        </w:rPr>
        <w:t>metre</w:t>
      </w:r>
      <w:proofErr w:type="spellEnd"/>
      <w:proofErr w:type="gramEnd"/>
      <w:r w:rsidRPr="00484E0B">
        <w:rPr>
          <w:rFonts w:ascii="Segoe UI" w:eastAsia="Times New Roman" w:hAnsi="Segoe UI" w:cs="Segoe UI"/>
          <w:color w:val="222222"/>
          <w:kern w:val="0"/>
          <w:sz w:val="32"/>
          <w:szCs w:val="32"/>
          <w14:ligatures w14:val="none"/>
        </w:rPr>
        <w:t xml:space="preserve"> thickness of coccoliths produced every 200 years, </w:t>
      </w:r>
      <w:proofErr w:type="spellStart"/>
      <w:r w:rsidRPr="00484E0B">
        <w:rPr>
          <w:rFonts w:ascii="Segoe UI" w:eastAsia="Times New Roman" w:hAnsi="Segoe UI" w:cs="Segoe UI"/>
          <w:color w:val="222222"/>
          <w:kern w:val="0"/>
          <w:sz w:val="32"/>
          <w:szCs w:val="32"/>
          <w14:ligatures w14:val="none"/>
        </w:rPr>
        <w:t>Woodmorappe</w:t>
      </w:r>
      <w:proofErr w:type="spellEnd"/>
      <w:r w:rsidRPr="00484E0B">
        <w:rPr>
          <w:rFonts w:ascii="Segoe UI" w:eastAsia="Times New Roman" w:hAnsi="Segoe UI" w:cs="Segoe UI"/>
          <w:color w:val="222222"/>
          <w:kern w:val="0"/>
          <w:sz w:val="32"/>
          <w:szCs w:val="32"/>
          <w14:ligatures w14:val="none"/>
        </w:rPr>
        <w:t xml:space="preserve"> found that one would only need 21.1 million square </w:t>
      </w:r>
      <w:proofErr w:type="spellStart"/>
      <w:r w:rsidRPr="00484E0B">
        <w:rPr>
          <w:rFonts w:ascii="Segoe UI" w:eastAsia="Times New Roman" w:hAnsi="Segoe UI" w:cs="Segoe UI"/>
          <w:color w:val="222222"/>
          <w:kern w:val="0"/>
          <w:sz w:val="32"/>
          <w:szCs w:val="32"/>
          <w14:ligatures w14:val="none"/>
        </w:rPr>
        <w:t>kilometres</w:t>
      </w:r>
      <w:proofErr w:type="spellEnd"/>
      <w:r w:rsidRPr="00484E0B">
        <w:rPr>
          <w:rFonts w:ascii="Segoe UI" w:eastAsia="Times New Roman" w:hAnsi="Segoe UI" w:cs="Segoe UI"/>
          <w:color w:val="222222"/>
          <w:kern w:val="0"/>
          <w:sz w:val="32"/>
          <w:szCs w:val="32"/>
          <w14:ligatures w14:val="none"/>
        </w:rPr>
        <w:t xml:space="preserve"> or 4.1% of the earth ’s surface to be coccolith-producing seas to supply the 17.5 million cubic </w:t>
      </w:r>
      <w:proofErr w:type="spellStart"/>
      <w:r w:rsidRPr="00484E0B">
        <w:rPr>
          <w:rFonts w:ascii="Segoe UI" w:eastAsia="Times New Roman" w:hAnsi="Segoe UI" w:cs="Segoe UI"/>
          <w:color w:val="222222"/>
          <w:kern w:val="0"/>
          <w:sz w:val="32"/>
          <w:szCs w:val="32"/>
          <w14:ligatures w14:val="none"/>
        </w:rPr>
        <w:t>kilometres</w:t>
      </w:r>
      <w:proofErr w:type="spellEnd"/>
      <w:r w:rsidRPr="00484E0B">
        <w:rPr>
          <w:rFonts w:ascii="Segoe UI" w:eastAsia="Times New Roman" w:hAnsi="Segoe UI" w:cs="Segoe UI"/>
          <w:color w:val="222222"/>
          <w:kern w:val="0"/>
          <w:sz w:val="32"/>
          <w:szCs w:val="32"/>
          <w14:ligatures w14:val="none"/>
        </w:rPr>
        <w:t xml:space="preserve"> of coccoliths in 1,600-1,700 years, that is, in the pre-Flood era. He also made further calculations by starting again from the basic parameters </w:t>
      </w:r>
      <w:proofErr w:type="gramStart"/>
      <w:r w:rsidRPr="00484E0B">
        <w:rPr>
          <w:rFonts w:ascii="Segoe UI" w:eastAsia="Times New Roman" w:hAnsi="Segoe UI" w:cs="Segoe UI"/>
          <w:color w:val="222222"/>
          <w:kern w:val="0"/>
          <w:sz w:val="32"/>
          <w:szCs w:val="32"/>
          <w14:ligatures w14:val="none"/>
        </w:rPr>
        <w:t>required, and</w:t>
      </w:r>
      <w:proofErr w:type="gramEnd"/>
      <w:r w:rsidRPr="00484E0B">
        <w:rPr>
          <w:rFonts w:ascii="Segoe UI" w:eastAsia="Times New Roman" w:hAnsi="Segoe UI" w:cs="Segoe UI"/>
          <w:color w:val="222222"/>
          <w:kern w:val="0"/>
          <w:sz w:val="32"/>
          <w:szCs w:val="32"/>
          <w14:ligatures w14:val="none"/>
        </w:rPr>
        <w:t xml:space="preserve"> found that he could reduce </w:t>
      </w:r>
      <w:r w:rsidRPr="00484E0B">
        <w:rPr>
          <w:rFonts w:ascii="Segoe UI" w:eastAsia="Times New Roman" w:hAnsi="Segoe UI" w:cs="Segoe UI"/>
          <w:color w:val="222222"/>
          <w:kern w:val="0"/>
          <w:sz w:val="32"/>
          <w:szCs w:val="32"/>
          <w14:ligatures w14:val="none"/>
        </w:rPr>
        <w:lastRenderedPageBreak/>
        <w:t xml:space="preserve">that figure to only 12.5 million square </w:t>
      </w:r>
      <w:proofErr w:type="spellStart"/>
      <w:r w:rsidRPr="00484E0B">
        <w:rPr>
          <w:rFonts w:ascii="Segoe UI" w:eastAsia="Times New Roman" w:hAnsi="Segoe UI" w:cs="Segoe UI"/>
          <w:color w:val="222222"/>
          <w:kern w:val="0"/>
          <w:sz w:val="32"/>
          <w:szCs w:val="32"/>
          <w14:ligatures w14:val="none"/>
        </w:rPr>
        <w:t>kilometres</w:t>
      </w:r>
      <w:proofErr w:type="spellEnd"/>
      <w:r w:rsidRPr="00484E0B">
        <w:rPr>
          <w:rFonts w:ascii="Segoe UI" w:eastAsia="Times New Roman" w:hAnsi="Segoe UI" w:cs="Segoe UI"/>
          <w:color w:val="222222"/>
          <w:kern w:val="0"/>
          <w:sz w:val="32"/>
          <w:szCs w:val="32"/>
          <w14:ligatures w14:val="none"/>
        </w:rPr>
        <w:t xml:space="preserve"> of ocean area or 2.5% of the earth’s surface to produce the necessary exaggerated estimate of 17.5 million cubic </w:t>
      </w:r>
      <w:proofErr w:type="spellStart"/>
      <w:r w:rsidRPr="00484E0B">
        <w:rPr>
          <w:rFonts w:ascii="Segoe UI" w:eastAsia="Times New Roman" w:hAnsi="Segoe UI" w:cs="Segoe UI"/>
          <w:color w:val="222222"/>
          <w:kern w:val="0"/>
          <w:sz w:val="32"/>
          <w:szCs w:val="32"/>
          <w14:ligatures w14:val="none"/>
        </w:rPr>
        <w:t>kilometres</w:t>
      </w:r>
      <w:proofErr w:type="spellEnd"/>
      <w:r w:rsidRPr="00484E0B">
        <w:rPr>
          <w:rFonts w:ascii="Segoe UI" w:eastAsia="Times New Roman" w:hAnsi="Segoe UI" w:cs="Segoe UI"/>
          <w:color w:val="222222"/>
          <w:kern w:val="0"/>
          <w:sz w:val="32"/>
          <w:szCs w:val="32"/>
          <w14:ligatures w14:val="none"/>
        </w:rPr>
        <w:t xml:space="preserve"> of coccoliths.</w:t>
      </w:r>
    </w:p>
    <w:p w14:paraId="2C918384" w14:textId="77777777" w:rsidR="00484E0B" w:rsidRPr="00484E0B" w:rsidRDefault="00484E0B" w:rsidP="00484E0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proofErr w:type="gramStart"/>
      <w:r w:rsidRPr="00484E0B">
        <w:rPr>
          <w:rFonts w:ascii="Segoe UI" w:eastAsia="Times New Roman" w:hAnsi="Segoe UI" w:cs="Segoe UI"/>
          <w:b/>
          <w:bCs/>
          <w:color w:val="000000"/>
          <w:kern w:val="0"/>
          <w:sz w:val="32"/>
          <w:szCs w:val="32"/>
          <w14:ligatures w14:val="none"/>
        </w:rPr>
        <w:t>‘Blooms’</w:t>
      </w:r>
      <w:proofErr w:type="gramEnd"/>
      <w:r w:rsidRPr="00484E0B">
        <w:rPr>
          <w:rFonts w:ascii="Segoe UI" w:eastAsia="Times New Roman" w:hAnsi="Segoe UI" w:cs="Segoe UI"/>
          <w:b/>
          <w:bCs/>
          <w:color w:val="000000"/>
          <w:kern w:val="0"/>
          <w:sz w:val="32"/>
          <w:szCs w:val="32"/>
          <w14:ligatures w14:val="none"/>
        </w:rPr>
        <w:t xml:space="preserve"> During </w:t>
      </w:r>
      <w:proofErr w:type="gramStart"/>
      <w:r w:rsidRPr="00484E0B">
        <w:rPr>
          <w:rFonts w:ascii="Segoe UI" w:eastAsia="Times New Roman" w:hAnsi="Segoe UI" w:cs="Segoe UI"/>
          <w:b/>
          <w:bCs/>
          <w:color w:val="000000"/>
          <w:kern w:val="0"/>
          <w:sz w:val="32"/>
          <w:szCs w:val="32"/>
          <w14:ligatures w14:val="none"/>
        </w:rPr>
        <w:t>The</w:t>
      </w:r>
      <w:proofErr w:type="gramEnd"/>
      <w:r w:rsidRPr="00484E0B">
        <w:rPr>
          <w:rFonts w:ascii="Segoe UI" w:eastAsia="Times New Roman" w:hAnsi="Segoe UI" w:cs="Segoe UI"/>
          <w:b/>
          <w:bCs/>
          <w:color w:val="000000"/>
          <w:kern w:val="0"/>
          <w:sz w:val="32"/>
          <w:szCs w:val="32"/>
          <w14:ligatures w14:val="none"/>
        </w:rPr>
        <w:t xml:space="preserve"> Flood</w:t>
      </w:r>
    </w:p>
    <w:p w14:paraId="656F2396" w14:textId="4FBF2607" w:rsidR="00484E0B" w:rsidRPr="00484E0B" w:rsidRDefault="00484E0B" w:rsidP="00484E0B">
      <w:pPr>
        <w:widowControl/>
        <w:rPr>
          <w:rFonts w:ascii="Times New Roman" w:eastAsia="Times New Roman" w:hAnsi="Times New Roman" w:cs="Times New Roman"/>
          <w:kern w:val="0"/>
          <w:sz w:val="32"/>
          <w:szCs w:val="32"/>
          <w14:ligatures w14:val="none"/>
        </w:rPr>
      </w:pPr>
      <w:r w:rsidRPr="003F467E">
        <w:rPr>
          <w:rFonts w:ascii="Times New Roman" w:eastAsia="Times New Roman" w:hAnsi="Times New Roman" w:cs="Times New Roman"/>
          <w:noProof/>
          <w:kern w:val="0"/>
          <w:sz w:val="32"/>
          <w:szCs w:val="32"/>
          <w14:ligatures w14:val="none"/>
        </w:rPr>
        <w:drawing>
          <wp:inline distT="0" distB="0" distL="0" distR="0" wp14:anchorId="37DB07F5" wp14:editId="4F998639">
            <wp:extent cx="4883785" cy="3148330"/>
            <wp:effectExtent l="0" t="0" r="0" b="0"/>
            <wp:docPr id="1110135950" name="Picture 33" descr="Scanning electron microscope (SEM) image of coccoliths in the Cretaceous chalk, Brighton, England (photo: Dr Joachim Sch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canning electron microscope (SEM) image of coccoliths in the Cretaceous chalk, Brighton, England (photo: Dr Joachim Scheven)"/>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83785" cy="3148330"/>
                    </a:xfrm>
                    <a:prstGeom prst="rect">
                      <a:avLst/>
                    </a:prstGeom>
                    <a:noFill/>
                    <a:ln>
                      <a:noFill/>
                    </a:ln>
                  </pic:spPr>
                </pic:pic>
              </a:graphicData>
            </a:graphic>
          </wp:inline>
        </w:drawing>
      </w:r>
      <w:r w:rsidRPr="00484E0B">
        <w:rPr>
          <w:rFonts w:ascii="Times New Roman" w:eastAsia="Times New Roman" w:hAnsi="Times New Roman" w:cs="Times New Roman"/>
          <w:kern w:val="0"/>
          <w:sz w:val="32"/>
          <w:szCs w:val="32"/>
          <w14:ligatures w14:val="none"/>
        </w:rPr>
        <w:t xml:space="preserve">Scanning electron microscope (SEM) image of coccoliths in the Cretaceous chalk, Brighton, England (photo: Dr Joachim </w:t>
      </w:r>
      <w:proofErr w:type="spellStart"/>
      <w:r w:rsidRPr="00484E0B">
        <w:rPr>
          <w:rFonts w:ascii="Times New Roman" w:eastAsia="Times New Roman" w:hAnsi="Times New Roman" w:cs="Times New Roman"/>
          <w:kern w:val="0"/>
          <w:sz w:val="32"/>
          <w:szCs w:val="32"/>
          <w14:ligatures w14:val="none"/>
        </w:rPr>
        <w:t>Scheven</w:t>
      </w:r>
      <w:proofErr w:type="spellEnd"/>
      <w:r w:rsidRPr="00484E0B">
        <w:rPr>
          <w:rFonts w:ascii="Times New Roman" w:eastAsia="Times New Roman" w:hAnsi="Times New Roman" w:cs="Times New Roman"/>
          <w:kern w:val="0"/>
          <w:sz w:val="32"/>
          <w:szCs w:val="32"/>
          <w14:ligatures w14:val="none"/>
        </w:rPr>
        <w:t>)</w:t>
      </w:r>
    </w:p>
    <w:p w14:paraId="73B51A04"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As helpful as they are, these calculations overlook one major relevant issue — these chalk beds were </w:t>
      </w:r>
      <w:r w:rsidRPr="00484E0B">
        <w:rPr>
          <w:rFonts w:ascii="Segoe UI" w:eastAsia="Times New Roman" w:hAnsi="Segoe UI" w:cs="Segoe UI"/>
          <w:b/>
          <w:bCs/>
          <w:color w:val="222222"/>
          <w:kern w:val="0"/>
          <w:sz w:val="32"/>
          <w:szCs w:val="32"/>
          <w14:ligatures w14:val="none"/>
        </w:rPr>
        <w:t>deposited during the Flood</w:t>
      </w:r>
      <w:r w:rsidRPr="00484E0B">
        <w:rPr>
          <w:rFonts w:ascii="Segoe UI" w:eastAsia="Times New Roman" w:hAnsi="Segoe UI" w:cs="Segoe UI"/>
          <w:color w:val="222222"/>
          <w:kern w:val="0"/>
          <w:sz w:val="32"/>
          <w:szCs w:val="32"/>
          <w14:ligatures w14:val="none"/>
        </w:rPr>
        <w:t xml:space="preserve">. Creationist geologists may have different views as to where the pre-Flood/Flood boundary is in the geological record, but the majority would regard these Upper Cretaceous chalks as having been deposited very late in the Flood. That being the case, the coccoliths and foraminiferal shells that are now in </w:t>
      </w:r>
      <w:r w:rsidRPr="00484E0B">
        <w:rPr>
          <w:rFonts w:ascii="Segoe UI" w:eastAsia="Times New Roman" w:hAnsi="Segoe UI" w:cs="Segoe UI"/>
          <w:color w:val="222222"/>
          <w:kern w:val="0"/>
          <w:sz w:val="32"/>
          <w:szCs w:val="32"/>
          <w14:ligatures w14:val="none"/>
        </w:rPr>
        <w:lastRenderedPageBreak/>
        <w:t>the chalk beds would have to have been produced during the Flood itself, </w:t>
      </w:r>
      <w:r w:rsidRPr="00484E0B">
        <w:rPr>
          <w:rFonts w:ascii="Segoe UI" w:eastAsia="Times New Roman" w:hAnsi="Segoe UI" w:cs="Segoe UI"/>
          <w:b/>
          <w:bCs/>
          <w:color w:val="222222"/>
          <w:kern w:val="0"/>
          <w:sz w:val="32"/>
          <w:szCs w:val="32"/>
          <w14:ligatures w14:val="none"/>
        </w:rPr>
        <w:t>not</w:t>
      </w:r>
      <w:r w:rsidRPr="00484E0B">
        <w:rPr>
          <w:rFonts w:ascii="Segoe UI" w:eastAsia="Times New Roman" w:hAnsi="Segoe UI" w:cs="Segoe UI"/>
          <w:color w:val="222222"/>
          <w:kern w:val="0"/>
          <w:sz w:val="32"/>
          <w:szCs w:val="32"/>
          <w14:ligatures w14:val="none"/>
        </w:rPr>
        <w:t xml:space="preserve"> in the 1,600–1,700 years of the pre-Flood era as calculated by </w:t>
      </w:r>
      <w:proofErr w:type="spellStart"/>
      <w:r w:rsidRPr="00484E0B">
        <w:rPr>
          <w:rFonts w:ascii="Segoe UI" w:eastAsia="Times New Roman" w:hAnsi="Segoe UI" w:cs="Segoe UI"/>
          <w:color w:val="222222"/>
          <w:kern w:val="0"/>
          <w:sz w:val="32"/>
          <w:szCs w:val="32"/>
          <w14:ligatures w14:val="none"/>
        </w:rPr>
        <w:t>Woodmorappe</w:t>
      </w:r>
      <w:proofErr w:type="spellEnd"/>
      <w:r w:rsidRPr="00484E0B">
        <w:rPr>
          <w:rFonts w:ascii="Segoe UI" w:eastAsia="Times New Roman" w:hAnsi="Segoe UI" w:cs="Segoe UI"/>
          <w:color w:val="222222"/>
          <w:kern w:val="0"/>
          <w:sz w:val="32"/>
          <w:szCs w:val="32"/>
          <w14:ligatures w14:val="none"/>
        </w:rPr>
        <w:t xml:space="preserve">, for surely if there were that many around at the outset of the Flood these chalk beds should have been deposited sooner rather than later during the Flood event. Similarly, Roth’s calculations of the required quantities potentially being produced in up to 1,000 years may well show that the quantities of calcareous oozes on today’s ocean floors are easily producible in the </w:t>
      </w:r>
      <w:proofErr w:type="gramStart"/>
      <w:r w:rsidRPr="00484E0B">
        <w:rPr>
          <w:rFonts w:ascii="Segoe UI" w:eastAsia="Times New Roman" w:hAnsi="Segoe UI" w:cs="Segoe UI"/>
          <w:color w:val="222222"/>
          <w:kern w:val="0"/>
          <w:sz w:val="32"/>
          <w:szCs w:val="32"/>
          <w14:ligatures w14:val="none"/>
        </w:rPr>
        <w:t>time-span</w:t>
      </w:r>
      <w:proofErr w:type="gramEnd"/>
      <w:r w:rsidRPr="00484E0B">
        <w:rPr>
          <w:rFonts w:ascii="Segoe UI" w:eastAsia="Times New Roman" w:hAnsi="Segoe UI" w:cs="Segoe UI"/>
          <w:color w:val="222222"/>
          <w:kern w:val="0"/>
          <w:sz w:val="32"/>
          <w:szCs w:val="32"/>
          <w14:ligatures w14:val="none"/>
        </w:rPr>
        <w:t xml:space="preserve"> since the Flood, but these calculations are insufficient to show how these chalk beds could be produced </w:t>
      </w:r>
      <w:r w:rsidRPr="00484E0B">
        <w:rPr>
          <w:rFonts w:ascii="Segoe UI" w:eastAsia="Times New Roman" w:hAnsi="Segoe UI" w:cs="Segoe UI"/>
          <w:b/>
          <w:bCs/>
          <w:color w:val="222222"/>
          <w:kern w:val="0"/>
          <w:sz w:val="32"/>
          <w:szCs w:val="32"/>
          <w14:ligatures w14:val="none"/>
        </w:rPr>
        <w:t>during</w:t>
      </w:r>
      <w:r w:rsidRPr="00484E0B">
        <w:rPr>
          <w:rFonts w:ascii="Segoe UI" w:eastAsia="Times New Roman" w:hAnsi="Segoe UI" w:cs="Segoe UI"/>
          <w:color w:val="222222"/>
          <w:kern w:val="0"/>
          <w:sz w:val="32"/>
          <w:szCs w:val="32"/>
          <w14:ligatures w14:val="none"/>
        </w:rPr>
        <w:t> the Flood itself.</w:t>
      </w:r>
    </w:p>
    <w:p w14:paraId="05B3F435"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 xml:space="preserve">Nevertheless, both </w:t>
      </w:r>
      <w:proofErr w:type="spellStart"/>
      <w:r w:rsidRPr="00484E0B">
        <w:rPr>
          <w:rFonts w:ascii="Segoe UI" w:eastAsia="Times New Roman" w:hAnsi="Segoe UI" w:cs="Segoe UI"/>
          <w:color w:val="222222"/>
          <w:kern w:val="0"/>
          <w:sz w:val="32"/>
          <w:szCs w:val="32"/>
          <w14:ligatures w14:val="none"/>
        </w:rPr>
        <w:t>Woodmorappe</w:t>
      </w:r>
      <w:proofErr w:type="spellEnd"/>
      <w:r w:rsidRPr="00484E0B">
        <w:rPr>
          <w:rFonts w:ascii="Segoe UI" w:eastAsia="Times New Roman" w:hAnsi="Segoe UI" w:cs="Segoe UI"/>
          <w:color w:val="222222"/>
          <w:kern w:val="0"/>
          <w:sz w:val="32"/>
          <w:szCs w:val="32"/>
          <w14:ligatures w14:val="none"/>
        </w:rPr>
        <w:t xml:space="preserve"> and Roth recognize that even today coccolith accumulation is not </w:t>
      </w:r>
      <w:proofErr w:type="gramStart"/>
      <w:r w:rsidRPr="00484E0B">
        <w:rPr>
          <w:rFonts w:ascii="Segoe UI" w:eastAsia="Times New Roman" w:hAnsi="Segoe UI" w:cs="Segoe UI"/>
          <w:color w:val="222222"/>
          <w:kern w:val="0"/>
          <w:sz w:val="32"/>
          <w:szCs w:val="32"/>
          <w14:ligatures w14:val="none"/>
        </w:rPr>
        <w:t>steady-state</w:t>
      </w:r>
      <w:proofErr w:type="gramEnd"/>
      <w:r w:rsidRPr="00484E0B">
        <w:rPr>
          <w:rFonts w:ascii="Segoe UI" w:eastAsia="Times New Roman" w:hAnsi="Segoe UI" w:cs="Segoe UI"/>
          <w:color w:val="222222"/>
          <w:kern w:val="0"/>
          <w:sz w:val="32"/>
          <w:szCs w:val="32"/>
          <w14:ligatures w14:val="none"/>
        </w:rPr>
        <w:t xml:space="preserve"> but highly episodic, for under the right conditions significant increases in the concentrations of these marine microorganisms can occur, as in plankton ‘blooms’ and red tides. For example, there are intense blooms of coccoliths that cause ‘white water’ situations because of the coccolith concentrations,</w:t>
      </w:r>
      <w:r w:rsidRPr="00484E0B">
        <w:rPr>
          <w:rFonts w:ascii="Segoe UI" w:eastAsia="Times New Roman" w:hAnsi="Segoe UI" w:cs="Segoe UI"/>
          <w:color w:val="222222"/>
          <w:kern w:val="0"/>
          <w:sz w:val="32"/>
          <w:szCs w:val="32"/>
          <w:vertAlign w:val="superscript"/>
          <w14:ligatures w14:val="none"/>
        </w:rPr>
        <w:t>17</w:t>
      </w:r>
      <w:r w:rsidRPr="00484E0B">
        <w:rPr>
          <w:rFonts w:ascii="Segoe UI" w:eastAsia="Times New Roman" w:hAnsi="Segoe UI" w:cs="Segoe UI"/>
          <w:color w:val="222222"/>
          <w:kern w:val="0"/>
          <w:sz w:val="32"/>
          <w:szCs w:val="32"/>
          <w14:ligatures w14:val="none"/>
        </w:rPr>
        <w:t xml:space="preserve"> and during bloom periods in the waters near Jamaica microorganism numbers have been reported as increasing from 100,000 per </w:t>
      </w:r>
      <w:proofErr w:type="spellStart"/>
      <w:r w:rsidRPr="00484E0B">
        <w:rPr>
          <w:rFonts w:ascii="Segoe UI" w:eastAsia="Times New Roman" w:hAnsi="Segoe UI" w:cs="Segoe UI"/>
          <w:color w:val="222222"/>
          <w:kern w:val="0"/>
          <w:sz w:val="32"/>
          <w:szCs w:val="32"/>
          <w14:ligatures w14:val="none"/>
        </w:rPr>
        <w:t>litre</w:t>
      </w:r>
      <w:proofErr w:type="spellEnd"/>
      <w:r w:rsidRPr="00484E0B">
        <w:rPr>
          <w:rFonts w:ascii="Segoe UI" w:eastAsia="Times New Roman" w:hAnsi="Segoe UI" w:cs="Segoe UI"/>
          <w:color w:val="222222"/>
          <w:kern w:val="0"/>
          <w:sz w:val="32"/>
          <w:szCs w:val="32"/>
          <w14:ligatures w14:val="none"/>
        </w:rPr>
        <w:t xml:space="preserve"> to 10 million per </w:t>
      </w:r>
      <w:proofErr w:type="spellStart"/>
      <w:r w:rsidRPr="00484E0B">
        <w:rPr>
          <w:rFonts w:ascii="Segoe UI" w:eastAsia="Times New Roman" w:hAnsi="Segoe UI" w:cs="Segoe UI"/>
          <w:color w:val="222222"/>
          <w:kern w:val="0"/>
          <w:sz w:val="32"/>
          <w:szCs w:val="32"/>
          <w14:ligatures w14:val="none"/>
        </w:rPr>
        <w:t>litre</w:t>
      </w:r>
      <w:proofErr w:type="spellEnd"/>
      <w:r w:rsidRPr="00484E0B">
        <w:rPr>
          <w:rFonts w:ascii="Segoe UI" w:eastAsia="Times New Roman" w:hAnsi="Segoe UI" w:cs="Segoe UI"/>
          <w:color w:val="222222"/>
          <w:kern w:val="0"/>
          <w:sz w:val="32"/>
          <w:szCs w:val="32"/>
          <w14:ligatures w14:val="none"/>
        </w:rPr>
        <w:t xml:space="preserve"> of ocean water.</w:t>
      </w:r>
      <w:r w:rsidRPr="00484E0B">
        <w:rPr>
          <w:rFonts w:ascii="Segoe UI" w:eastAsia="Times New Roman" w:hAnsi="Segoe UI" w:cs="Segoe UI"/>
          <w:color w:val="222222"/>
          <w:kern w:val="0"/>
          <w:sz w:val="32"/>
          <w:szCs w:val="32"/>
          <w:vertAlign w:val="superscript"/>
          <w14:ligatures w14:val="none"/>
        </w:rPr>
        <w:t>18</w:t>
      </w:r>
      <w:r w:rsidRPr="00484E0B">
        <w:rPr>
          <w:rFonts w:ascii="Segoe UI" w:eastAsia="Times New Roman" w:hAnsi="Segoe UI" w:cs="Segoe UI"/>
          <w:color w:val="222222"/>
          <w:kern w:val="0"/>
          <w:sz w:val="32"/>
          <w:szCs w:val="32"/>
          <w14:ligatures w14:val="none"/>
        </w:rPr>
        <w:t xml:space="preserve"> The reasons for these blooms are poorly understood, but </w:t>
      </w:r>
      <w:r w:rsidRPr="00484E0B">
        <w:rPr>
          <w:rFonts w:ascii="Segoe UI" w:eastAsia="Times New Roman" w:hAnsi="Segoe UI" w:cs="Segoe UI"/>
          <w:color w:val="222222"/>
          <w:kern w:val="0"/>
          <w:sz w:val="32"/>
          <w:szCs w:val="32"/>
          <w14:ligatures w14:val="none"/>
        </w:rPr>
        <w:lastRenderedPageBreak/>
        <w:t>suggestions include turbulence of the sea, wind,</w:t>
      </w:r>
      <w:r w:rsidRPr="00484E0B">
        <w:rPr>
          <w:rFonts w:ascii="Segoe UI" w:eastAsia="Times New Roman" w:hAnsi="Segoe UI" w:cs="Segoe UI"/>
          <w:color w:val="222222"/>
          <w:kern w:val="0"/>
          <w:sz w:val="32"/>
          <w:szCs w:val="32"/>
          <w:vertAlign w:val="superscript"/>
          <w14:ligatures w14:val="none"/>
        </w:rPr>
        <w:t>19</w:t>
      </w:r>
      <w:r w:rsidRPr="00484E0B">
        <w:rPr>
          <w:rFonts w:ascii="Segoe UI" w:eastAsia="Times New Roman" w:hAnsi="Segoe UI" w:cs="Segoe UI"/>
          <w:color w:val="222222"/>
          <w:kern w:val="0"/>
          <w:sz w:val="32"/>
          <w:szCs w:val="32"/>
          <w14:ligatures w14:val="none"/>
        </w:rPr>
        <w:t> decaying fish,</w:t>
      </w:r>
      <w:r w:rsidRPr="00484E0B">
        <w:rPr>
          <w:rFonts w:ascii="Segoe UI" w:eastAsia="Times New Roman" w:hAnsi="Segoe UI" w:cs="Segoe UI"/>
          <w:color w:val="222222"/>
          <w:kern w:val="0"/>
          <w:sz w:val="32"/>
          <w:szCs w:val="32"/>
          <w:vertAlign w:val="superscript"/>
          <w14:ligatures w14:val="none"/>
        </w:rPr>
        <w:t>20</w:t>
      </w:r>
      <w:r w:rsidRPr="00484E0B">
        <w:rPr>
          <w:rFonts w:ascii="Segoe UI" w:eastAsia="Times New Roman" w:hAnsi="Segoe UI" w:cs="Segoe UI"/>
          <w:color w:val="222222"/>
          <w:kern w:val="0"/>
          <w:sz w:val="32"/>
          <w:szCs w:val="32"/>
          <w14:ligatures w14:val="none"/>
        </w:rPr>
        <w:t> nutrients from freshwater inflow and upwelling, and temperature.</w:t>
      </w:r>
      <w:r w:rsidRPr="00484E0B">
        <w:rPr>
          <w:rFonts w:ascii="Segoe UI" w:eastAsia="Times New Roman" w:hAnsi="Segoe UI" w:cs="Segoe UI"/>
          <w:color w:val="222222"/>
          <w:kern w:val="0"/>
          <w:sz w:val="32"/>
          <w:szCs w:val="32"/>
          <w:vertAlign w:val="superscript"/>
          <w14:ligatures w14:val="none"/>
        </w:rPr>
        <w:t>21</w:t>
      </w:r>
    </w:p>
    <w:p w14:paraId="63AC4655"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 xml:space="preserve">Without a doubt, </w:t>
      </w:r>
      <w:proofErr w:type="gramStart"/>
      <w:r w:rsidRPr="00484E0B">
        <w:rPr>
          <w:rFonts w:ascii="Segoe UI" w:eastAsia="Times New Roman" w:hAnsi="Segoe UI" w:cs="Segoe UI"/>
          <w:color w:val="222222"/>
          <w:kern w:val="0"/>
          <w:sz w:val="32"/>
          <w:szCs w:val="32"/>
          <w14:ligatures w14:val="none"/>
        </w:rPr>
        <w:t>all of</w:t>
      </w:r>
      <w:proofErr w:type="gramEnd"/>
      <w:r w:rsidRPr="00484E0B">
        <w:rPr>
          <w:rFonts w:ascii="Segoe UI" w:eastAsia="Times New Roman" w:hAnsi="Segoe UI" w:cs="Segoe UI"/>
          <w:color w:val="222222"/>
          <w:kern w:val="0"/>
          <w:sz w:val="32"/>
          <w:szCs w:val="32"/>
          <w14:ligatures w14:val="none"/>
        </w:rPr>
        <w:t xml:space="preserve"> these stated conditions would have been generated during the catastrophic global upheaval of the Flood, and thus rapid production of carbonate skeletons by foraminifera and coccolithophores would be possible. Thermodynamic considerations would </w:t>
      </w:r>
      <w:proofErr w:type="gramStart"/>
      <w:r w:rsidRPr="00484E0B">
        <w:rPr>
          <w:rFonts w:ascii="Segoe UI" w:eastAsia="Times New Roman" w:hAnsi="Segoe UI" w:cs="Segoe UI"/>
          <w:color w:val="222222"/>
          <w:kern w:val="0"/>
          <w:sz w:val="32"/>
          <w:szCs w:val="32"/>
          <w14:ligatures w14:val="none"/>
        </w:rPr>
        <w:t>definitely not</w:t>
      </w:r>
      <w:proofErr w:type="gramEnd"/>
      <w:r w:rsidRPr="00484E0B">
        <w:rPr>
          <w:rFonts w:ascii="Segoe UI" w:eastAsia="Times New Roman" w:hAnsi="Segoe UI" w:cs="Segoe UI"/>
          <w:color w:val="222222"/>
          <w:kern w:val="0"/>
          <w:sz w:val="32"/>
          <w:szCs w:val="32"/>
          <w14:ligatures w14:val="none"/>
        </w:rPr>
        <w:t xml:space="preserve"> prevent a much larger biomass such as this being produced, since Schadewald who raised this as a ‘problem’ is clearly wrong. It has been reported that oceanic productivity 5–10 times greater than the present could be supported by the available sunlight, and it is nutrient availability (especially nitrogen) that is the limiting factor.</w:t>
      </w:r>
      <w:r w:rsidRPr="00484E0B">
        <w:rPr>
          <w:rFonts w:ascii="Segoe UI" w:eastAsia="Times New Roman" w:hAnsi="Segoe UI" w:cs="Segoe UI"/>
          <w:color w:val="222222"/>
          <w:kern w:val="0"/>
          <w:sz w:val="32"/>
          <w:szCs w:val="32"/>
          <w:vertAlign w:val="superscript"/>
          <w14:ligatures w14:val="none"/>
        </w:rPr>
        <w:t>22</w:t>
      </w:r>
      <w:r w:rsidRPr="00484E0B">
        <w:rPr>
          <w:rFonts w:ascii="Segoe UI" w:eastAsia="Times New Roman" w:hAnsi="Segoe UI" w:cs="Segoe UI"/>
          <w:color w:val="222222"/>
          <w:kern w:val="0"/>
          <w:sz w:val="32"/>
          <w:szCs w:val="32"/>
          <w14:ligatures w14:val="none"/>
        </w:rPr>
        <w:t> Furthermore, present levels of solar ultraviolet radiation inhibit marine planktonic productivity.</w:t>
      </w:r>
      <w:r w:rsidRPr="00484E0B">
        <w:rPr>
          <w:rFonts w:ascii="Segoe UI" w:eastAsia="Times New Roman" w:hAnsi="Segoe UI" w:cs="Segoe UI"/>
          <w:color w:val="222222"/>
          <w:kern w:val="0"/>
          <w:sz w:val="32"/>
          <w:szCs w:val="32"/>
          <w:vertAlign w:val="superscript"/>
          <w14:ligatures w14:val="none"/>
        </w:rPr>
        <w:t>23</w:t>
      </w:r>
    </w:p>
    <w:p w14:paraId="631303BE"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 xml:space="preserve">Quite clearly, under cataclysmic Flood conditions, including torrential rain, sea turbulence, decaying fish and other organic matter, and the violent volcanic eruptions associated with the ‘fountains of the deep’, explosive blooms on a large and repetitive scale in the oceans are realistically conceivable, so that the production of the necessary quantities of calcareous ooze to produce the chalk beds in the geological record in a short space of time at the close of the Flood is also realistically conceivable. Violent </w:t>
      </w:r>
      <w:r w:rsidRPr="00484E0B">
        <w:rPr>
          <w:rFonts w:ascii="Segoe UI" w:eastAsia="Times New Roman" w:hAnsi="Segoe UI" w:cs="Segoe UI"/>
          <w:color w:val="222222"/>
          <w:kern w:val="0"/>
          <w:sz w:val="32"/>
          <w:szCs w:val="32"/>
          <w14:ligatures w14:val="none"/>
        </w:rPr>
        <w:lastRenderedPageBreak/>
        <w:t>volcanic eruptions would have produced copious quantities of dust and steam, and the possible different mix of gases than in the present atmosphere could have reduced ultraviolet radiation levels. However, in the closing stages of the Flood the clearing and settling of this debris would have allowed increasing levels of sunlight to penetrate to the oceans.</w:t>
      </w:r>
    </w:p>
    <w:p w14:paraId="6B837A32"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Ocean water temperatures would have been higher at the close of the Flood because of the heat released during the cataclysm, for example, from volcanic and magmatic activity, and the latent heat from condensation of water. Such higher temperatures have been verified by evolutionists from their own studies of these rocks and deep-sea sediments,</w:t>
      </w:r>
      <w:r w:rsidRPr="00484E0B">
        <w:rPr>
          <w:rFonts w:ascii="Segoe UI" w:eastAsia="Times New Roman" w:hAnsi="Segoe UI" w:cs="Segoe UI"/>
          <w:color w:val="222222"/>
          <w:kern w:val="0"/>
          <w:sz w:val="32"/>
          <w:szCs w:val="32"/>
          <w:vertAlign w:val="superscript"/>
          <w14:ligatures w14:val="none"/>
        </w:rPr>
        <w:t>24</w:t>
      </w:r>
      <w:r w:rsidRPr="00484E0B">
        <w:rPr>
          <w:rFonts w:ascii="Segoe UI" w:eastAsia="Times New Roman" w:hAnsi="Segoe UI" w:cs="Segoe UI"/>
          <w:color w:val="222222"/>
          <w:kern w:val="0"/>
          <w:sz w:val="32"/>
          <w:szCs w:val="32"/>
          <w14:ligatures w14:val="none"/>
        </w:rPr>
        <w:t> and would have also been conducive to these explosive blooms of foraminifera and coccolithophores. Furthermore, the same volcanic activity would have potentially released copious quantities of nutrients into the ocean waters, as well as prodigious amounts of the CO</w:t>
      </w:r>
      <w:r w:rsidRPr="00484E0B">
        <w:rPr>
          <w:rFonts w:ascii="Segoe UI" w:eastAsia="Times New Roman" w:hAnsi="Segoe UI" w:cs="Segoe UI"/>
          <w:color w:val="222222"/>
          <w:kern w:val="0"/>
          <w:sz w:val="32"/>
          <w:szCs w:val="32"/>
          <w:vertAlign w:val="subscript"/>
          <w14:ligatures w14:val="none"/>
        </w:rPr>
        <w:t>2</w:t>
      </w:r>
      <w:r w:rsidRPr="00484E0B">
        <w:rPr>
          <w:rFonts w:ascii="Segoe UI" w:eastAsia="Times New Roman" w:hAnsi="Segoe UI" w:cs="Segoe UI"/>
          <w:color w:val="222222"/>
          <w:kern w:val="0"/>
          <w:sz w:val="32"/>
          <w:szCs w:val="32"/>
          <w14:ligatures w14:val="none"/>
        </w:rPr>
        <w:t xml:space="preserve"> that is so necessary </w:t>
      </w:r>
      <w:proofErr w:type="gramStart"/>
      <w:r w:rsidRPr="00484E0B">
        <w:rPr>
          <w:rFonts w:ascii="Segoe UI" w:eastAsia="Times New Roman" w:hAnsi="Segoe UI" w:cs="Segoe UI"/>
          <w:color w:val="222222"/>
          <w:kern w:val="0"/>
          <w:sz w:val="32"/>
          <w:szCs w:val="32"/>
          <w14:ligatures w14:val="none"/>
        </w:rPr>
        <w:t>for the production of</w:t>
      </w:r>
      <w:proofErr w:type="gramEnd"/>
      <w:r w:rsidRPr="00484E0B">
        <w:rPr>
          <w:rFonts w:ascii="Segoe UI" w:eastAsia="Times New Roman" w:hAnsi="Segoe UI" w:cs="Segoe UI"/>
          <w:color w:val="222222"/>
          <w:kern w:val="0"/>
          <w:sz w:val="32"/>
          <w:szCs w:val="32"/>
          <w14:ligatures w14:val="none"/>
        </w:rPr>
        <w:t xml:space="preserve"> the calcium carbonate by these microorganisms. Even today the volcanic output of CO</w:t>
      </w:r>
      <w:r w:rsidRPr="00484E0B">
        <w:rPr>
          <w:rFonts w:ascii="Segoe UI" w:eastAsia="Times New Roman" w:hAnsi="Segoe UI" w:cs="Segoe UI"/>
          <w:color w:val="222222"/>
          <w:kern w:val="0"/>
          <w:sz w:val="32"/>
          <w:szCs w:val="32"/>
          <w:vertAlign w:val="subscript"/>
          <w14:ligatures w14:val="none"/>
        </w:rPr>
        <w:t>2</w:t>
      </w:r>
      <w:r w:rsidRPr="00484E0B">
        <w:rPr>
          <w:rFonts w:ascii="Segoe UI" w:eastAsia="Times New Roman" w:hAnsi="Segoe UI" w:cs="Segoe UI"/>
          <w:color w:val="222222"/>
          <w:kern w:val="0"/>
          <w:sz w:val="32"/>
          <w:szCs w:val="32"/>
          <w14:ligatures w14:val="none"/>
        </w:rPr>
        <w:t xml:space="preserve"> has been estimated at about 6.6 million </w:t>
      </w:r>
      <w:proofErr w:type="spellStart"/>
      <w:r w:rsidRPr="00484E0B">
        <w:rPr>
          <w:rFonts w:ascii="Segoe UI" w:eastAsia="Times New Roman" w:hAnsi="Segoe UI" w:cs="Segoe UI"/>
          <w:color w:val="222222"/>
          <w:kern w:val="0"/>
          <w:sz w:val="32"/>
          <w:szCs w:val="32"/>
          <w14:ligatures w14:val="none"/>
        </w:rPr>
        <w:t>tonnes</w:t>
      </w:r>
      <w:proofErr w:type="spellEnd"/>
      <w:r w:rsidRPr="00484E0B">
        <w:rPr>
          <w:rFonts w:ascii="Segoe UI" w:eastAsia="Times New Roman" w:hAnsi="Segoe UI" w:cs="Segoe UI"/>
          <w:color w:val="222222"/>
          <w:kern w:val="0"/>
          <w:sz w:val="32"/>
          <w:szCs w:val="32"/>
          <w14:ligatures w14:val="none"/>
        </w:rPr>
        <w:t xml:space="preserve"> per year, while calculations based on past eruptions and the most recent volcanic deposits in the rock record suggest as much as a staggering 44 </w:t>
      </w:r>
      <w:r w:rsidRPr="00484E0B">
        <w:rPr>
          <w:rFonts w:ascii="Segoe UI" w:eastAsia="Times New Roman" w:hAnsi="Segoe UI" w:cs="Segoe UI"/>
          <w:color w:val="222222"/>
          <w:kern w:val="0"/>
          <w:sz w:val="32"/>
          <w:szCs w:val="32"/>
          <w14:ligatures w14:val="none"/>
        </w:rPr>
        <w:lastRenderedPageBreak/>
        <w:t xml:space="preserve">billion </w:t>
      </w:r>
      <w:proofErr w:type="spellStart"/>
      <w:r w:rsidRPr="00484E0B">
        <w:rPr>
          <w:rFonts w:ascii="Segoe UI" w:eastAsia="Times New Roman" w:hAnsi="Segoe UI" w:cs="Segoe UI"/>
          <w:color w:val="222222"/>
          <w:kern w:val="0"/>
          <w:sz w:val="32"/>
          <w:szCs w:val="32"/>
          <w14:ligatures w14:val="none"/>
        </w:rPr>
        <w:t>tonnes</w:t>
      </w:r>
      <w:proofErr w:type="spellEnd"/>
      <w:r w:rsidRPr="00484E0B">
        <w:rPr>
          <w:rFonts w:ascii="Segoe UI" w:eastAsia="Times New Roman" w:hAnsi="Segoe UI" w:cs="Segoe UI"/>
          <w:color w:val="222222"/>
          <w:kern w:val="0"/>
          <w:sz w:val="32"/>
          <w:szCs w:val="32"/>
          <w14:ligatures w14:val="none"/>
        </w:rPr>
        <w:t xml:space="preserve"> of CO</w:t>
      </w:r>
      <w:r w:rsidRPr="00484E0B">
        <w:rPr>
          <w:rFonts w:ascii="Segoe UI" w:eastAsia="Times New Roman" w:hAnsi="Segoe UI" w:cs="Segoe UI"/>
          <w:color w:val="222222"/>
          <w:kern w:val="0"/>
          <w:sz w:val="32"/>
          <w:szCs w:val="32"/>
          <w:vertAlign w:val="subscript"/>
          <w14:ligatures w14:val="none"/>
        </w:rPr>
        <w:t>2</w:t>
      </w:r>
      <w:r w:rsidRPr="00484E0B">
        <w:rPr>
          <w:rFonts w:ascii="Segoe UI" w:eastAsia="Times New Roman" w:hAnsi="Segoe UI" w:cs="Segoe UI"/>
          <w:color w:val="222222"/>
          <w:kern w:val="0"/>
          <w:sz w:val="32"/>
          <w:szCs w:val="32"/>
          <w14:ligatures w14:val="none"/>
        </w:rPr>
        <w:t> have been added to the atmosphere and oceans in the recent past (that is, in the most recent part of the post-Flood era)</w:t>
      </w:r>
      <w:proofErr w:type="gramStart"/>
      <w:r w:rsidRPr="00484E0B">
        <w:rPr>
          <w:rFonts w:ascii="Segoe UI" w:eastAsia="Times New Roman" w:hAnsi="Segoe UI" w:cs="Segoe UI"/>
          <w:color w:val="222222"/>
          <w:kern w:val="0"/>
          <w:sz w:val="32"/>
          <w:szCs w:val="32"/>
          <w14:ligatures w14:val="none"/>
        </w:rPr>
        <w:t>.</w:t>
      </w:r>
      <w:r w:rsidRPr="00484E0B">
        <w:rPr>
          <w:rFonts w:ascii="Segoe UI" w:eastAsia="Times New Roman" w:hAnsi="Segoe UI" w:cs="Segoe UI"/>
          <w:color w:val="222222"/>
          <w:kern w:val="0"/>
          <w:sz w:val="32"/>
          <w:szCs w:val="32"/>
          <w:vertAlign w:val="superscript"/>
          <w14:ligatures w14:val="none"/>
        </w:rPr>
        <w:t>25</w:t>
      </w:r>
      <w:proofErr w:type="gramEnd"/>
    </w:p>
    <w:p w14:paraId="2DF3B8C4" w14:textId="77777777" w:rsidR="00484E0B" w:rsidRPr="00484E0B" w:rsidRDefault="00484E0B" w:rsidP="00484E0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84E0B">
        <w:rPr>
          <w:rFonts w:ascii="Segoe UI" w:eastAsia="Times New Roman" w:hAnsi="Segoe UI" w:cs="Segoe UI"/>
          <w:b/>
          <w:bCs/>
          <w:color w:val="000000"/>
          <w:kern w:val="0"/>
          <w:sz w:val="32"/>
          <w:szCs w:val="32"/>
          <w14:ligatures w14:val="none"/>
        </w:rPr>
        <w:t>The Final Answer</w:t>
      </w:r>
    </w:p>
    <w:p w14:paraId="7A04008E"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The situation has been known where pollution in coastal areas has contributed to the explosive multiplication of microorganisms in the ocean waters to peak concentrations of more than 10 billion per litre.</w:t>
      </w:r>
      <w:r w:rsidRPr="00484E0B">
        <w:rPr>
          <w:rFonts w:ascii="Segoe UI" w:eastAsia="Times New Roman" w:hAnsi="Segoe UI" w:cs="Segoe UI"/>
          <w:color w:val="222222"/>
          <w:kern w:val="0"/>
          <w:sz w:val="32"/>
          <w:szCs w:val="32"/>
          <w:vertAlign w:val="superscript"/>
          <w14:ligatures w14:val="none"/>
        </w:rPr>
        <w:t>26</w:t>
      </w:r>
      <w:r w:rsidRPr="00484E0B">
        <w:rPr>
          <w:rFonts w:ascii="Segoe UI" w:eastAsia="Times New Roman" w:hAnsi="Segoe UI" w:cs="Segoe UI"/>
          <w:color w:val="222222"/>
          <w:kern w:val="0"/>
          <w:sz w:val="32"/>
          <w:szCs w:val="32"/>
          <w14:ligatures w14:val="none"/>
        </w:rPr>
        <w:t> </w:t>
      </w:r>
      <w:proofErr w:type="spellStart"/>
      <w:r w:rsidRPr="00484E0B">
        <w:rPr>
          <w:rFonts w:ascii="Segoe UI" w:eastAsia="Times New Roman" w:hAnsi="Segoe UI" w:cs="Segoe UI"/>
          <w:color w:val="222222"/>
          <w:kern w:val="0"/>
          <w:sz w:val="32"/>
          <w:szCs w:val="32"/>
          <w14:ligatures w14:val="none"/>
        </w:rPr>
        <w:t>Woodmorappe</w:t>
      </w:r>
      <w:proofErr w:type="spellEnd"/>
      <w:r w:rsidRPr="00484E0B">
        <w:rPr>
          <w:rFonts w:ascii="Segoe UI" w:eastAsia="Times New Roman" w:hAnsi="Segoe UI" w:cs="Segoe UI"/>
          <w:color w:val="222222"/>
          <w:kern w:val="0"/>
          <w:sz w:val="32"/>
          <w:szCs w:val="32"/>
          <w14:ligatures w14:val="none"/>
        </w:rPr>
        <w:t xml:space="preserve"> has calculated that in chalk there could be as many as 3 x 10</w:t>
      </w:r>
      <w:r w:rsidRPr="00484E0B">
        <w:rPr>
          <w:rFonts w:ascii="Segoe UI" w:eastAsia="Times New Roman" w:hAnsi="Segoe UI" w:cs="Segoe UI"/>
          <w:color w:val="222222"/>
          <w:kern w:val="0"/>
          <w:sz w:val="32"/>
          <w:szCs w:val="32"/>
          <w:vertAlign w:val="superscript"/>
          <w14:ligatures w14:val="none"/>
        </w:rPr>
        <w:t>13</w:t>
      </w:r>
      <w:r w:rsidRPr="00484E0B">
        <w:rPr>
          <w:rFonts w:ascii="Segoe UI" w:eastAsia="Times New Roman" w:hAnsi="Segoe UI" w:cs="Segoe UI"/>
          <w:color w:val="222222"/>
          <w:kern w:val="0"/>
          <w:sz w:val="32"/>
          <w:szCs w:val="32"/>
          <w14:ligatures w14:val="none"/>
        </w:rPr>
        <w:t xml:space="preserve"> coccoliths per cubic </w:t>
      </w:r>
      <w:proofErr w:type="spellStart"/>
      <w:r w:rsidRPr="00484E0B">
        <w:rPr>
          <w:rFonts w:ascii="Segoe UI" w:eastAsia="Times New Roman" w:hAnsi="Segoe UI" w:cs="Segoe UI"/>
          <w:color w:val="222222"/>
          <w:kern w:val="0"/>
          <w:sz w:val="32"/>
          <w:szCs w:val="32"/>
          <w14:ligatures w14:val="none"/>
        </w:rPr>
        <w:t>metre</w:t>
      </w:r>
      <w:proofErr w:type="spellEnd"/>
      <w:r w:rsidRPr="00484E0B">
        <w:rPr>
          <w:rFonts w:ascii="Segoe UI" w:eastAsia="Times New Roman" w:hAnsi="Segoe UI" w:cs="Segoe UI"/>
          <w:color w:val="222222"/>
          <w:kern w:val="0"/>
          <w:sz w:val="32"/>
          <w:szCs w:val="32"/>
          <w14:ligatures w14:val="none"/>
        </w:rPr>
        <w:t xml:space="preserve"> if densely packed (which usually isn’t the case), yet in the known bloom just mentioned, 10 billion microorganisms per </w:t>
      </w:r>
      <w:proofErr w:type="spellStart"/>
      <w:r w:rsidRPr="00484E0B">
        <w:rPr>
          <w:rFonts w:ascii="Segoe UI" w:eastAsia="Times New Roman" w:hAnsi="Segoe UI" w:cs="Segoe UI"/>
          <w:color w:val="222222"/>
          <w:kern w:val="0"/>
          <w:sz w:val="32"/>
          <w:szCs w:val="32"/>
          <w14:ligatures w14:val="none"/>
        </w:rPr>
        <w:t>litre</w:t>
      </w:r>
      <w:proofErr w:type="spellEnd"/>
      <w:r w:rsidRPr="00484E0B">
        <w:rPr>
          <w:rFonts w:ascii="Segoe UI" w:eastAsia="Times New Roman" w:hAnsi="Segoe UI" w:cs="Segoe UI"/>
          <w:color w:val="222222"/>
          <w:kern w:val="0"/>
          <w:sz w:val="32"/>
          <w:szCs w:val="32"/>
          <w14:ligatures w14:val="none"/>
        </w:rPr>
        <w:t xml:space="preserve"> of ocean water equates to 10</w:t>
      </w:r>
      <w:r w:rsidRPr="00484E0B">
        <w:rPr>
          <w:rFonts w:ascii="Segoe UI" w:eastAsia="Times New Roman" w:hAnsi="Segoe UI" w:cs="Segoe UI"/>
          <w:color w:val="222222"/>
          <w:kern w:val="0"/>
          <w:sz w:val="32"/>
          <w:szCs w:val="32"/>
          <w:vertAlign w:val="superscript"/>
          <w14:ligatures w14:val="none"/>
        </w:rPr>
        <w:t>13</w:t>
      </w:r>
      <w:r w:rsidRPr="00484E0B">
        <w:rPr>
          <w:rFonts w:ascii="Segoe UI" w:eastAsia="Times New Roman" w:hAnsi="Segoe UI" w:cs="Segoe UI"/>
          <w:color w:val="222222"/>
          <w:kern w:val="0"/>
          <w:sz w:val="32"/>
          <w:szCs w:val="32"/>
          <w14:ligatures w14:val="none"/>
        </w:rPr>
        <w:t xml:space="preserve"> microorganisms per cubic </w:t>
      </w:r>
      <w:proofErr w:type="spellStart"/>
      <w:r w:rsidRPr="00484E0B">
        <w:rPr>
          <w:rFonts w:ascii="Segoe UI" w:eastAsia="Times New Roman" w:hAnsi="Segoe UI" w:cs="Segoe UI"/>
          <w:color w:val="222222"/>
          <w:kern w:val="0"/>
          <w:sz w:val="32"/>
          <w:szCs w:val="32"/>
          <w14:ligatures w14:val="none"/>
        </w:rPr>
        <w:t>metre</w:t>
      </w:r>
      <w:proofErr w:type="spellEnd"/>
      <w:r w:rsidRPr="00484E0B">
        <w:rPr>
          <w:rFonts w:ascii="Segoe UI" w:eastAsia="Times New Roman" w:hAnsi="Segoe UI" w:cs="Segoe UI"/>
          <w:color w:val="222222"/>
          <w:kern w:val="0"/>
          <w:sz w:val="32"/>
          <w:szCs w:val="32"/>
          <w14:ligatures w14:val="none"/>
        </w:rPr>
        <w:t>.</w:t>
      </w:r>
    </w:p>
    <w:p w14:paraId="06964120"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 xml:space="preserve">Adapting some of </w:t>
      </w:r>
      <w:proofErr w:type="spellStart"/>
      <w:r w:rsidRPr="00484E0B">
        <w:rPr>
          <w:rFonts w:ascii="Segoe UI" w:eastAsia="Times New Roman" w:hAnsi="Segoe UI" w:cs="Segoe UI"/>
          <w:color w:val="222222"/>
          <w:kern w:val="0"/>
          <w:sz w:val="32"/>
          <w:szCs w:val="32"/>
          <w14:ligatures w14:val="none"/>
        </w:rPr>
        <w:t>Woodmorappe’s</w:t>
      </w:r>
      <w:proofErr w:type="spellEnd"/>
      <w:r w:rsidRPr="00484E0B">
        <w:rPr>
          <w:rFonts w:ascii="Segoe UI" w:eastAsia="Times New Roman" w:hAnsi="Segoe UI" w:cs="Segoe UI"/>
          <w:color w:val="222222"/>
          <w:kern w:val="0"/>
          <w:sz w:val="32"/>
          <w:szCs w:val="32"/>
          <w14:ligatures w14:val="none"/>
        </w:rPr>
        <w:t xml:space="preserve"> calculations, if the 10% of the earth’s surface that now contains chalk beds was covered in water, as it still was near the end of the Flood, and if that water explosively bloomed with coccolithophores and foraminifera with up to 10</w:t>
      </w:r>
      <w:r w:rsidRPr="00484E0B">
        <w:rPr>
          <w:rFonts w:ascii="Segoe UI" w:eastAsia="Times New Roman" w:hAnsi="Segoe UI" w:cs="Segoe UI"/>
          <w:color w:val="222222"/>
          <w:kern w:val="0"/>
          <w:sz w:val="32"/>
          <w:szCs w:val="32"/>
          <w:vertAlign w:val="superscript"/>
          <w14:ligatures w14:val="none"/>
        </w:rPr>
        <w:t>13</w:t>
      </w:r>
      <w:r w:rsidRPr="00484E0B">
        <w:rPr>
          <w:rFonts w:ascii="Segoe UI" w:eastAsia="Times New Roman" w:hAnsi="Segoe UI" w:cs="Segoe UI"/>
          <w:color w:val="222222"/>
          <w:kern w:val="0"/>
          <w:sz w:val="32"/>
          <w:szCs w:val="32"/>
          <w14:ligatures w14:val="none"/>
        </w:rPr>
        <w:t xml:space="preserve"> microorganisms per cubic </w:t>
      </w:r>
      <w:proofErr w:type="spellStart"/>
      <w:r w:rsidRPr="00484E0B">
        <w:rPr>
          <w:rFonts w:ascii="Segoe UI" w:eastAsia="Times New Roman" w:hAnsi="Segoe UI" w:cs="Segoe UI"/>
          <w:color w:val="222222"/>
          <w:kern w:val="0"/>
          <w:sz w:val="32"/>
          <w:szCs w:val="32"/>
          <w14:ligatures w14:val="none"/>
        </w:rPr>
        <w:t>metre</w:t>
      </w:r>
      <w:proofErr w:type="spellEnd"/>
      <w:r w:rsidRPr="00484E0B">
        <w:rPr>
          <w:rFonts w:ascii="Segoe UI" w:eastAsia="Times New Roman" w:hAnsi="Segoe UI" w:cs="Segoe UI"/>
          <w:color w:val="222222"/>
          <w:kern w:val="0"/>
          <w:sz w:val="32"/>
          <w:szCs w:val="32"/>
          <w14:ligatures w14:val="none"/>
        </w:rPr>
        <w:t xml:space="preserve"> of water down to a depth of less than 500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xml:space="preserve"> from the surface, then it would have only taken two or three such blooms to produce the required quantity of microorganisms to be </w:t>
      </w:r>
      <w:proofErr w:type="spellStart"/>
      <w:r w:rsidRPr="00484E0B">
        <w:rPr>
          <w:rFonts w:ascii="Segoe UI" w:eastAsia="Times New Roman" w:hAnsi="Segoe UI" w:cs="Segoe UI"/>
          <w:color w:val="222222"/>
          <w:kern w:val="0"/>
          <w:sz w:val="32"/>
          <w:szCs w:val="32"/>
          <w14:ligatures w14:val="none"/>
        </w:rPr>
        <w:t>fossilised</w:t>
      </w:r>
      <w:proofErr w:type="spellEnd"/>
      <w:r w:rsidRPr="00484E0B">
        <w:rPr>
          <w:rFonts w:ascii="Segoe UI" w:eastAsia="Times New Roman" w:hAnsi="Segoe UI" w:cs="Segoe UI"/>
          <w:color w:val="222222"/>
          <w:kern w:val="0"/>
          <w:sz w:val="32"/>
          <w:szCs w:val="32"/>
          <w14:ligatures w14:val="none"/>
        </w:rPr>
        <w:t xml:space="preserve"> in the chalk beds. Lest it be argued that a concentration of 10</w:t>
      </w:r>
      <w:r w:rsidRPr="00484E0B">
        <w:rPr>
          <w:rFonts w:ascii="Segoe UI" w:eastAsia="Times New Roman" w:hAnsi="Segoe UI" w:cs="Segoe UI"/>
          <w:color w:val="222222"/>
          <w:kern w:val="0"/>
          <w:sz w:val="32"/>
          <w:szCs w:val="32"/>
          <w:vertAlign w:val="superscript"/>
          <w14:ligatures w14:val="none"/>
        </w:rPr>
        <w:t>13</w:t>
      </w:r>
      <w:r w:rsidRPr="00484E0B">
        <w:rPr>
          <w:rFonts w:ascii="Segoe UI" w:eastAsia="Times New Roman" w:hAnsi="Segoe UI" w:cs="Segoe UI"/>
          <w:color w:val="222222"/>
          <w:kern w:val="0"/>
          <w:sz w:val="32"/>
          <w:szCs w:val="32"/>
          <w14:ligatures w14:val="none"/>
        </w:rPr>
        <w:t xml:space="preserve"> microorganisms per cubic </w:t>
      </w:r>
      <w:proofErr w:type="spellStart"/>
      <w:r w:rsidRPr="00484E0B">
        <w:rPr>
          <w:rFonts w:ascii="Segoe UI" w:eastAsia="Times New Roman" w:hAnsi="Segoe UI" w:cs="Segoe UI"/>
          <w:color w:val="222222"/>
          <w:kern w:val="0"/>
          <w:sz w:val="32"/>
          <w:szCs w:val="32"/>
          <w14:ligatures w14:val="none"/>
        </w:rPr>
        <w:t>metre</w:t>
      </w:r>
      <w:proofErr w:type="spellEnd"/>
      <w:r w:rsidRPr="00484E0B">
        <w:rPr>
          <w:rFonts w:ascii="Segoe UI" w:eastAsia="Times New Roman" w:hAnsi="Segoe UI" w:cs="Segoe UI"/>
          <w:color w:val="222222"/>
          <w:kern w:val="0"/>
          <w:sz w:val="32"/>
          <w:szCs w:val="32"/>
          <w14:ligatures w14:val="none"/>
        </w:rPr>
        <w:t xml:space="preserve"> would extinguish all light within a few </w:t>
      </w:r>
      <w:proofErr w:type="spellStart"/>
      <w:r w:rsidRPr="00484E0B">
        <w:rPr>
          <w:rFonts w:ascii="Segoe UI" w:eastAsia="Times New Roman" w:hAnsi="Segoe UI" w:cs="Segoe UI"/>
          <w:color w:val="222222"/>
          <w:kern w:val="0"/>
          <w:sz w:val="32"/>
          <w:szCs w:val="32"/>
          <w14:ligatures w14:val="none"/>
        </w:rPr>
        <w:t>metres</w:t>
      </w:r>
      <w:proofErr w:type="spellEnd"/>
      <w:r w:rsidRPr="00484E0B">
        <w:rPr>
          <w:rFonts w:ascii="Segoe UI" w:eastAsia="Times New Roman" w:hAnsi="Segoe UI" w:cs="Segoe UI"/>
          <w:color w:val="222222"/>
          <w:kern w:val="0"/>
          <w:sz w:val="32"/>
          <w:szCs w:val="32"/>
          <w14:ligatures w14:val="none"/>
        </w:rPr>
        <w:t xml:space="preserve"> of the surface, it should be </w:t>
      </w:r>
      <w:r w:rsidRPr="00484E0B">
        <w:rPr>
          <w:rFonts w:ascii="Segoe UI" w:eastAsia="Times New Roman" w:hAnsi="Segoe UI" w:cs="Segoe UI"/>
          <w:color w:val="222222"/>
          <w:kern w:val="0"/>
          <w:sz w:val="32"/>
          <w:szCs w:val="32"/>
          <w14:ligatures w14:val="none"/>
        </w:rPr>
        <w:lastRenderedPageBreak/>
        <w:t xml:space="preserve">noted that phytoflagellates such as these are able to feed on bacteria, that is, planktonic species are capable of </w:t>
      </w:r>
      <w:proofErr w:type="spellStart"/>
      <w:r w:rsidRPr="00484E0B">
        <w:rPr>
          <w:rFonts w:ascii="Segoe UI" w:eastAsia="Times New Roman" w:hAnsi="Segoe UI" w:cs="Segoe UI"/>
          <w:color w:val="222222"/>
          <w:kern w:val="0"/>
          <w:sz w:val="32"/>
          <w:szCs w:val="32"/>
          <w14:ligatures w14:val="none"/>
        </w:rPr>
        <w:t>heterotrophism</w:t>
      </w:r>
      <w:proofErr w:type="spellEnd"/>
      <w:r w:rsidRPr="00484E0B">
        <w:rPr>
          <w:rFonts w:ascii="Segoe UI" w:eastAsia="Times New Roman" w:hAnsi="Segoe UI" w:cs="Segoe UI"/>
          <w:color w:val="222222"/>
          <w:kern w:val="0"/>
          <w:sz w:val="32"/>
          <w:szCs w:val="32"/>
          <w14:ligatures w14:val="none"/>
        </w:rPr>
        <w:t xml:space="preserve"> (they are ‘mixotrophic’).</w:t>
      </w:r>
      <w:r w:rsidRPr="00484E0B">
        <w:rPr>
          <w:rFonts w:ascii="Segoe UI" w:eastAsia="Times New Roman" w:hAnsi="Segoe UI" w:cs="Segoe UI"/>
          <w:color w:val="222222"/>
          <w:kern w:val="0"/>
          <w:sz w:val="32"/>
          <w:szCs w:val="32"/>
          <w:vertAlign w:val="superscript"/>
          <w14:ligatures w14:val="none"/>
        </w:rPr>
        <w:t>27</w:t>
      </w:r>
      <w:r w:rsidRPr="00484E0B">
        <w:rPr>
          <w:rFonts w:ascii="Segoe UI" w:eastAsia="Times New Roman" w:hAnsi="Segoe UI" w:cs="Segoe UI"/>
          <w:color w:val="222222"/>
          <w:kern w:val="0"/>
          <w:sz w:val="32"/>
          <w:szCs w:val="32"/>
          <w14:ligatures w14:val="none"/>
        </w:rPr>
        <w:t xml:space="preserve"> Such bacteria would have been in abundance, breaking down the masses of floating and submerged organic debris (dead fish, plants, animals, etc.) generated by the flood. </w:t>
      </w:r>
      <w:proofErr w:type="gramStart"/>
      <w:r w:rsidRPr="00484E0B">
        <w:rPr>
          <w:rFonts w:ascii="Segoe UI" w:eastAsia="Times New Roman" w:hAnsi="Segoe UI" w:cs="Segoe UI"/>
          <w:color w:val="222222"/>
          <w:kern w:val="0"/>
          <w:sz w:val="32"/>
          <w:szCs w:val="32"/>
          <w14:ligatures w14:val="none"/>
        </w:rPr>
        <w:t>Thus</w:t>
      </w:r>
      <w:proofErr w:type="gramEnd"/>
      <w:r w:rsidRPr="00484E0B">
        <w:rPr>
          <w:rFonts w:ascii="Segoe UI" w:eastAsia="Times New Roman" w:hAnsi="Segoe UI" w:cs="Segoe UI"/>
          <w:color w:val="222222"/>
          <w:kern w:val="0"/>
          <w:sz w:val="32"/>
          <w:szCs w:val="32"/>
          <w14:ligatures w14:val="none"/>
        </w:rPr>
        <w:t xml:space="preserve"> production of coccolithophores and foraminifera is not dependent on sunlight, the supply of organic material potentially supporting a dense concentration.</w:t>
      </w:r>
    </w:p>
    <w:p w14:paraId="4D4D0DB7" w14:textId="77777777" w:rsidR="00484E0B" w:rsidRPr="00484E0B" w:rsidRDefault="00484E0B" w:rsidP="00484E0B">
      <w:pPr>
        <w:widowControl/>
        <w:shd w:val="clear" w:color="auto" w:fill="FFFFFF"/>
        <w:spacing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 xml:space="preserve">Since, for example, in southern England there are three main chalk beds stacked on top of one another, then this scenario of three successive, explosive, massive blooms </w:t>
      </w:r>
      <w:proofErr w:type="gramStart"/>
      <w:r w:rsidRPr="00484E0B">
        <w:rPr>
          <w:rFonts w:ascii="Segoe UI" w:eastAsia="Times New Roman" w:hAnsi="Segoe UI" w:cs="Segoe UI"/>
          <w:color w:val="222222"/>
          <w:kern w:val="0"/>
          <w:sz w:val="32"/>
          <w:szCs w:val="32"/>
          <w14:ligatures w14:val="none"/>
        </w:rPr>
        <w:t>coincides</w:t>
      </w:r>
      <w:proofErr w:type="gramEnd"/>
      <w:r w:rsidRPr="00484E0B">
        <w:rPr>
          <w:rFonts w:ascii="Segoe UI" w:eastAsia="Times New Roman" w:hAnsi="Segoe UI" w:cs="Segoe UI"/>
          <w:color w:val="222222"/>
          <w:kern w:val="0"/>
          <w:sz w:val="32"/>
          <w:szCs w:val="32"/>
          <w14:ligatures w14:val="none"/>
        </w:rPr>
        <w:t xml:space="preserve"> with the rock record. Given that the turnover rate for coccoliths is up to two days,</w:t>
      </w:r>
      <w:r w:rsidRPr="00484E0B">
        <w:rPr>
          <w:rFonts w:ascii="Segoe UI" w:eastAsia="Times New Roman" w:hAnsi="Segoe UI" w:cs="Segoe UI"/>
          <w:color w:val="222222"/>
          <w:kern w:val="0"/>
          <w:sz w:val="32"/>
          <w:szCs w:val="32"/>
          <w:vertAlign w:val="superscript"/>
          <w14:ligatures w14:val="none"/>
        </w:rPr>
        <w:t>28</w:t>
      </w:r>
      <w:r w:rsidRPr="00484E0B">
        <w:rPr>
          <w:rFonts w:ascii="Segoe UI" w:eastAsia="Times New Roman" w:hAnsi="Segoe UI" w:cs="Segoe UI"/>
          <w:color w:val="222222"/>
          <w:kern w:val="0"/>
          <w:sz w:val="32"/>
          <w:szCs w:val="32"/>
          <w14:ligatures w14:val="none"/>
        </w:rPr>
        <w:t xml:space="preserve"> then these chalk beds could thus have been produced in as little as six days, totally conceivable within the time framework of the flood. What is certain, is that the right set of conditions necessary for such blooms to occur had to have coincided in full measure to have explosively generated such enormous blooms, but the evidence that it did happen is there for all to plainly see in these chalk beds in the geological record. Indeed, the purity of these thick chalk beds worldwide also testifies to their catastrophic deposition from enormous explosively generated blooms, since during protracted deposition over </w:t>
      </w:r>
      <w:r w:rsidRPr="00484E0B">
        <w:rPr>
          <w:rFonts w:ascii="Segoe UI" w:eastAsia="Times New Roman" w:hAnsi="Segoe UI" w:cs="Segoe UI"/>
          <w:color w:val="222222"/>
          <w:kern w:val="0"/>
          <w:sz w:val="32"/>
          <w:szCs w:val="32"/>
          <w14:ligatures w14:val="none"/>
        </w:rPr>
        <w:lastRenderedPageBreak/>
        <w:t>supposed millions of years it is straining credulity to expect that such purity would be maintained without contaminating events depositing other types of sediments. There are variations in consistency (see </w:t>
      </w:r>
      <w:hyperlink r:id="rId217" w:history="1">
        <w:r w:rsidRPr="00484E0B">
          <w:rPr>
            <w:rFonts w:ascii="Segoe UI" w:eastAsia="Times New Roman" w:hAnsi="Segoe UI" w:cs="Segoe UI"/>
            <w:color w:val="228BF6"/>
            <w:kern w:val="0"/>
            <w:sz w:val="32"/>
            <w:szCs w:val="32"/>
            <w:u w:val="single"/>
            <w14:ligatures w14:val="none"/>
          </w:rPr>
          <w:t>Appendix</w:t>
        </w:r>
      </w:hyperlink>
      <w:r w:rsidRPr="00484E0B">
        <w:rPr>
          <w:rFonts w:ascii="Segoe UI" w:eastAsia="Times New Roman" w:hAnsi="Segoe UI" w:cs="Segoe UI"/>
          <w:color w:val="222222"/>
          <w:kern w:val="0"/>
          <w:sz w:val="32"/>
          <w:szCs w:val="32"/>
          <w14:ligatures w14:val="none"/>
        </w:rPr>
        <w:t xml:space="preserve">) but not purity. The only additional material in the chalk is fossils of macroscopic organisms such as ammonites and other </w:t>
      </w:r>
      <w:proofErr w:type="spellStart"/>
      <w:r w:rsidRPr="00484E0B">
        <w:rPr>
          <w:rFonts w:ascii="Segoe UI" w:eastAsia="Times New Roman" w:hAnsi="Segoe UI" w:cs="Segoe UI"/>
          <w:color w:val="222222"/>
          <w:kern w:val="0"/>
          <w:sz w:val="32"/>
          <w:szCs w:val="32"/>
          <w14:ligatures w14:val="none"/>
        </w:rPr>
        <w:t>molluscs</w:t>
      </w:r>
      <w:proofErr w:type="spellEnd"/>
      <w:r w:rsidRPr="00484E0B">
        <w:rPr>
          <w:rFonts w:ascii="Segoe UI" w:eastAsia="Times New Roman" w:hAnsi="Segoe UI" w:cs="Segoe UI"/>
          <w:color w:val="222222"/>
          <w:kern w:val="0"/>
          <w:sz w:val="32"/>
          <w:szCs w:val="32"/>
          <w14:ligatures w14:val="none"/>
        </w:rPr>
        <w:t xml:space="preserve">, whose </w:t>
      </w:r>
      <w:proofErr w:type="spellStart"/>
      <w:r w:rsidRPr="00484E0B">
        <w:rPr>
          <w:rFonts w:ascii="Segoe UI" w:eastAsia="Times New Roman" w:hAnsi="Segoe UI" w:cs="Segoe UI"/>
          <w:color w:val="222222"/>
          <w:kern w:val="0"/>
          <w:sz w:val="32"/>
          <w:szCs w:val="32"/>
          <w14:ligatures w14:val="none"/>
        </w:rPr>
        <w:t>fossilisation</w:t>
      </w:r>
      <w:proofErr w:type="spellEnd"/>
      <w:r w:rsidRPr="00484E0B">
        <w:rPr>
          <w:rFonts w:ascii="Segoe UI" w:eastAsia="Times New Roman" w:hAnsi="Segoe UI" w:cs="Segoe UI"/>
          <w:color w:val="222222"/>
          <w:kern w:val="0"/>
          <w:sz w:val="32"/>
          <w:szCs w:val="32"/>
          <w14:ligatures w14:val="none"/>
        </w:rPr>
        <w:t xml:space="preserve"> also requires rapid burial because of their size (see </w:t>
      </w:r>
      <w:hyperlink r:id="rId218" w:history="1">
        <w:r w:rsidRPr="00484E0B">
          <w:rPr>
            <w:rFonts w:ascii="Segoe UI" w:eastAsia="Times New Roman" w:hAnsi="Segoe UI" w:cs="Segoe UI"/>
            <w:color w:val="228BF6"/>
            <w:kern w:val="0"/>
            <w:sz w:val="32"/>
            <w:szCs w:val="32"/>
            <w:u w:val="single"/>
            <w14:ligatures w14:val="none"/>
          </w:rPr>
          <w:t>Appendix</w:t>
        </w:r>
      </w:hyperlink>
      <w:r w:rsidRPr="00484E0B">
        <w:rPr>
          <w:rFonts w:ascii="Segoe UI" w:eastAsia="Times New Roman" w:hAnsi="Segoe UI" w:cs="Segoe UI"/>
          <w:color w:val="222222"/>
          <w:kern w:val="0"/>
          <w:sz w:val="32"/>
          <w:szCs w:val="32"/>
          <w14:ligatures w14:val="none"/>
        </w:rPr>
        <w:t>).</w:t>
      </w:r>
    </w:p>
    <w:p w14:paraId="2013FBF3" w14:textId="77777777" w:rsidR="00484E0B" w:rsidRPr="00484E0B" w:rsidRDefault="00484E0B" w:rsidP="00484E0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84E0B">
        <w:rPr>
          <w:rFonts w:ascii="Segoe UI" w:eastAsia="Times New Roman" w:hAnsi="Segoe UI" w:cs="Segoe UI"/>
          <w:color w:val="222222"/>
          <w:kern w:val="0"/>
          <w:sz w:val="32"/>
          <w:szCs w:val="32"/>
          <w14:ligatures w14:val="none"/>
        </w:rPr>
        <w:t>No doubt there are factors that need to be better quantified in such a series of calculations, but we are dealing with a cataclysmic Flood, the like of which has not been experienced since for us to study its processes. However, we do have the results of its passing in the rock record to study, and it is clear that by working from what is known to occur today, even if rare and catastrophic by today’s standards, we can realistically calculate production of these chalk beds within the time framework and cataclysmic activity of the Flood, and in so doing respond adequately to the objections and ‘problems’ raised by the critics.</w:t>
      </w:r>
    </w:p>
    <w:p w14:paraId="39B56448" w14:textId="77777777" w:rsidR="00484E0B" w:rsidRPr="00484E0B" w:rsidRDefault="00484E0B" w:rsidP="00484E0B">
      <w:pPr>
        <w:widowControl/>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9" w:name="hardgrounds"/>
      <w:bookmarkEnd w:id="9"/>
      <w:proofErr w:type="gramStart"/>
      <w:r w:rsidRPr="00484E0B">
        <w:rPr>
          <w:rFonts w:ascii="Segoe UI" w:eastAsia="Times New Roman" w:hAnsi="Segoe UI" w:cs="Segoe UI"/>
          <w:b/>
          <w:bCs/>
          <w:color w:val="000000"/>
          <w:kern w:val="0"/>
          <w:sz w:val="32"/>
          <w:szCs w:val="32"/>
          <w14:ligatures w14:val="none"/>
        </w:rPr>
        <w:t>Appendix: ‘</w:t>
      </w:r>
      <w:proofErr w:type="gramEnd"/>
      <w:r w:rsidRPr="00484E0B">
        <w:rPr>
          <w:rFonts w:ascii="Segoe UI" w:eastAsia="Times New Roman" w:hAnsi="Segoe UI" w:cs="Segoe UI"/>
          <w:b/>
          <w:bCs/>
          <w:color w:val="000000"/>
          <w:kern w:val="0"/>
          <w:sz w:val="32"/>
          <w:szCs w:val="32"/>
          <w14:ligatures w14:val="none"/>
        </w:rPr>
        <w:t>Hardgrounds’ and Other Fossils</w:t>
      </w:r>
    </w:p>
    <w:p w14:paraId="7ED4F12C" w14:textId="77777777" w:rsidR="00484E0B" w:rsidRPr="00484E0B" w:rsidRDefault="00484E0B" w:rsidP="00484E0B">
      <w:pPr>
        <w:widowControl/>
        <w:spacing w:after="240" w:line="357" w:lineRule="atLeast"/>
        <w:rPr>
          <w:rFonts w:ascii="Times New Roman" w:eastAsia="Times New Roman" w:hAnsi="Times New Roman" w:cs="Times New Roman"/>
          <w:kern w:val="0"/>
          <w:sz w:val="32"/>
          <w:szCs w:val="32"/>
          <w14:ligatures w14:val="none"/>
        </w:rPr>
      </w:pPr>
      <w:r w:rsidRPr="00484E0B">
        <w:rPr>
          <w:rFonts w:ascii="Times New Roman" w:eastAsia="Times New Roman" w:hAnsi="Times New Roman" w:cs="Times New Roman"/>
          <w:kern w:val="0"/>
          <w:sz w:val="32"/>
          <w:szCs w:val="32"/>
          <w14:ligatures w14:val="none"/>
        </w:rPr>
        <w:t xml:space="preserve">The English chalk beds consist of alternating thin hard layers and </w:t>
      </w:r>
      <w:proofErr w:type="gramStart"/>
      <w:r w:rsidRPr="00484E0B">
        <w:rPr>
          <w:rFonts w:ascii="Times New Roman" w:eastAsia="Times New Roman" w:hAnsi="Times New Roman" w:cs="Times New Roman"/>
          <w:kern w:val="0"/>
          <w:sz w:val="32"/>
          <w:szCs w:val="32"/>
          <w14:ligatures w14:val="none"/>
        </w:rPr>
        <w:t>thicker soft</w:t>
      </w:r>
      <w:proofErr w:type="gramEnd"/>
      <w:r w:rsidRPr="00484E0B">
        <w:rPr>
          <w:rFonts w:ascii="Times New Roman" w:eastAsia="Times New Roman" w:hAnsi="Times New Roman" w:cs="Times New Roman"/>
          <w:kern w:val="0"/>
          <w:sz w:val="32"/>
          <w:szCs w:val="32"/>
          <w14:ligatures w14:val="none"/>
        </w:rPr>
        <w:t xml:space="preserve"> layers. The thin hard layers (or ‘Hardgrounds’) are encrusted on their upper surfaces </w:t>
      </w:r>
      <w:r w:rsidRPr="00484E0B">
        <w:rPr>
          <w:rFonts w:ascii="Times New Roman" w:eastAsia="Times New Roman" w:hAnsi="Times New Roman" w:cs="Times New Roman"/>
          <w:kern w:val="0"/>
          <w:sz w:val="32"/>
          <w:szCs w:val="32"/>
          <w14:ligatures w14:val="none"/>
        </w:rPr>
        <w:lastRenderedPageBreak/>
        <w:t xml:space="preserve">with </w:t>
      </w:r>
      <w:proofErr w:type="spellStart"/>
      <w:r w:rsidRPr="00484E0B">
        <w:rPr>
          <w:rFonts w:ascii="Times New Roman" w:eastAsia="Times New Roman" w:hAnsi="Times New Roman" w:cs="Times New Roman"/>
          <w:kern w:val="0"/>
          <w:sz w:val="32"/>
          <w:szCs w:val="32"/>
          <w14:ligatures w14:val="none"/>
        </w:rPr>
        <w:t>mollusc</w:t>
      </w:r>
      <w:proofErr w:type="spellEnd"/>
      <w:r w:rsidRPr="00484E0B">
        <w:rPr>
          <w:rFonts w:ascii="Times New Roman" w:eastAsia="Times New Roman" w:hAnsi="Times New Roman" w:cs="Times New Roman"/>
          <w:kern w:val="0"/>
          <w:sz w:val="32"/>
          <w:szCs w:val="32"/>
          <w14:ligatures w14:val="none"/>
        </w:rPr>
        <w:t xml:space="preserve"> shells, worm tubes and bryozoan (lace coral) skeletons and show the work of various boring organisms. Consequently, Wonderly insists that:</w:t>
      </w:r>
    </w:p>
    <w:p w14:paraId="4A352F14" w14:textId="77777777" w:rsidR="00484E0B" w:rsidRPr="00484E0B" w:rsidRDefault="00484E0B" w:rsidP="00484E0B">
      <w:pPr>
        <w:widowControl/>
        <w:spacing w:line="360" w:lineRule="atLeast"/>
        <w:rPr>
          <w:rFonts w:ascii="Times New Roman" w:eastAsia="Times New Roman" w:hAnsi="Times New Roman" w:cs="Times New Roman"/>
          <w:kern w:val="0"/>
          <w:sz w:val="32"/>
          <w:szCs w:val="32"/>
          <w14:ligatures w14:val="none"/>
        </w:rPr>
      </w:pPr>
      <w:r w:rsidRPr="00484E0B">
        <w:rPr>
          <w:rFonts w:ascii="Times New Roman" w:eastAsia="Times New Roman" w:hAnsi="Times New Roman" w:cs="Times New Roman"/>
          <w:kern w:val="0"/>
          <w:sz w:val="32"/>
          <w:szCs w:val="32"/>
          <w14:ligatures w14:val="none"/>
        </w:rPr>
        <w:t>‘</w:t>
      </w:r>
      <w:proofErr w:type="gramStart"/>
      <w:r w:rsidRPr="00484E0B">
        <w:rPr>
          <w:rFonts w:ascii="Times New Roman" w:eastAsia="Times New Roman" w:hAnsi="Times New Roman" w:cs="Times New Roman"/>
          <w:kern w:val="0"/>
          <w:sz w:val="32"/>
          <w:szCs w:val="32"/>
          <w14:ligatures w14:val="none"/>
        </w:rPr>
        <w:t>it</w:t>
      </w:r>
      <w:proofErr w:type="gramEnd"/>
      <w:r w:rsidRPr="00484E0B">
        <w:rPr>
          <w:rFonts w:ascii="Times New Roman" w:eastAsia="Times New Roman" w:hAnsi="Times New Roman" w:cs="Times New Roman"/>
          <w:kern w:val="0"/>
          <w:sz w:val="32"/>
          <w:szCs w:val="32"/>
          <w14:ligatures w14:val="none"/>
        </w:rPr>
        <w:t xml:space="preserve"> is thus obvious that during the formation of the chalk beds each hard layer was exposed to the sea water long enough to be bored by organisms and then encrusted by the animals which attached themselves. … This is of course also a record of the passage of many thousands of years’</w:t>
      </w:r>
      <w:proofErr w:type="gramStart"/>
      <w:r w:rsidRPr="00484E0B">
        <w:rPr>
          <w:rFonts w:ascii="Times New Roman" w:eastAsia="Times New Roman" w:hAnsi="Times New Roman" w:cs="Times New Roman"/>
          <w:kern w:val="0"/>
          <w:sz w:val="32"/>
          <w:szCs w:val="32"/>
          <w14:ligatures w14:val="none"/>
        </w:rPr>
        <w:t>.</w:t>
      </w:r>
      <w:r w:rsidRPr="00484E0B">
        <w:rPr>
          <w:rFonts w:ascii="Times New Roman" w:eastAsia="Times New Roman" w:hAnsi="Times New Roman" w:cs="Times New Roman"/>
          <w:kern w:val="0"/>
          <w:sz w:val="32"/>
          <w:szCs w:val="32"/>
          <w:vertAlign w:val="superscript"/>
          <w14:ligatures w14:val="none"/>
        </w:rPr>
        <w:t>1</w:t>
      </w:r>
      <w:proofErr w:type="gramEnd"/>
    </w:p>
    <w:p w14:paraId="755BE31C" w14:textId="77777777" w:rsidR="00484E0B" w:rsidRPr="00484E0B" w:rsidRDefault="00484E0B" w:rsidP="00484E0B">
      <w:pPr>
        <w:widowControl/>
        <w:spacing w:after="240" w:line="357" w:lineRule="atLeast"/>
        <w:rPr>
          <w:rFonts w:ascii="Times New Roman" w:eastAsia="Times New Roman" w:hAnsi="Times New Roman" w:cs="Times New Roman"/>
          <w:kern w:val="0"/>
          <w:sz w:val="32"/>
          <w:szCs w:val="32"/>
          <w14:ligatures w14:val="none"/>
        </w:rPr>
      </w:pPr>
      <w:r w:rsidRPr="00484E0B">
        <w:rPr>
          <w:rFonts w:ascii="Times New Roman" w:eastAsia="Times New Roman" w:hAnsi="Times New Roman" w:cs="Times New Roman"/>
          <w:kern w:val="0"/>
          <w:sz w:val="32"/>
          <w:szCs w:val="32"/>
          <w14:ligatures w14:val="none"/>
        </w:rPr>
        <w:t>Wonderly thus sees this as evidence that Noah’s Flood could not have deposited these chalk beds, and that the rock record took millions of years to form.</w:t>
      </w:r>
    </w:p>
    <w:p w14:paraId="6124A8FF" w14:textId="77777777" w:rsidR="00484E0B" w:rsidRPr="00484E0B" w:rsidRDefault="00484E0B" w:rsidP="00484E0B">
      <w:pPr>
        <w:widowControl/>
        <w:spacing w:after="240" w:line="357" w:lineRule="atLeast"/>
        <w:rPr>
          <w:rFonts w:ascii="Times New Roman" w:eastAsia="Times New Roman" w:hAnsi="Times New Roman" w:cs="Times New Roman"/>
          <w:kern w:val="0"/>
          <w:sz w:val="32"/>
          <w:szCs w:val="32"/>
          <w14:ligatures w14:val="none"/>
        </w:rPr>
      </w:pPr>
      <w:r w:rsidRPr="00484E0B">
        <w:rPr>
          <w:rFonts w:ascii="Times New Roman" w:eastAsia="Times New Roman" w:hAnsi="Times New Roman" w:cs="Times New Roman"/>
          <w:kern w:val="0"/>
          <w:sz w:val="32"/>
          <w:szCs w:val="32"/>
          <w14:ligatures w14:val="none"/>
        </w:rPr>
        <w:t>Scheven</w:t>
      </w:r>
      <w:r w:rsidRPr="00484E0B">
        <w:rPr>
          <w:rFonts w:ascii="Times New Roman" w:eastAsia="Times New Roman" w:hAnsi="Times New Roman" w:cs="Times New Roman"/>
          <w:kern w:val="0"/>
          <w:sz w:val="32"/>
          <w:szCs w:val="32"/>
          <w:vertAlign w:val="superscript"/>
          <w14:ligatures w14:val="none"/>
        </w:rPr>
        <w:t>2</w:t>
      </w:r>
      <w:r w:rsidRPr="00484E0B">
        <w:rPr>
          <w:rFonts w:ascii="Times New Roman" w:eastAsia="Times New Roman" w:hAnsi="Times New Roman" w:cs="Times New Roman"/>
          <w:kern w:val="0"/>
          <w:sz w:val="32"/>
          <w:szCs w:val="32"/>
          <w14:ligatures w14:val="none"/>
        </w:rPr>
        <w:t xml:space="preserve"> is equally familiar with ‘hardgrounds’ in his experience in the German </w:t>
      </w:r>
      <w:proofErr w:type="spellStart"/>
      <w:r w:rsidRPr="00484E0B">
        <w:rPr>
          <w:rFonts w:ascii="Times New Roman" w:eastAsia="Times New Roman" w:hAnsi="Times New Roman" w:cs="Times New Roman"/>
          <w:kern w:val="0"/>
          <w:sz w:val="32"/>
          <w:szCs w:val="32"/>
          <w14:ligatures w14:val="none"/>
        </w:rPr>
        <w:t>Muschelkalk</w:t>
      </w:r>
      <w:proofErr w:type="spellEnd"/>
      <w:r w:rsidRPr="00484E0B">
        <w:rPr>
          <w:rFonts w:ascii="Times New Roman" w:eastAsia="Times New Roman" w:hAnsi="Times New Roman" w:cs="Times New Roman"/>
          <w:kern w:val="0"/>
          <w:sz w:val="32"/>
          <w:szCs w:val="32"/>
          <w14:ligatures w14:val="none"/>
        </w:rPr>
        <w:t xml:space="preserve"> of the so-called Middle Triassic. In his Flood geology model, </w:t>
      </w:r>
      <w:proofErr w:type="spellStart"/>
      <w:r w:rsidRPr="00484E0B">
        <w:rPr>
          <w:rFonts w:ascii="Times New Roman" w:eastAsia="Times New Roman" w:hAnsi="Times New Roman" w:cs="Times New Roman"/>
          <w:kern w:val="0"/>
          <w:sz w:val="32"/>
          <w:szCs w:val="32"/>
          <w14:ligatures w14:val="none"/>
        </w:rPr>
        <w:t>Scheven</w:t>
      </w:r>
      <w:proofErr w:type="spellEnd"/>
      <w:r w:rsidRPr="00484E0B">
        <w:rPr>
          <w:rFonts w:ascii="Times New Roman" w:eastAsia="Times New Roman" w:hAnsi="Times New Roman" w:cs="Times New Roman"/>
          <w:kern w:val="0"/>
          <w:sz w:val="32"/>
          <w:szCs w:val="32"/>
          <w14:ligatures w14:val="none"/>
        </w:rPr>
        <w:t xml:space="preserve"> places these strata, and the English chalk beds, into the immediate post-Flood era, but in no way does he see any evidence in these rocks for the thousands of years that are so ‘obvious’ to Wonderly. Indeed, </w:t>
      </w:r>
      <w:proofErr w:type="spellStart"/>
      <w:r w:rsidRPr="00484E0B">
        <w:rPr>
          <w:rFonts w:ascii="Times New Roman" w:eastAsia="Times New Roman" w:hAnsi="Times New Roman" w:cs="Times New Roman"/>
          <w:kern w:val="0"/>
          <w:sz w:val="32"/>
          <w:szCs w:val="32"/>
          <w14:ligatures w14:val="none"/>
        </w:rPr>
        <w:t>Scheven</w:t>
      </w:r>
      <w:proofErr w:type="spellEnd"/>
      <w:r w:rsidRPr="00484E0B">
        <w:rPr>
          <w:rFonts w:ascii="Times New Roman" w:eastAsia="Times New Roman" w:hAnsi="Times New Roman" w:cs="Times New Roman"/>
          <w:kern w:val="0"/>
          <w:sz w:val="32"/>
          <w:szCs w:val="32"/>
          <w14:ligatures w14:val="none"/>
        </w:rPr>
        <w:t xml:space="preserve"> agrees that the chalk accumulated via mass propagations amidst mass extinctions and catastrophe. Furthermore, he describes the banding now observable in these chalk beds as due to transport and redeposition of calcareous ooze by water.</w:t>
      </w:r>
    </w:p>
    <w:p w14:paraId="56743A58" w14:textId="77777777" w:rsidR="00484E0B" w:rsidRDefault="00484E0B" w:rsidP="00484E0B">
      <w:pPr>
        <w:widowControl/>
        <w:pBdr>
          <w:bottom w:val="single" w:sz="6" w:space="1" w:color="auto"/>
        </w:pBdr>
        <w:spacing w:after="240" w:line="357" w:lineRule="atLeast"/>
        <w:rPr>
          <w:rFonts w:ascii="Times New Roman" w:eastAsia="Times New Roman" w:hAnsi="Times New Roman" w:cs="Times New Roman"/>
          <w:kern w:val="0"/>
          <w:sz w:val="32"/>
          <w:szCs w:val="32"/>
          <w14:ligatures w14:val="none"/>
        </w:rPr>
      </w:pPr>
      <w:r w:rsidRPr="00484E0B">
        <w:rPr>
          <w:rFonts w:ascii="Times New Roman" w:eastAsia="Times New Roman" w:hAnsi="Times New Roman" w:cs="Times New Roman"/>
          <w:kern w:val="0"/>
          <w:sz w:val="32"/>
          <w:szCs w:val="32"/>
          <w14:ligatures w14:val="none"/>
        </w:rPr>
        <w:t xml:space="preserve">But what of the borings and encrusted shells and tubes? These are not necessarily the conclusive ‘proof’ of thousands of years Wonderly insists they are. </w:t>
      </w:r>
      <w:proofErr w:type="spellStart"/>
      <w:r w:rsidRPr="00484E0B">
        <w:rPr>
          <w:rFonts w:ascii="Times New Roman" w:eastAsia="Times New Roman" w:hAnsi="Times New Roman" w:cs="Times New Roman"/>
          <w:kern w:val="0"/>
          <w:sz w:val="32"/>
          <w:szCs w:val="32"/>
          <w14:ligatures w14:val="none"/>
        </w:rPr>
        <w:t>Molluscs</w:t>
      </w:r>
      <w:proofErr w:type="spellEnd"/>
      <w:r w:rsidRPr="00484E0B">
        <w:rPr>
          <w:rFonts w:ascii="Times New Roman" w:eastAsia="Times New Roman" w:hAnsi="Times New Roman" w:cs="Times New Roman"/>
          <w:kern w:val="0"/>
          <w:sz w:val="32"/>
          <w:szCs w:val="32"/>
          <w14:ligatures w14:val="none"/>
        </w:rPr>
        <w:t xml:space="preserve">, </w:t>
      </w:r>
      <w:proofErr w:type="gramStart"/>
      <w:r w:rsidRPr="00484E0B">
        <w:rPr>
          <w:rFonts w:ascii="Times New Roman" w:eastAsia="Times New Roman" w:hAnsi="Times New Roman" w:cs="Times New Roman"/>
          <w:kern w:val="0"/>
          <w:sz w:val="32"/>
          <w:szCs w:val="32"/>
          <w14:ligatures w14:val="none"/>
        </w:rPr>
        <w:t>worms</w:t>
      </w:r>
      <w:proofErr w:type="gramEnd"/>
      <w:r w:rsidRPr="00484E0B">
        <w:rPr>
          <w:rFonts w:ascii="Times New Roman" w:eastAsia="Times New Roman" w:hAnsi="Times New Roman" w:cs="Times New Roman"/>
          <w:kern w:val="0"/>
          <w:sz w:val="32"/>
          <w:szCs w:val="32"/>
          <w14:ligatures w14:val="none"/>
        </w:rPr>
        <w:t xml:space="preserve"> and other marine life were left outside the Ark, some to survive the Flood, in </w:t>
      </w:r>
      <w:r w:rsidRPr="00484E0B">
        <w:rPr>
          <w:rFonts w:ascii="Times New Roman" w:eastAsia="Times New Roman" w:hAnsi="Times New Roman" w:cs="Times New Roman"/>
          <w:kern w:val="0"/>
          <w:sz w:val="32"/>
          <w:szCs w:val="32"/>
          <w14:ligatures w14:val="none"/>
        </w:rPr>
        <w:lastRenderedPageBreak/>
        <w:t xml:space="preserve">their marine ‘home’. Once the explosive blooms had generated the voluminous foraminiferal shells and coccoliths, these would then sink and be swept away by the Flood currents before being deposited in the alternating bands of the chalk beds. Other marine life would have been trapped by these surges and entombed alive, hence their presence in the chalk beds. In whatever moments they had before expiring, it is not inconceivable that some of these creatures would try to reestablish their living positions on whatever momentary </w:t>
      </w:r>
      <w:proofErr w:type="gramStart"/>
      <w:r w:rsidRPr="00484E0B">
        <w:rPr>
          <w:rFonts w:ascii="Times New Roman" w:eastAsia="Times New Roman" w:hAnsi="Times New Roman" w:cs="Times New Roman"/>
          <w:kern w:val="0"/>
          <w:sz w:val="32"/>
          <w:szCs w:val="32"/>
          <w14:ligatures w14:val="none"/>
        </w:rPr>
        <w:t>surfaces</w:t>
      </w:r>
      <w:proofErr w:type="gramEnd"/>
      <w:r w:rsidRPr="00484E0B">
        <w:rPr>
          <w:rFonts w:ascii="Times New Roman" w:eastAsia="Times New Roman" w:hAnsi="Times New Roman" w:cs="Times New Roman"/>
          <w:kern w:val="0"/>
          <w:sz w:val="32"/>
          <w:szCs w:val="32"/>
          <w14:ligatures w14:val="none"/>
        </w:rPr>
        <w:t xml:space="preserve"> they found themselves on.</w:t>
      </w:r>
    </w:p>
    <w:p w14:paraId="677934FC" w14:textId="77777777" w:rsidR="004139DB" w:rsidRPr="00484E0B" w:rsidRDefault="004139DB" w:rsidP="00484E0B">
      <w:pPr>
        <w:widowControl/>
        <w:spacing w:after="240" w:line="357" w:lineRule="atLeast"/>
        <w:rPr>
          <w:rFonts w:ascii="Times New Roman" w:hAnsi="Times New Roman" w:cs="Times New Roman" w:hint="eastAsia"/>
          <w:kern w:val="0"/>
          <w:sz w:val="32"/>
          <w:szCs w:val="32"/>
          <w14:ligatures w14:val="none"/>
        </w:rPr>
      </w:pPr>
    </w:p>
    <w:p w14:paraId="43EF1789" w14:textId="77777777" w:rsidR="00484E0B" w:rsidRPr="00484E0B" w:rsidRDefault="00484E0B" w:rsidP="00484E0B">
      <w:pPr>
        <w:widowControl/>
        <w:numPr>
          <w:ilvl w:val="0"/>
          <w:numId w:val="4"/>
        </w:numPr>
        <w:spacing w:before="240" w:afterAutospacing="1" w:line="360" w:lineRule="atLeast"/>
        <w:rPr>
          <w:rFonts w:ascii="Times New Roman" w:eastAsia="Times New Roman" w:hAnsi="Times New Roman" w:cs="Times New Roman"/>
          <w:kern w:val="0"/>
          <w:sz w:val="32"/>
          <w:szCs w:val="32"/>
          <w14:ligatures w14:val="none"/>
        </w:rPr>
      </w:pPr>
      <w:r w:rsidRPr="00484E0B">
        <w:rPr>
          <w:rFonts w:ascii="Times New Roman" w:eastAsia="Times New Roman" w:hAnsi="Times New Roman" w:cs="Times New Roman"/>
          <w:b/>
          <w:bCs/>
          <w:kern w:val="0"/>
          <w:sz w:val="32"/>
          <w:szCs w:val="32"/>
          <w14:ligatures w14:val="none"/>
        </w:rPr>
        <w:t>Ed. Note:</w:t>
      </w:r>
      <w:r w:rsidRPr="00484E0B">
        <w:rPr>
          <w:rFonts w:ascii="Times New Roman" w:eastAsia="Times New Roman" w:hAnsi="Times New Roman" w:cs="Times New Roman"/>
          <w:kern w:val="0"/>
          <w:sz w:val="32"/>
          <w:szCs w:val="32"/>
          <w14:ligatures w14:val="none"/>
        </w:rPr>
        <w:t> See also Dr Tas Walker’s answer to a critic, </w:t>
      </w:r>
      <w:hyperlink r:id="rId219" w:history="1">
        <w:r w:rsidRPr="00484E0B">
          <w:rPr>
            <w:rFonts w:ascii="Times New Roman" w:eastAsia="Times New Roman" w:hAnsi="Times New Roman" w:cs="Times New Roman"/>
            <w:color w:val="228BF6"/>
            <w:kern w:val="0"/>
            <w:sz w:val="32"/>
            <w:szCs w:val="32"/>
            <w:u w:val="single"/>
            <w14:ligatures w14:val="none"/>
          </w:rPr>
          <w:t>Are hardgrounds really a challenge to the global Flood?</w:t>
        </w:r>
      </w:hyperlink>
    </w:p>
    <w:p w14:paraId="1BF6B3B6" w14:textId="77777777" w:rsidR="00CB7035" w:rsidRPr="00CB7035" w:rsidRDefault="00CB7035" w:rsidP="00CB7035">
      <w:pPr>
        <w:pStyle w:val="ListParagraph"/>
        <w:widowControl/>
        <w:numPr>
          <w:ilvl w:val="0"/>
          <w:numId w:val="4"/>
        </w:numPr>
        <w:spacing w:before="100" w:beforeAutospacing="1" w:after="100" w:afterAutospacing="1"/>
        <w:ind w:leftChars="0"/>
        <w:outlineLvl w:val="0"/>
        <w:rPr>
          <w:rFonts w:ascii="Times New Roman" w:eastAsia="Times New Roman" w:hAnsi="Times New Roman" w:cs="Times New Roman"/>
          <w:b/>
          <w:bCs/>
          <w:kern w:val="36"/>
          <w:sz w:val="48"/>
          <w:szCs w:val="48"/>
          <w14:ligatures w14:val="none"/>
        </w:rPr>
      </w:pPr>
      <w:r w:rsidRPr="00CB7035">
        <w:rPr>
          <w:rFonts w:ascii="Times New Roman" w:eastAsia="Times New Roman" w:hAnsi="Times New Roman" w:cs="Times New Roman"/>
          <w:b/>
          <w:bCs/>
          <w:kern w:val="36"/>
          <w:sz w:val="48"/>
          <w:szCs w:val="48"/>
          <w14:ligatures w14:val="none"/>
        </w:rPr>
        <w:t>The Genesis Flood and Noah’s Ark</w:t>
      </w:r>
    </w:p>
    <w:p w14:paraId="62591E43" w14:textId="77777777" w:rsidR="00CB7035" w:rsidRPr="00CB7035"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6"/>
          <w:szCs w:val="36"/>
          <w14:ligatures w14:val="none"/>
        </w:rPr>
      </w:pPr>
      <w:r w:rsidRPr="00CB7035">
        <w:rPr>
          <w:rFonts w:ascii="Times New Roman" w:eastAsia="Times New Roman" w:hAnsi="Times New Roman" w:cs="Times New Roman"/>
          <w:b/>
          <w:bCs/>
          <w:kern w:val="0"/>
          <w:sz w:val="36"/>
          <w:szCs w:val="36"/>
          <w14:ligatures w14:val="none"/>
        </w:rPr>
        <w:t>Fact or fiction?</w:t>
      </w:r>
    </w:p>
    <w:p w14:paraId="0FEAE5AE"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by </w:t>
      </w:r>
      <w:hyperlink r:id="rId220" w:history="1">
        <w:r w:rsidRPr="004139DB">
          <w:rPr>
            <w:rFonts w:ascii="Times New Roman" w:eastAsia="Times New Roman" w:hAnsi="Times New Roman" w:cs="Times New Roman"/>
            <w:color w:val="0000FF"/>
            <w:kern w:val="0"/>
            <w:sz w:val="32"/>
            <w:szCs w:val="32"/>
            <w:u w:val="single"/>
            <w14:ligatures w14:val="none"/>
          </w:rPr>
          <w:t>Tas Walker</w:t>
        </w:r>
      </w:hyperlink>
    </w:p>
    <w:p w14:paraId="417A08EC"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Many doubt the biblical story of Noah’s Flood. To </w:t>
      </w:r>
      <w:proofErr w:type="gramStart"/>
      <w:r w:rsidRPr="004139DB">
        <w:rPr>
          <w:rFonts w:ascii="Times New Roman" w:eastAsia="Times New Roman" w:hAnsi="Times New Roman" w:cs="Times New Roman"/>
          <w:kern w:val="0"/>
          <w:sz w:val="32"/>
          <w:szCs w:val="32"/>
          <w14:ligatures w14:val="none"/>
        </w:rPr>
        <w:t>many</w:t>
      </w:r>
      <w:proofErr w:type="gramEnd"/>
      <w:r w:rsidRPr="004139DB">
        <w:rPr>
          <w:rFonts w:ascii="Times New Roman" w:eastAsia="Times New Roman" w:hAnsi="Times New Roman" w:cs="Times New Roman"/>
          <w:kern w:val="0"/>
          <w:sz w:val="32"/>
          <w:szCs w:val="32"/>
          <w14:ligatures w14:val="none"/>
        </w:rPr>
        <w:t xml:space="preserve"> the story seems </w:t>
      </w:r>
      <w:proofErr w:type="gramStart"/>
      <w:r w:rsidRPr="004139DB">
        <w:rPr>
          <w:rFonts w:ascii="Times New Roman" w:eastAsia="Times New Roman" w:hAnsi="Times New Roman" w:cs="Times New Roman"/>
          <w:kern w:val="0"/>
          <w:sz w:val="32"/>
          <w:szCs w:val="32"/>
          <w14:ligatures w14:val="none"/>
        </w:rPr>
        <w:t>a gross exaggeration</w:t>
      </w:r>
      <w:proofErr w:type="gramEnd"/>
      <w:r w:rsidRPr="004139DB">
        <w:rPr>
          <w:rFonts w:ascii="Times New Roman" w:eastAsia="Times New Roman" w:hAnsi="Times New Roman" w:cs="Times New Roman"/>
          <w:kern w:val="0"/>
          <w:sz w:val="32"/>
          <w:szCs w:val="32"/>
          <w14:ligatures w14:val="none"/>
        </w:rPr>
        <w:t xml:space="preserve"> or a work of fiction. And if Noah’s Flood is not believable, why trust any historical account in the Bible? People have posed many objections to a factual interpretation of this event and this article (and the articles linked to it) answers many of the key questions people have about the Flood and the Ark. </w:t>
      </w:r>
    </w:p>
    <w:p w14:paraId="01B50EDE"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sz w:val="32"/>
          <w:szCs w:val="32"/>
        </w:rPr>
        <w:pict w14:anchorId="4BE4A02D">
          <v:rect id="_x0000_i1187" style="width:0;height:1.5pt" o:hralign="center" o:hrstd="t" o:hr="t" fillcolor="#a0a0a0" stroked="f"/>
        </w:pict>
      </w:r>
    </w:p>
    <w:tbl>
      <w:tblPr>
        <w:tblW w:w="4000" w:type="pct"/>
        <w:tblCellSpacing w:w="15" w:type="dxa"/>
        <w:tblCellMar>
          <w:top w:w="15" w:type="dxa"/>
          <w:left w:w="15" w:type="dxa"/>
          <w:bottom w:w="15" w:type="dxa"/>
          <w:right w:w="15" w:type="dxa"/>
        </w:tblCellMar>
        <w:tblLook w:val="04A0" w:firstRow="1" w:lastRow="0" w:firstColumn="1" w:lastColumn="0" w:noHBand="0" w:noVBand="1"/>
      </w:tblPr>
      <w:tblGrid>
        <w:gridCol w:w="8640"/>
      </w:tblGrid>
      <w:tr w:rsidR="00CB7035" w:rsidRPr="00CB7035" w14:paraId="43B0A0AD" w14:textId="77777777" w:rsidTr="00CB7035">
        <w:trPr>
          <w:tblCellSpacing w:w="15" w:type="dxa"/>
        </w:trPr>
        <w:tc>
          <w:tcPr>
            <w:tcW w:w="0" w:type="auto"/>
            <w:vAlign w:val="center"/>
            <w:hideMark/>
          </w:tcPr>
          <w:p w14:paraId="1A0818EB" w14:textId="77777777" w:rsidR="00CB7035" w:rsidRPr="00CB7035" w:rsidRDefault="00CB7035" w:rsidP="00CB7035">
            <w:pPr>
              <w:widowControl/>
              <w:spacing w:before="100" w:beforeAutospacing="1" w:after="100" w:afterAutospacing="1"/>
              <w:jc w:val="center"/>
              <w:outlineLvl w:val="1"/>
              <w:rPr>
                <w:rFonts w:ascii="Times New Roman" w:eastAsia="Times New Roman" w:hAnsi="Times New Roman" w:cs="Times New Roman"/>
                <w:b/>
                <w:bCs/>
                <w:kern w:val="0"/>
                <w:sz w:val="32"/>
                <w:szCs w:val="32"/>
                <w14:ligatures w14:val="none"/>
              </w:rPr>
            </w:pPr>
            <w:r w:rsidRPr="00CB7035">
              <w:rPr>
                <w:rFonts w:ascii="Times New Roman" w:eastAsia="Times New Roman" w:hAnsi="Times New Roman" w:cs="Times New Roman"/>
                <w:b/>
                <w:bCs/>
                <w:kern w:val="0"/>
                <w:sz w:val="32"/>
                <w:szCs w:val="32"/>
                <w14:ligatures w14:val="none"/>
              </w:rPr>
              <w:lastRenderedPageBreak/>
              <w:t>Contents</w:t>
            </w:r>
          </w:p>
        </w:tc>
      </w:tr>
      <w:tr w:rsidR="00CB7035" w:rsidRPr="00CB7035" w14:paraId="261E17B9" w14:textId="77777777" w:rsidTr="00CB7035">
        <w:trPr>
          <w:tblCellSpacing w:w="15" w:type="dxa"/>
        </w:trPr>
        <w:tc>
          <w:tcPr>
            <w:tcW w:w="0" w:type="auto"/>
            <w:vAlign w:val="center"/>
            <w:hideMark/>
          </w:tcPr>
          <w:p w14:paraId="6A10EB41"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hyperlink r:id="rId221" w:anchor="bigark" w:history="1">
              <w:r w:rsidRPr="00CB7035">
                <w:rPr>
                  <w:rFonts w:ascii="Times New Roman" w:eastAsia="Times New Roman" w:hAnsi="Times New Roman" w:cs="Times New Roman"/>
                  <w:b/>
                  <w:bCs/>
                  <w:color w:val="0000FF"/>
                  <w:kern w:val="0"/>
                  <w:sz w:val="32"/>
                  <w:szCs w:val="32"/>
                  <w:u w:val="single"/>
                  <w14:ligatures w14:val="none"/>
                </w:rPr>
                <w:t>1. Was the Ark big enough?</w:t>
              </w:r>
            </w:hyperlink>
          </w:p>
        </w:tc>
      </w:tr>
      <w:tr w:rsidR="00CB7035" w:rsidRPr="00CB7035" w14:paraId="48FA5968" w14:textId="77777777" w:rsidTr="00CB7035">
        <w:trPr>
          <w:tblCellSpacing w:w="15" w:type="dxa"/>
        </w:trPr>
        <w:tc>
          <w:tcPr>
            <w:tcW w:w="0" w:type="auto"/>
            <w:vAlign w:val="center"/>
            <w:hideMark/>
          </w:tcPr>
          <w:p w14:paraId="6B80D864"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22" w:anchor="couldnoahbuild" w:history="1">
              <w:r w:rsidRPr="00CB7035">
                <w:rPr>
                  <w:rFonts w:ascii="Times New Roman" w:eastAsia="Times New Roman" w:hAnsi="Times New Roman" w:cs="Times New Roman"/>
                  <w:color w:val="0000FF"/>
                  <w:kern w:val="0"/>
                  <w:sz w:val="32"/>
                  <w:szCs w:val="32"/>
                  <w:u w:val="single"/>
                  <w14:ligatures w14:val="none"/>
                </w:rPr>
                <w:t>Could Noah have built an Ark that big?</w:t>
              </w:r>
            </w:hyperlink>
          </w:p>
        </w:tc>
      </w:tr>
      <w:tr w:rsidR="00CB7035" w:rsidRPr="00CB7035" w14:paraId="346B971B" w14:textId="77777777" w:rsidTr="00CB7035">
        <w:trPr>
          <w:tblCellSpacing w:w="15" w:type="dxa"/>
        </w:trPr>
        <w:tc>
          <w:tcPr>
            <w:tcW w:w="0" w:type="auto"/>
            <w:vAlign w:val="center"/>
            <w:hideMark/>
          </w:tcPr>
          <w:p w14:paraId="4744C5F8"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23" w:anchor="couldanimalsfit" w:history="1">
              <w:r w:rsidRPr="00CB7035">
                <w:rPr>
                  <w:rFonts w:ascii="Times New Roman" w:eastAsia="Times New Roman" w:hAnsi="Times New Roman" w:cs="Times New Roman"/>
                  <w:color w:val="0000FF"/>
                  <w:kern w:val="0"/>
                  <w:sz w:val="32"/>
                  <w:szCs w:val="32"/>
                  <w:u w:val="single"/>
                  <w14:ligatures w14:val="none"/>
                </w:rPr>
                <w:t>How could all the animals fit?</w:t>
              </w:r>
            </w:hyperlink>
          </w:p>
        </w:tc>
      </w:tr>
      <w:tr w:rsidR="00CB7035" w:rsidRPr="00CB7035" w14:paraId="328BEE5B" w14:textId="77777777" w:rsidTr="00CB7035">
        <w:trPr>
          <w:tblCellSpacing w:w="15" w:type="dxa"/>
        </w:trPr>
        <w:tc>
          <w:tcPr>
            <w:tcW w:w="0" w:type="auto"/>
            <w:vAlign w:val="center"/>
            <w:hideMark/>
          </w:tcPr>
          <w:p w14:paraId="1E90C2BF"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24" w:anchor="noahcollectanimals" w:history="1">
              <w:r w:rsidRPr="00CB7035">
                <w:rPr>
                  <w:rFonts w:ascii="Times New Roman" w:eastAsia="Times New Roman" w:hAnsi="Times New Roman" w:cs="Times New Roman"/>
                  <w:color w:val="0000FF"/>
                  <w:kern w:val="0"/>
                  <w:sz w:val="32"/>
                  <w:szCs w:val="32"/>
                  <w:u w:val="single"/>
                  <w14:ligatures w14:val="none"/>
                </w:rPr>
                <w:t>How could Noah collect all the animals?</w:t>
              </w:r>
            </w:hyperlink>
          </w:p>
        </w:tc>
      </w:tr>
      <w:tr w:rsidR="00CB7035" w:rsidRPr="00CB7035" w14:paraId="72AD7484" w14:textId="77777777" w:rsidTr="00CB7035">
        <w:trPr>
          <w:tblCellSpacing w:w="15" w:type="dxa"/>
        </w:trPr>
        <w:tc>
          <w:tcPr>
            <w:tcW w:w="0" w:type="auto"/>
            <w:vAlign w:val="center"/>
            <w:hideMark/>
          </w:tcPr>
          <w:p w14:paraId="3D43F226"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25" w:anchor="dinosonboard" w:history="1">
              <w:r w:rsidRPr="00CB7035">
                <w:rPr>
                  <w:rFonts w:ascii="Times New Roman" w:eastAsia="Times New Roman" w:hAnsi="Times New Roman" w:cs="Times New Roman"/>
                  <w:color w:val="0000FF"/>
                  <w:kern w:val="0"/>
                  <w:sz w:val="32"/>
                  <w:szCs w:val="32"/>
                  <w:u w:val="single"/>
                  <w14:ligatures w14:val="none"/>
                </w:rPr>
                <w:t>Were dinosaurs on board?</w:t>
              </w:r>
            </w:hyperlink>
          </w:p>
        </w:tc>
      </w:tr>
      <w:tr w:rsidR="00CB7035" w:rsidRPr="00CB7035" w14:paraId="78DB8823" w14:textId="77777777" w:rsidTr="00CB7035">
        <w:trPr>
          <w:tblCellSpacing w:w="15" w:type="dxa"/>
        </w:trPr>
        <w:tc>
          <w:tcPr>
            <w:tcW w:w="0" w:type="auto"/>
            <w:vAlign w:val="center"/>
            <w:hideMark/>
          </w:tcPr>
          <w:p w14:paraId="035BEE8F"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26" w:anchor="dinosextinct" w:history="1">
              <w:r w:rsidRPr="00CB7035">
                <w:rPr>
                  <w:rFonts w:ascii="Times New Roman" w:eastAsia="Times New Roman" w:hAnsi="Times New Roman" w:cs="Times New Roman"/>
                  <w:color w:val="0000FF"/>
                  <w:kern w:val="0"/>
                  <w:sz w:val="32"/>
                  <w:szCs w:val="32"/>
                  <w:u w:val="single"/>
                  <w14:ligatures w14:val="none"/>
                </w:rPr>
                <w:t>Weren’t dinosaurs extinct long before the Flood?</w:t>
              </w:r>
            </w:hyperlink>
          </w:p>
        </w:tc>
      </w:tr>
      <w:tr w:rsidR="00CB7035" w:rsidRPr="00CB7035" w14:paraId="144088EA" w14:textId="77777777" w:rsidTr="00CB7035">
        <w:trPr>
          <w:tblCellSpacing w:w="15" w:type="dxa"/>
        </w:trPr>
        <w:tc>
          <w:tcPr>
            <w:tcW w:w="0" w:type="auto"/>
            <w:vAlign w:val="center"/>
            <w:hideMark/>
          </w:tcPr>
          <w:p w14:paraId="19029CA8"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hyperlink r:id="rId227" w:anchor="globalflood" w:history="1">
              <w:r w:rsidRPr="00CB7035">
                <w:rPr>
                  <w:rFonts w:ascii="Times New Roman" w:eastAsia="Times New Roman" w:hAnsi="Times New Roman" w:cs="Times New Roman"/>
                  <w:b/>
                  <w:bCs/>
                  <w:color w:val="0000FF"/>
                  <w:kern w:val="0"/>
                  <w:sz w:val="32"/>
                  <w:szCs w:val="32"/>
                  <w:u w:val="single"/>
                  <w14:ligatures w14:val="none"/>
                </w:rPr>
                <w:t xml:space="preserve">2. Was the Flood </w:t>
              </w:r>
              <w:proofErr w:type="gramStart"/>
              <w:r w:rsidRPr="00CB7035">
                <w:rPr>
                  <w:rFonts w:ascii="Times New Roman" w:eastAsia="Times New Roman" w:hAnsi="Times New Roman" w:cs="Times New Roman"/>
                  <w:b/>
                  <w:bCs/>
                  <w:color w:val="0000FF"/>
                  <w:kern w:val="0"/>
                  <w:sz w:val="32"/>
                  <w:szCs w:val="32"/>
                  <w:u w:val="single"/>
                  <w14:ligatures w14:val="none"/>
                </w:rPr>
                <w:t>really global</w:t>
              </w:r>
              <w:proofErr w:type="gramEnd"/>
              <w:r w:rsidRPr="00CB7035">
                <w:rPr>
                  <w:rFonts w:ascii="Times New Roman" w:eastAsia="Times New Roman" w:hAnsi="Times New Roman" w:cs="Times New Roman"/>
                  <w:b/>
                  <w:bCs/>
                  <w:color w:val="0000FF"/>
                  <w:kern w:val="0"/>
                  <w:sz w:val="32"/>
                  <w:szCs w:val="32"/>
                  <w:u w:val="single"/>
                  <w14:ligatures w14:val="none"/>
                </w:rPr>
                <w:t>?</w:t>
              </w:r>
            </w:hyperlink>
          </w:p>
        </w:tc>
      </w:tr>
      <w:tr w:rsidR="00CB7035" w:rsidRPr="00CB7035" w14:paraId="1608FE32" w14:textId="77777777" w:rsidTr="00CB7035">
        <w:trPr>
          <w:tblCellSpacing w:w="15" w:type="dxa"/>
        </w:trPr>
        <w:tc>
          <w:tcPr>
            <w:tcW w:w="0" w:type="auto"/>
            <w:vAlign w:val="center"/>
            <w:hideMark/>
          </w:tcPr>
          <w:p w14:paraId="0AD12F1C"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28" w:anchor="bibledescribes" w:history="1">
              <w:r w:rsidRPr="00CB7035">
                <w:rPr>
                  <w:rFonts w:ascii="Times New Roman" w:eastAsia="Times New Roman" w:hAnsi="Times New Roman" w:cs="Times New Roman"/>
                  <w:color w:val="0000FF"/>
                  <w:kern w:val="0"/>
                  <w:sz w:val="32"/>
                  <w:szCs w:val="32"/>
                  <w:u w:val="single"/>
                  <w14:ligatures w14:val="none"/>
                </w:rPr>
                <w:t>The Bible describes a global Flood</w:t>
              </w:r>
            </w:hyperlink>
          </w:p>
        </w:tc>
      </w:tr>
      <w:tr w:rsidR="00CB7035" w:rsidRPr="00CB7035" w14:paraId="64A6F11E" w14:textId="77777777" w:rsidTr="00CB7035">
        <w:trPr>
          <w:tblCellSpacing w:w="15" w:type="dxa"/>
        </w:trPr>
        <w:tc>
          <w:tcPr>
            <w:tcW w:w="0" w:type="auto"/>
            <w:vAlign w:val="center"/>
            <w:hideMark/>
          </w:tcPr>
          <w:p w14:paraId="720C8067"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29" w:anchor="watercomefrom" w:history="1">
              <w:r w:rsidRPr="00CB7035">
                <w:rPr>
                  <w:rFonts w:ascii="Times New Roman" w:eastAsia="Times New Roman" w:hAnsi="Times New Roman" w:cs="Times New Roman"/>
                  <w:color w:val="0000FF"/>
                  <w:kern w:val="0"/>
                  <w:sz w:val="32"/>
                  <w:szCs w:val="32"/>
                  <w:u w:val="single"/>
                  <w14:ligatures w14:val="none"/>
                </w:rPr>
                <w:t>Where did the water come from?</w:t>
              </w:r>
            </w:hyperlink>
          </w:p>
        </w:tc>
      </w:tr>
      <w:tr w:rsidR="00CB7035" w:rsidRPr="00CB7035" w14:paraId="1BF33966" w14:textId="77777777" w:rsidTr="00CB7035">
        <w:trPr>
          <w:tblCellSpacing w:w="15" w:type="dxa"/>
        </w:trPr>
        <w:tc>
          <w:tcPr>
            <w:tcW w:w="0" w:type="auto"/>
            <w:vAlign w:val="center"/>
            <w:hideMark/>
          </w:tcPr>
          <w:p w14:paraId="737CF5EB"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30" w:anchor="arksurviveflood" w:history="1">
              <w:r w:rsidRPr="00CB7035">
                <w:rPr>
                  <w:rFonts w:ascii="Times New Roman" w:eastAsia="Times New Roman" w:hAnsi="Times New Roman" w:cs="Times New Roman"/>
                  <w:color w:val="0000FF"/>
                  <w:kern w:val="0"/>
                  <w:sz w:val="32"/>
                  <w:szCs w:val="32"/>
                  <w:u w:val="single"/>
                  <w14:ligatures w14:val="none"/>
                </w:rPr>
                <w:t>How could the Ark survive the Flood?</w:t>
              </w:r>
            </w:hyperlink>
          </w:p>
        </w:tc>
      </w:tr>
      <w:tr w:rsidR="00CB7035" w:rsidRPr="00CB7035" w14:paraId="2A49CBD5" w14:textId="77777777" w:rsidTr="00CB7035">
        <w:trPr>
          <w:tblCellSpacing w:w="15" w:type="dxa"/>
        </w:trPr>
        <w:tc>
          <w:tcPr>
            <w:tcW w:w="0" w:type="auto"/>
            <w:vAlign w:val="center"/>
            <w:hideMark/>
          </w:tcPr>
          <w:p w14:paraId="5CEDCFCD"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31" w:anchor="noahtendsanimals" w:history="1">
              <w:r w:rsidRPr="00CB7035">
                <w:rPr>
                  <w:rFonts w:ascii="Times New Roman" w:eastAsia="Times New Roman" w:hAnsi="Times New Roman" w:cs="Times New Roman"/>
                  <w:color w:val="0000FF"/>
                  <w:kern w:val="0"/>
                  <w:sz w:val="32"/>
                  <w:szCs w:val="32"/>
                  <w:u w:val="single"/>
                  <w14:ligatures w14:val="none"/>
                </w:rPr>
                <w:t>How could Noah look after all those animals?</w:t>
              </w:r>
            </w:hyperlink>
          </w:p>
        </w:tc>
      </w:tr>
      <w:tr w:rsidR="00CB7035" w:rsidRPr="00CB7035" w14:paraId="410A852D" w14:textId="77777777" w:rsidTr="00CB7035">
        <w:trPr>
          <w:tblCellSpacing w:w="15" w:type="dxa"/>
        </w:trPr>
        <w:tc>
          <w:tcPr>
            <w:tcW w:w="0" w:type="auto"/>
            <w:vAlign w:val="center"/>
            <w:hideMark/>
          </w:tcPr>
          <w:p w14:paraId="6C1D747B"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32" w:anchor="flooddestroyall" w:history="1">
              <w:r w:rsidRPr="00CB7035">
                <w:rPr>
                  <w:rFonts w:ascii="Times New Roman" w:eastAsia="Times New Roman" w:hAnsi="Times New Roman" w:cs="Times New Roman"/>
                  <w:color w:val="0000FF"/>
                  <w:kern w:val="0"/>
                  <w:sz w:val="32"/>
                  <w:szCs w:val="32"/>
                  <w:u w:val="single"/>
                  <w14:ligatures w14:val="none"/>
                </w:rPr>
                <w:t>Did the Flood destroy everything alive?</w:t>
              </w:r>
            </w:hyperlink>
          </w:p>
        </w:tc>
      </w:tr>
      <w:tr w:rsidR="00CB7035" w:rsidRPr="00CB7035" w14:paraId="679AC61C" w14:textId="77777777" w:rsidTr="00CB7035">
        <w:trPr>
          <w:tblCellSpacing w:w="15" w:type="dxa"/>
        </w:trPr>
        <w:tc>
          <w:tcPr>
            <w:tcW w:w="0" w:type="auto"/>
            <w:vAlign w:val="center"/>
            <w:hideMark/>
          </w:tcPr>
          <w:p w14:paraId="4BA3D7CE"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33" w:anchor="wherewatergo" w:history="1">
              <w:r w:rsidRPr="00CB7035">
                <w:rPr>
                  <w:rFonts w:ascii="Times New Roman" w:eastAsia="Times New Roman" w:hAnsi="Times New Roman" w:cs="Times New Roman"/>
                  <w:color w:val="0000FF"/>
                  <w:kern w:val="0"/>
                  <w:sz w:val="32"/>
                  <w:szCs w:val="32"/>
                  <w:u w:val="single"/>
                  <w14:ligatures w14:val="none"/>
                </w:rPr>
                <w:t>Where did the water go?</w:t>
              </w:r>
            </w:hyperlink>
          </w:p>
        </w:tc>
      </w:tr>
      <w:tr w:rsidR="00CB7035" w:rsidRPr="00CB7035" w14:paraId="53F59A7F" w14:textId="77777777" w:rsidTr="00CB7035">
        <w:trPr>
          <w:tblCellSpacing w:w="15" w:type="dxa"/>
        </w:trPr>
        <w:tc>
          <w:tcPr>
            <w:tcW w:w="0" w:type="auto"/>
            <w:vAlign w:val="center"/>
            <w:hideMark/>
          </w:tcPr>
          <w:p w14:paraId="37AF1CEE"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hyperlink r:id="rId234" w:anchor="historicalevidence" w:history="1">
              <w:r w:rsidRPr="00CB7035">
                <w:rPr>
                  <w:rFonts w:ascii="Times New Roman" w:eastAsia="Times New Roman" w:hAnsi="Times New Roman" w:cs="Times New Roman"/>
                  <w:b/>
                  <w:bCs/>
                  <w:color w:val="0000FF"/>
                  <w:kern w:val="0"/>
                  <w:sz w:val="32"/>
                  <w:szCs w:val="32"/>
                  <w:u w:val="single"/>
                  <w14:ligatures w14:val="none"/>
                </w:rPr>
                <w:t>3. Is there historical evidence of the Flood?</w:t>
              </w:r>
            </w:hyperlink>
          </w:p>
        </w:tc>
      </w:tr>
      <w:tr w:rsidR="00CB7035" w:rsidRPr="00CB7035" w14:paraId="554D7426" w14:textId="77777777" w:rsidTr="00CB7035">
        <w:trPr>
          <w:tblCellSpacing w:w="15" w:type="dxa"/>
        </w:trPr>
        <w:tc>
          <w:tcPr>
            <w:tcW w:w="0" w:type="auto"/>
            <w:vAlign w:val="center"/>
            <w:hideMark/>
          </w:tcPr>
          <w:p w14:paraId="1034D148"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35" w:anchor="geologicalevidence" w:history="1">
              <w:r w:rsidRPr="00CB7035">
                <w:rPr>
                  <w:rFonts w:ascii="Times New Roman" w:eastAsia="Times New Roman" w:hAnsi="Times New Roman" w:cs="Times New Roman"/>
                  <w:color w:val="0000FF"/>
                  <w:kern w:val="0"/>
                  <w:sz w:val="32"/>
                  <w:szCs w:val="32"/>
                  <w:u w:val="single"/>
                  <w14:ligatures w14:val="none"/>
                </w:rPr>
                <w:t>What about geological evidence?</w:t>
              </w:r>
            </w:hyperlink>
          </w:p>
        </w:tc>
      </w:tr>
      <w:tr w:rsidR="00CB7035" w:rsidRPr="00CB7035" w14:paraId="6523682E" w14:textId="77777777" w:rsidTr="00CB7035">
        <w:trPr>
          <w:tblCellSpacing w:w="15" w:type="dxa"/>
        </w:trPr>
        <w:tc>
          <w:tcPr>
            <w:tcW w:w="0" w:type="auto"/>
            <w:vAlign w:val="center"/>
            <w:hideMark/>
          </w:tcPr>
          <w:p w14:paraId="176DAA1A"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36" w:anchor="fossilsform" w:history="1">
              <w:r w:rsidRPr="00CB7035">
                <w:rPr>
                  <w:rFonts w:ascii="Times New Roman" w:eastAsia="Times New Roman" w:hAnsi="Times New Roman" w:cs="Times New Roman"/>
                  <w:color w:val="0000FF"/>
                  <w:kern w:val="0"/>
                  <w:sz w:val="32"/>
                  <w:szCs w:val="32"/>
                  <w:u w:val="single"/>
                  <w14:ligatures w14:val="none"/>
                </w:rPr>
                <w:t>How could fossils millions of years old form in the Flood?</w:t>
              </w:r>
            </w:hyperlink>
          </w:p>
        </w:tc>
      </w:tr>
      <w:tr w:rsidR="00CB7035" w:rsidRPr="00CB7035" w14:paraId="097A62D2" w14:textId="77777777" w:rsidTr="00CB7035">
        <w:trPr>
          <w:tblCellSpacing w:w="15" w:type="dxa"/>
        </w:trPr>
        <w:tc>
          <w:tcPr>
            <w:tcW w:w="0" w:type="auto"/>
            <w:vAlign w:val="center"/>
            <w:hideMark/>
          </w:tcPr>
          <w:p w14:paraId="1A60AA85"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lastRenderedPageBreak/>
              <w:t xml:space="preserve">• </w:t>
            </w:r>
            <w:hyperlink r:id="rId237" w:anchor="araratmigrate" w:history="1">
              <w:r w:rsidRPr="00CB7035">
                <w:rPr>
                  <w:rFonts w:ascii="Times New Roman" w:eastAsia="Times New Roman" w:hAnsi="Times New Roman" w:cs="Times New Roman"/>
                  <w:color w:val="0000FF"/>
                  <w:kern w:val="0"/>
                  <w:sz w:val="32"/>
                  <w:szCs w:val="32"/>
                  <w:u w:val="single"/>
                  <w14:ligatures w14:val="none"/>
                </w:rPr>
                <w:t>How could animals migrate from Mount Ararat all over the earth?</w:t>
              </w:r>
            </w:hyperlink>
          </w:p>
        </w:tc>
      </w:tr>
      <w:tr w:rsidR="00CB7035" w:rsidRPr="00CB7035" w14:paraId="747B65AE" w14:textId="77777777" w:rsidTr="00CB7035">
        <w:trPr>
          <w:tblCellSpacing w:w="15" w:type="dxa"/>
        </w:trPr>
        <w:tc>
          <w:tcPr>
            <w:tcW w:w="0" w:type="auto"/>
            <w:vAlign w:val="center"/>
            <w:hideMark/>
          </w:tcPr>
          <w:p w14:paraId="372DD61A"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38" w:anchor="isarkfound" w:history="1">
              <w:r w:rsidRPr="00CB7035">
                <w:rPr>
                  <w:rFonts w:ascii="Times New Roman" w:eastAsia="Times New Roman" w:hAnsi="Times New Roman" w:cs="Times New Roman"/>
                  <w:color w:val="0000FF"/>
                  <w:kern w:val="0"/>
                  <w:sz w:val="32"/>
                  <w:szCs w:val="32"/>
                  <w:u w:val="single"/>
                  <w14:ligatures w14:val="none"/>
                </w:rPr>
                <w:t>Has Noah’s Ark been found?</w:t>
              </w:r>
            </w:hyperlink>
          </w:p>
        </w:tc>
      </w:tr>
      <w:tr w:rsidR="00CB7035" w:rsidRPr="00CB7035" w14:paraId="2C1B84B5" w14:textId="77777777" w:rsidTr="00CB7035">
        <w:trPr>
          <w:tblCellSpacing w:w="15" w:type="dxa"/>
        </w:trPr>
        <w:tc>
          <w:tcPr>
            <w:tcW w:w="0" w:type="auto"/>
            <w:vAlign w:val="center"/>
            <w:hideMark/>
          </w:tcPr>
          <w:p w14:paraId="3CF8B3EE"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39" w:anchor="destroyearth" w:history="1">
              <w:r w:rsidRPr="00CB7035">
                <w:rPr>
                  <w:rFonts w:ascii="Times New Roman" w:eastAsia="Times New Roman" w:hAnsi="Times New Roman" w:cs="Times New Roman"/>
                  <w:color w:val="0000FF"/>
                  <w:kern w:val="0"/>
                  <w:sz w:val="32"/>
                  <w:szCs w:val="32"/>
                  <w:u w:val="single"/>
                  <w14:ligatures w14:val="none"/>
                </w:rPr>
                <w:t>Why did God destroy the earth?</w:t>
              </w:r>
            </w:hyperlink>
          </w:p>
        </w:tc>
      </w:tr>
      <w:tr w:rsidR="00CB7035" w:rsidRPr="00CB7035" w14:paraId="548B5EF4" w14:textId="77777777" w:rsidTr="00CB7035">
        <w:trPr>
          <w:tblCellSpacing w:w="15" w:type="dxa"/>
        </w:trPr>
        <w:tc>
          <w:tcPr>
            <w:tcW w:w="0" w:type="auto"/>
            <w:vAlign w:val="center"/>
            <w:hideMark/>
          </w:tcPr>
          <w:p w14:paraId="36BEE607"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hyperlink r:id="rId240" w:anchor="messageforus" w:history="1">
              <w:r w:rsidRPr="00CB7035">
                <w:rPr>
                  <w:rFonts w:ascii="Times New Roman" w:eastAsia="Times New Roman" w:hAnsi="Times New Roman" w:cs="Times New Roman"/>
                  <w:b/>
                  <w:bCs/>
                  <w:color w:val="0000FF"/>
                  <w:kern w:val="0"/>
                  <w:sz w:val="32"/>
                  <w:szCs w:val="32"/>
                  <w:u w:val="single"/>
                  <w14:ligatures w14:val="none"/>
                </w:rPr>
                <w:t>4. Does Noah’s Ark have a message for us?</w:t>
              </w:r>
            </w:hyperlink>
          </w:p>
        </w:tc>
      </w:tr>
      <w:tr w:rsidR="00CB7035" w:rsidRPr="00CB7035" w14:paraId="38B2FB17" w14:textId="77777777" w:rsidTr="00CB7035">
        <w:trPr>
          <w:tblCellSpacing w:w="15" w:type="dxa"/>
        </w:trPr>
        <w:tc>
          <w:tcPr>
            <w:tcW w:w="0" w:type="auto"/>
            <w:vAlign w:val="center"/>
            <w:hideMark/>
          </w:tcPr>
          <w:p w14:paraId="01C68A44" w14:textId="77777777" w:rsidR="00CB7035" w:rsidRPr="00CB7035" w:rsidRDefault="00CB7035" w:rsidP="00CB7035">
            <w:pPr>
              <w:widowControl/>
              <w:jc w:val="center"/>
              <w:rPr>
                <w:rFonts w:ascii="Times New Roman" w:eastAsia="Times New Roman" w:hAnsi="Times New Roman" w:cs="Times New Roman"/>
                <w:kern w:val="0"/>
                <w:sz w:val="32"/>
                <w:szCs w:val="32"/>
                <w14:ligatures w14:val="none"/>
              </w:rPr>
            </w:pPr>
            <w:r w:rsidRPr="00CB7035">
              <w:rPr>
                <w:rFonts w:ascii="Times New Roman" w:eastAsia="Times New Roman" w:hAnsi="Times New Roman" w:cs="Times New Roman"/>
                <w:kern w:val="0"/>
                <w:sz w:val="32"/>
                <w:szCs w:val="32"/>
                <w14:ligatures w14:val="none"/>
              </w:rPr>
              <w:t xml:space="preserve">• </w:t>
            </w:r>
            <w:hyperlink r:id="rId241" w:anchor="goodnoos" w:history="1">
              <w:r w:rsidRPr="00CB7035">
                <w:rPr>
                  <w:rFonts w:ascii="Times New Roman" w:eastAsia="Times New Roman" w:hAnsi="Times New Roman" w:cs="Times New Roman"/>
                  <w:color w:val="0000FF"/>
                  <w:kern w:val="0"/>
                  <w:sz w:val="32"/>
                  <w:szCs w:val="32"/>
                  <w:u w:val="single"/>
                  <w14:ligatures w14:val="none"/>
                </w:rPr>
                <w:t>Here’s the good news</w:t>
              </w:r>
            </w:hyperlink>
          </w:p>
        </w:tc>
      </w:tr>
    </w:tbl>
    <w:p w14:paraId="45577786"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10" w:name="bigark"/>
      <w:bookmarkEnd w:id="10"/>
      <w:r w:rsidRPr="004139DB">
        <w:rPr>
          <w:rFonts w:ascii="Times New Roman" w:eastAsia="Times New Roman" w:hAnsi="Times New Roman" w:cs="Times New Roman"/>
          <w:b/>
          <w:bCs/>
          <w:kern w:val="0"/>
          <w:sz w:val="32"/>
          <w:szCs w:val="32"/>
          <w14:ligatures w14:val="none"/>
        </w:rPr>
        <w:t>1. Was the Ark big enough?</w:t>
      </w:r>
    </w:p>
    <w:p w14:paraId="47913C2D"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Many people imagine the Ark like an overgrown floating bathtub, with giraffes, elephants and Noah standing on the deck waving to whales splashing in the water. However, the Bible describes an enormous vessel. </w:t>
      </w:r>
    </w:p>
    <w:p w14:paraId="29BE64CA"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The length of the Ark shall be three hundred cubits, its width fifty cubits, and its height thirty cubits. (</w:t>
      </w:r>
      <w:hyperlink r:id="rId242" w:tgtFrame="_blank" w:history="1">
        <w:r w:rsidRPr="004139DB">
          <w:rPr>
            <w:rFonts w:ascii="Times New Roman" w:eastAsia="Times New Roman" w:hAnsi="Times New Roman" w:cs="Times New Roman"/>
            <w:color w:val="0000FF"/>
            <w:kern w:val="0"/>
            <w:sz w:val="32"/>
            <w:szCs w:val="32"/>
            <w:u w:val="single"/>
            <w14:ligatures w14:val="none"/>
          </w:rPr>
          <w:t>Genesis 6:15</w:t>
        </w:r>
      </w:hyperlink>
      <w:r w:rsidRPr="004139DB">
        <w:rPr>
          <w:rFonts w:ascii="Times New Roman" w:eastAsia="Times New Roman" w:hAnsi="Times New Roman" w:cs="Times New Roman"/>
          <w:kern w:val="0"/>
          <w:sz w:val="32"/>
          <w:szCs w:val="32"/>
          <w14:ligatures w14:val="none"/>
        </w:rPr>
        <w:t>)</w:t>
      </w:r>
    </w:p>
    <w:p w14:paraId="082D5614" w14:textId="49ED64F8"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Wikipedia.org/</w:t>
      </w:r>
      <w:proofErr w:type="spellStart"/>
      <w:r w:rsidRPr="004139DB">
        <w:rPr>
          <w:rFonts w:ascii="Times New Roman" w:eastAsia="Times New Roman" w:hAnsi="Times New Roman" w:cs="Times New Roman"/>
          <w:kern w:val="0"/>
          <w:sz w:val="32"/>
          <w:szCs w:val="32"/>
          <w14:ligatures w14:val="none"/>
        </w:rPr>
        <w:t>Vcx</w:t>
      </w:r>
      <w:proofErr w:type="spellEnd"/>
      <w:r w:rsidRPr="004139DB">
        <w:rPr>
          <w:noProof/>
          <w:sz w:val="32"/>
          <w:szCs w:val="32"/>
        </w:rPr>
        <w:drawing>
          <wp:inline distT="0" distB="0" distL="0" distR="0" wp14:anchorId="1CE1C59A" wp14:editId="13CD66CC">
            <wp:extent cx="5236845" cy="1652270"/>
            <wp:effectExtent l="0" t="0" r="1905" b="5080"/>
            <wp:docPr id="1874022563" name="Picture 58" descr="semi-trai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emi-trailer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36845" cy="1652270"/>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Semi-trailer</w:t>
      </w:r>
    </w:p>
    <w:p w14:paraId="4E4BF5B0"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That is 140 m long, 23 m wide and 14 m high.</w:t>
      </w:r>
      <w:r w:rsidRPr="004139DB">
        <w:rPr>
          <w:rFonts w:ascii="Times New Roman" w:eastAsia="Times New Roman" w:hAnsi="Times New Roman" w:cs="Times New Roman"/>
          <w:kern w:val="0"/>
          <w:sz w:val="32"/>
          <w:szCs w:val="32"/>
          <w:vertAlign w:val="superscript"/>
          <w14:ligatures w14:val="none"/>
        </w:rPr>
        <w:t>1</w:t>
      </w:r>
      <w:r w:rsidRPr="004139DB">
        <w:rPr>
          <w:rFonts w:ascii="Times New Roman" w:eastAsia="Times New Roman" w:hAnsi="Times New Roman" w:cs="Times New Roman"/>
          <w:kern w:val="0"/>
          <w:sz w:val="32"/>
          <w:szCs w:val="32"/>
          <w14:ligatures w14:val="none"/>
        </w:rPr>
        <w:t xml:space="preserve"> It was longer than a football field and higher than a four-</w:t>
      </w:r>
      <w:proofErr w:type="spellStart"/>
      <w:r w:rsidRPr="004139DB">
        <w:rPr>
          <w:rFonts w:ascii="Times New Roman" w:eastAsia="Times New Roman" w:hAnsi="Times New Roman" w:cs="Times New Roman"/>
          <w:kern w:val="0"/>
          <w:sz w:val="32"/>
          <w:szCs w:val="32"/>
          <w14:ligatures w14:val="none"/>
        </w:rPr>
        <w:t>storey</w:t>
      </w:r>
      <w:proofErr w:type="spellEnd"/>
      <w:r w:rsidRPr="004139DB">
        <w:rPr>
          <w:rFonts w:ascii="Times New Roman" w:eastAsia="Times New Roman" w:hAnsi="Times New Roman" w:cs="Times New Roman"/>
          <w:kern w:val="0"/>
          <w:sz w:val="32"/>
          <w:szCs w:val="32"/>
          <w14:ligatures w14:val="none"/>
        </w:rPr>
        <w:t xml:space="preserve"> building. It had three decks and a volume of about 44,400 m³ (1.52 million cu ft).</w:t>
      </w:r>
    </w:p>
    <w:p w14:paraId="531D3229"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This is the equivalent volume of over 340 US ‘semi-trailers’ (a semi-trailer is 40 ft long and 8.5 ft wide, and about 13 ft high [4,420 cu. ft]. Note that the Ark would be wider than a six-lane US Interstate highway (standard lane width 12 ft). A semi-trailer can haul 37 1,200-pound slaughter steers, 90 500-pound feeder calves, 180 250-pound hogs, or 300 125-pound sheep.</w:t>
      </w:r>
      <w:r w:rsidRPr="004139DB">
        <w:rPr>
          <w:rFonts w:ascii="Times New Roman" w:eastAsia="Times New Roman" w:hAnsi="Times New Roman" w:cs="Times New Roman"/>
          <w:kern w:val="0"/>
          <w:sz w:val="32"/>
          <w:szCs w:val="32"/>
          <w:vertAlign w:val="superscript"/>
          <w14:ligatures w14:val="none"/>
        </w:rPr>
        <w:t>2</w:t>
      </w:r>
      <w:r w:rsidRPr="004139DB">
        <w:rPr>
          <w:rFonts w:ascii="Times New Roman" w:eastAsia="Times New Roman" w:hAnsi="Times New Roman" w:cs="Times New Roman"/>
          <w:kern w:val="0"/>
          <w:sz w:val="32"/>
          <w:szCs w:val="32"/>
          <w14:ligatures w14:val="none"/>
        </w:rPr>
        <w:t xml:space="preserve"> </w:t>
      </w:r>
    </w:p>
    <w:p w14:paraId="221A24D7"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The Ark reminds us that, even in judgment, the Creator God provides a way of escape for those who believe and obey Him. </w:t>
      </w:r>
      <w:bookmarkStart w:id="11" w:name="couldnoahbuild"/>
      <w:bookmarkEnd w:id="11"/>
    </w:p>
    <w:p w14:paraId="60040CB1"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r w:rsidRPr="004139DB">
        <w:rPr>
          <w:rFonts w:ascii="Times New Roman" w:eastAsia="Times New Roman" w:hAnsi="Times New Roman" w:cs="Times New Roman"/>
          <w:b/>
          <w:bCs/>
          <w:kern w:val="0"/>
          <w:sz w:val="32"/>
          <w:szCs w:val="32"/>
          <w14:ligatures w14:val="none"/>
        </w:rPr>
        <w:t>Could Noah have built an Ark that big?</w:t>
      </w:r>
    </w:p>
    <w:p w14:paraId="1667D22C"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People in Noah’s time had no less physical strength or </w:t>
      </w:r>
      <w:hyperlink r:id="rId244" w:history="1">
        <w:r w:rsidRPr="004139DB">
          <w:rPr>
            <w:rFonts w:ascii="Times New Roman" w:eastAsia="Times New Roman" w:hAnsi="Times New Roman" w:cs="Times New Roman"/>
            <w:color w:val="0000FF"/>
            <w:kern w:val="0"/>
            <w:sz w:val="32"/>
            <w:szCs w:val="32"/>
            <w:u w:val="single"/>
            <w14:ligatures w14:val="none"/>
          </w:rPr>
          <w:t>mental ingenuity</w:t>
        </w:r>
      </w:hyperlink>
      <w:r w:rsidRPr="004139DB">
        <w:rPr>
          <w:rFonts w:ascii="Times New Roman" w:eastAsia="Times New Roman" w:hAnsi="Times New Roman" w:cs="Times New Roman"/>
          <w:kern w:val="0"/>
          <w:sz w:val="32"/>
          <w:szCs w:val="32"/>
          <w14:ligatures w14:val="none"/>
        </w:rPr>
        <w:t xml:space="preserve"> than people today. By saying that </w:t>
      </w:r>
      <w:hyperlink r:id="rId245" w:history="1">
        <w:r w:rsidRPr="004139DB">
          <w:rPr>
            <w:rFonts w:ascii="Times New Roman" w:eastAsia="Times New Roman" w:hAnsi="Times New Roman" w:cs="Times New Roman"/>
            <w:color w:val="0000FF"/>
            <w:kern w:val="0"/>
            <w:sz w:val="32"/>
            <w:szCs w:val="32"/>
            <w:u w:val="single"/>
            <w14:ligatures w14:val="none"/>
          </w:rPr>
          <w:t>ancient people</w:t>
        </w:r>
      </w:hyperlink>
      <w:r w:rsidRPr="004139DB">
        <w:rPr>
          <w:rFonts w:ascii="Times New Roman" w:eastAsia="Times New Roman" w:hAnsi="Times New Roman" w:cs="Times New Roman"/>
          <w:kern w:val="0"/>
          <w:sz w:val="32"/>
          <w:szCs w:val="32"/>
          <w14:ligatures w14:val="none"/>
        </w:rPr>
        <w:t xml:space="preserve"> were more primitive we are expressing an </w:t>
      </w:r>
      <w:hyperlink r:id="rId246" w:history="1">
        <w:r w:rsidRPr="004139DB">
          <w:rPr>
            <w:rFonts w:ascii="Times New Roman" w:eastAsia="Times New Roman" w:hAnsi="Times New Roman" w:cs="Times New Roman"/>
            <w:color w:val="0000FF"/>
            <w:kern w:val="0"/>
            <w:sz w:val="32"/>
            <w:szCs w:val="32"/>
            <w:u w:val="single"/>
            <w14:ligatures w14:val="none"/>
          </w:rPr>
          <w:t>evolutionary idea</w:t>
        </w:r>
      </w:hyperlink>
      <w:r w:rsidRPr="004139DB">
        <w:rPr>
          <w:rFonts w:ascii="Times New Roman" w:eastAsia="Times New Roman" w:hAnsi="Times New Roman" w:cs="Times New Roman"/>
          <w:kern w:val="0"/>
          <w:sz w:val="32"/>
          <w:szCs w:val="32"/>
          <w14:ligatures w14:val="none"/>
        </w:rPr>
        <w:t xml:space="preserve">. </w:t>
      </w:r>
    </w:p>
    <w:p w14:paraId="27F69CBB"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In </w:t>
      </w:r>
      <w:hyperlink r:id="rId247" w:tgtFrame="_blank" w:history="1">
        <w:r w:rsidRPr="004139DB">
          <w:rPr>
            <w:rFonts w:ascii="Times New Roman" w:eastAsia="Times New Roman" w:hAnsi="Times New Roman" w:cs="Times New Roman"/>
            <w:color w:val="0000FF"/>
            <w:kern w:val="0"/>
            <w:sz w:val="32"/>
            <w:szCs w:val="32"/>
            <w:u w:val="single"/>
            <w14:ligatures w14:val="none"/>
          </w:rPr>
          <w:t>Genesis 4</w:t>
        </w:r>
      </w:hyperlink>
      <w:r w:rsidRPr="004139DB">
        <w:rPr>
          <w:rFonts w:ascii="Times New Roman" w:eastAsia="Times New Roman" w:hAnsi="Times New Roman" w:cs="Times New Roman"/>
          <w:kern w:val="0"/>
          <w:sz w:val="32"/>
          <w:szCs w:val="32"/>
          <w14:ligatures w14:val="none"/>
        </w:rPr>
        <w:t xml:space="preserve"> we see that Adam’s descendants were cultivating crops, farming animals, playing musical instruments, building cities, and forging bronze and iron. The engineering techniques, tools and machines of ancient man were much more </w:t>
      </w:r>
      <w:hyperlink r:id="rId248" w:history="1">
        <w:r w:rsidRPr="004139DB">
          <w:rPr>
            <w:rFonts w:ascii="Times New Roman" w:eastAsia="Times New Roman" w:hAnsi="Times New Roman" w:cs="Times New Roman"/>
            <w:color w:val="0000FF"/>
            <w:kern w:val="0"/>
            <w:sz w:val="32"/>
            <w:szCs w:val="32"/>
            <w:u w:val="single"/>
            <w14:ligatures w14:val="none"/>
          </w:rPr>
          <w:t>ingenious</w:t>
        </w:r>
      </w:hyperlink>
      <w:r w:rsidRPr="004139DB">
        <w:rPr>
          <w:rFonts w:ascii="Times New Roman" w:eastAsia="Times New Roman" w:hAnsi="Times New Roman" w:cs="Times New Roman"/>
          <w:kern w:val="0"/>
          <w:sz w:val="32"/>
          <w:szCs w:val="32"/>
          <w14:ligatures w14:val="none"/>
        </w:rPr>
        <w:t xml:space="preserve"> than is often realized. </w:t>
      </w:r>
    </w:p>
    <w:p w14:paraId="3AE774FF"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Not long after the Flood, the Egyptians, for example, were writing, cutting granite and precision-building great </w:t>
      </w:r>
      <w:hyperlink r:id="rId249" w:history="1">
        <w:r w:rsidRPr="004139DB">
          <w:rPr>
            <w:rFonts w:ascii="Times New Roman" w:eastAsia="Times New Roman" w:hAnsi="Times New Roman" w:cs="Times New Roman"/>
            <w:color w:val="0000FF"/>
            <w:kern w:val="0"/>
            <w:sz w:val="32"/>
            <w:szCs w:val="32"/>
            <w:u w:val="single"/>
            <w14:ligatures w14:val="none"/>
          </w:rPr>
          <w:t>pyramids</w:t>
        </w:r>
      </w:hyperlink>
      <w:r w:rsidRPr="004139DB">
        <w:rPr>
          <w:rFonts w:ascii="Times New Roman" w:eastAsia="Times New Roman" w:hAnsi="Times New Roman" w:cs="Times New Roman"/>
          <w:kern w:val="0"/>
          <w:sz w:val="32"/>
          <w:szCs w:val="32"/>
          <w14:ligatures w14:val="none"/>
        </w:rPr>
        <w:t xml:space="preserve">. </w:t>
      </w:r>
    </w:p>
    <w:p w14:paraId="5C8023EA"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 xml:space="preserve">The first man that God created was perfect. In the 6,000 years since then, </w:t>
      </w:r>
      <w:hyperlink r:id="rId250" w:history="1">
        <w:r w:rsidRPr="004139DB">
          <w:rPr>
            <w:rFonts w:ascii="Times New Roman" w:eastAsia="Times New Roman" w:hAnsi="Times New Roman" w:cs="Times New Roman"/>
            <w:color w:val="0000FF"/>
            <w:kern w:val="0"/>
            <w:sz w:val="32"/>
            <w:szCs w:val="32"/>
            <w:u w:val="single"/>
            <w14:ligatures w14:val="none"/>
          </w:rPr>
          <w:t>our intellect has most likely deteriorated due to the effects of the curse</w:t>
        </w:r>
      </w:hyperlink>
      <w:r w:rsidRPr="004139DB">
        <w:rPr>
          <w:rFonts w:ascii="Times New Roman" w:eastAsia="Times New Roman" w:hAnsi="Times New Roman" w:cs="Times New Roman"/>
          <w:kern w:val="0"/>
          <w:sz w:val="32"/>
          <w:szCs w:val="32"/>
          <w14:ligatures w14:val="none"/>
        </w:rPr>
        <w:t xml:space="preserve">. Fortunately, we have more than counteracted for any such loss of ability by </w:t>
      </w:r>
      <w:hyperlink r:id="rId251" w:history="1">
        <w:r w:rsidRPr="004139DB">
          <w:rPr>
            <w:rFonts w:ascii="Times New Roman" w:eastAsia="Times New Roman" w:hAnsi="Times New Roman" w:cs="Times New Roman"/>
            <w:color w:val="0000FF"/>
            <w:kern w:val="0"/>
            <w:sz w:val="32"/>
            <w:szCs w:val="32"/>
            <w:u w:val="single"/>
            <w14:ligatures w14:val="none"/>
          </w:rPr>
          <w:t>storing and passing on information</w:t>
        </w:r>
      </w:hyperlink>
      <w:r w:rsidRPr="004139DB">
        <w:rPr>
          <w:rFonts w:ascii="Times New Roman" w:eastAsia="Times New Roman" w:hAnsi="Times New Roman" w:cs="Times New Roman"/>
          <w:kern w:val="0"/>
          <w:sz w:val="32"/>
          <w:szCs w:val="32"/>
          <w14:ligatures w14:val="none"/>
        </w:rPr>
        <w:t xml:space="preserve"> and discoveries. </w:t>
      </w:r>
    </w:p>
    <w:p w14:paraId="3AEEBA93" w14:textId="1BE7E690"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noProof/>
          <w:color w:val="0000FF"/>
          <w:sz w:val="32"/>
          <w:szCs w:val="32"/>
        </w:rPr>
        <w:drawing>
          <wp:inline distT="0" distB="0" distL="0" distR="0" wp14:anchorId="1C6663F6" wp14:editId="657D886F">
            <wp:extent cx="6858000" cy="1722120"/>
            <wp:effectExtent l="0" t="0" r="0" b="0"/>
            <wp:docPr id="152082046" name="Picture 57" descr="ark2">
              <a:hlinkClick xmlns:a="http://schemas.openxmlformats.org/drawingml/2006/main" r:id="rId2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rk2">
                      <a:hlinkClick r:id="rId252" tgtFrame="&quot;_blank&quot;"/>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858000" cy="1722120"/>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The vast size of the Ark.</w:t>
      </w:r>
    </w:p>
    <w:p w14:paraId="737868D3"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We are not told that Noah and his sons did all the work on their own, even though that would have been possible for them. It is likely that they paid other people to harvest and transport the timber, cut the </w:t>
      </w:r>
      <w:proofErr w:type="gramStart"/>
      <w:r w:rsidRPr="004139DB">
        <w:rPr>
          <w:rFonts w:ascii="Times New Roman" w:eastAsia="Times New Roman" w:hAnsi="Times New Roman" w:cs="Times New Roman"/>
          <w:kern w:val="0"/>
          <w:sz w:val="32"/>
          <w:szCs w:val="32"/>
          <w14:ligatures w14:val="none"/>
        </w:rPr>
        <w:t>planks</w:t>
      </w:r>
      <w:proofErr w:type="gramEnd"/>
      <w:r w:rsidRPr="004139DB">
        <w:rPr>
          <w:rFonts w:ascii="Times New Roman" w:eastAsia="Times New Roman" w:hAnsi="Times New Roman" w:cs="Times New Roman"/>
          <w:kern w:val="0"/>
          <w:sz w:val="32"/>
          <w:szCs w:val="32"/>
          <w14:ligatures w14:val="none"/>
        </w:rPr>
        <w:t xml:space="preserve"> and handle the huge beams used to frame the vessel. </w:t>
      </w:r>
    </w:p>
    <w:p w14:paraId="6D5A552B"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In </w:t>
      </w:r>
      <w:hyperlink r:id="rId254" w:tgtFrame="_blank" w:history="1">
        <w:r w:rsidRPr="004139DB">
          <w:rPr>
            <w:rFonts w:ascii="Times New Roman" w:eastAsia="Times New Roman" w:hAnsi="Times New Roman" w:cs="Times New Roman"/>
            <w:color w:val="0000FF"/>
            <w:kern w:val="0"/>
            <w:sz w:val="32"/>
            <w:szCs w:val="32"/>
            <w:u w:val="single"/>
            <w14:ligatures w14:val="none"/>
          </w:rPr>
          <w:t>Genesis 4</w:t>
        </w:r>
      </w:hyperlink>
      <w:r w:rsidRPr="004139DB">
        <w:rPr>
          <w:rFonts w:ascii="Times New Roman" w:eastAsia="Times New Roman" w:hAnsi="Times New Roman" w:cs="Times New Roman"/>
          <w:kern w:val="0"/>
          <w:sz w:val="32"/>
          <w:szCs w:val="32"/>
          <w14:ligatures w14:val="none"/>
        </w:rPr>
        <w:t xml:space="preserve"> we see that Adam’s descendants were cultivating crops, farming animals, playing musical instruments, building cities, and forging bronze and iron. </w:t>
      </w:r>
    </w:p>
    <w:p w14:paraId="3D824FD4"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Classical literature records huge wooden ships of a comparable size to the Ark.</w:t>
      </w:r>
      <w:r w:rsidRPr="004139DB">
        <w:rPr>
          <w:rFonts w:ascii="Times New Roman" w:eastAsia="Times New Roman" w:hAnsi="Times New Roman" w:cs="Times New Roman"/>
          <w:kern w:val="0"/>
          <w:sz w:val="32"/>
          <w:szCs w:val="32"/>
          <w:vertAlign w:val="superscript"/>
          <w14:ligatures w14:val="none"/>
        </w:rPr>
        <w:t>3</w:t>
      </w:r>
      <w:r w:rsidRPr="004139DB">
        <w:rPr>
          <w:rFonts w:ascii="Times New Roman" w:eastAsia="Times New Roman" w:hAnsi="Times New Roman" w:cs="Times New Roman"/>
          <w:kern w:val="0"/>
          <w:sz w:val="32"/>
          <w:szCs w:val="32"/>
          <w14:ligatures w14:val="none"/>
        </w:rPr>
        <w:t xml:space="preserve"> The catamaran </w:t>
      </w:r>
      <w:proofErr w:type="gramStart"/>
      <w:r w:rsidRPr="004139DB">
        <w:rPr>
          <w:rFonts w:ascii="Times New Roman" w:eastAsia="Times New Roman" w:hAnsi="Times New Roman" w:cs="Times New Roman"/>
          <w:kern w:val="0"/>
          <w:sz w:val="32"/>
          <w:szCs w:val="32"/>
          <w14:ligatures w14:val="none"/>
        </w:rPr>
        <w:t>galley</w:t>
      </w:r>
      <w:proofErr w:type="gramEnd"/>
      <w:r w:rsidRPr="004139DB">
        <w:rPr>
          <w:rFonts w:ascii="Times New Roman" w:eastAsia="Times New Roman" w:hAnsi="Times New Roman" w:cs="Times New Roman"/>
          <w:kern w:val="0"/>
          <w:sz w:val="32"/>
          <w:szCs w:val="32"/>
          <w14:ligatures w14:val="none"/>
        </w:rPr>
        <w:t xml:space="preserve"> of </w:t>
      </w:r>
      <w:proofErr w:type="spellStart"/>
      <w:r w:rsidRPr="004139DB">
        <w:rPr>
          <w:rFonts w:ascii="Times New Roman" w:eastAsia="Times New Roman" w:hAnsi="Times New Roman" w:cs="Times New Roman"/>
          <w:kern w:val="0"/>
          <w:sz w:val="32"/>
          <w:szCs w:val="32"/>
          <w14:ligatures w14:val="none"/>
        </w:rPr>
        <w:t>Tessarakonteres</w:t>
      </w:r>
      <w:proofErr w:type="spellEnd"/>
      <w:r w:rsidRPr="004139DB">
        <w:rPr>
          <w:rFonts w:ascii="Times New Roman" w:eastAsia="Times New Roman" w:hAnsi="Times New Roman" w:cs="Times New Roman"/>
          <w:kern w:val="0"/>
          <w:sz w:val="32"/>
          <w:szCs w:val="32"/>
          <w14:ligatures w14:val="none"/>
        </w:rPr>
        <w:t xml:space="preserve">, built for Ptolemy IV in 210 BC, was 128 m long—almost as big as the Ark. It was powered with three banks of oarsmen and carried up to four thousand soldiers. The </w:t>
      </w:r>
      <w:proofErr w:type="spellStart"/>
      <w:r w:rsidRPr="004139DB">
        <w:rPr>
          <w:rFonts w:ascii="Times New Roman" w:eastAsia="Times New Roman" w:hAnsi="Times New Roman" w:cs="Times New Roman"/>
          <w:i/>
          <w:iCs/>
          <w:kern w:val="0"/>
          <w:sz w:val="32"/>
          <w:szCs w:val="32"/>
          <w14:ligatures w14:val="none"/>
        </w:rPr>
        <w:t>Leontifera</w:t>
      </w:r>
      <w:proofErr w:type="spellEnd"/>
      <w:r w:rsidRPr="004139DB">
        <w:rPr>
          <w:rFonts w:ascii="Times New Roman" w:eastAsia="Times New Roman" w:hAnsi="Times New Roman" w:cs="Times New Roman"/>
          <w:kern w:val="0"/>
          <w:sz w:val="32"/>
          <w:szCs w:val="32"/>
          <w14:ligatures w14:val="none"/>
        </w:rPr>
        <w:t xml:space="preserve"> from Heraclea, </w:t>
      </w:r>
      <w:r w:rsidRPr="004139DB">
        <w:rPr>
          <w:rFonts w:ascii="Times New Roman" w:eastAsia="Times New Roman" w:hAnsi="Times New Roman" w:cs="Times New Roman"/>
          <w:kern w:val="0"/>
          <w:sz w:val="32"/>
          <w:szCs w:val="32"/>
          <w14:ligatures w14:val="none"/>
        </w:rPr>
        <w:lastRenderedPageBreak/>
        <w:t>maybe 120–150 m (400–500 ft) long, which performed admirably in an Aegean Sea battle in 280 BC. Much later, Chinese admiral Zheng He (or Cheng Ho, 1371–1433) made long ocean voyages with a fleet that included gigantic nine-masted treasure ships about 130 m long and 50 m wide.</w:t>
      </w:r>
      <w:r w:rsidRPr="004139DB">
        <w:rPr>
          <w:rFonts w:ascii="Times New Roman" w:eastAsia="Times New Roman" w:hAnsi="Times New Roman" w:cs="Times New Roman"/>
          <w:kern w:val="0"/>
          <w:sz w:val="32"/>
          <w:szCs w:val="32"/>
          <w:vertAlign w:val="superscript"/>
          <w14:ligatures w14:val="none"/>
        </w:rPr>
        <w:t>4</w:t>
      </w:r>
      <w:r w:rsidRPr="004139DB">
        <w:rPr>
          <w:rFonts w:ascii="Times New Roman" w:eastAsia="Times New Roman" w:hAnsi="Times New Roman" w:cs="Times New Roman"/>
          <w:kern w:val="0"/>
          <w:sz w:val="32"/>
          <w:szCs w:val="32"/>
          <w14:ligatures w14:val="none"/>
        </w:rPr>
        <w:t xml:space="preserve"> If wooden ships of comparable size </w:t>
      </w:r>
      <w:r w:rsidRPr="004139DB">
        <w:rPr>
          <w:rFonts w:ascii="Times New Roman" w:eastAsia="Times New Roman" w:hAnsi="Times New Roman" w:cs="Times New Roman"/>
          <w:i/>
          <w:iCs/>
          <w:kern w:val="0"/>
          <w:sz w:val="32"/>
          <w:szCs w:val="32"/>
          <w14:ligatures w14:val="none"/>
        </w:rPr>
        <w:t>were</w:t>
      </w:r>
      <w:r w:rsidRPr="004139DB">
        <w:rPr>
          <w:rFonts w:ascii="Times New Roman" w:eastAsia="Times New Roman" w:hAnsi="Times New Roman" w:cs="Times New Roman"/>
          <w:kern w:val="0"/>
          <w:sz w:val="32"/>
          <w:szCs w:val="32"/>
          <w14:ligatures w14:val="none"/>
        </w:rPr>
        <w:t xml:space="preserve"> built and functioned well, then obviously functioning wooden ships that size </w:t>
      </w:r>
      <w:r w:rsidRPr="004139DB">
        <w:rPr>
          <w:rFonts w:ascii="Times New Roman" w:eastAsia="Times New Roman" w:hAnsi="Times New Roman" w:cs="Times New Roman"/>
          <w:i/>
          <w:iCs/>
          <w:kern w:val="0"/>
          <w:sz w:val="32"/>
          <w:szCs w:val="32"/>
          <w14:ligatures w14:val="none"/>
        </w:rPr>
        <w:t>could be</w:t>
      </w:r>
      <w:r w:rsidRPr="004139DB">
        <w:rPr>
          <w:rFonts w:ascii="Times New Roman" w:eastAsia="Times New Roman" w:hAnsi="Times New Roman" w:cs="Times New Roman"/>
          <w:kern w:val="0"/>
          <w:sz w:val="32"/>
          <w:szCs w:val="32"/>
          <w14:ligatures w14:val="none"/>
        </w:rPr>
        <w:t xml:space="preserve"> built.</w:t>
      </w:r>
    </w:p>
    <w:p w14:paraId="4B3D3F9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And Noah’s Ark was far simpler than the racing hull of a Greek warship. Think of the Ark as an ocean-going barge, with a strong hull to handle the waves. </w:t>
      </w:r>
    </w:p>
    <w:p w14:paraId="07BCAFCA"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12" w:name="couldanimalsfit"/>
      <w:bookmarkEnd w:id="12"/>
      <w:r w:rsidRPr="004139DB">
        <w:rPr>
          <w:rFonts w:ascii="Times New Roman" w:eastAsia="Times New Roman" w:hAnsi="Times New Roman" w:cs="Times New Roman"/>
          <w:b/>
          <w:bCs/>
          <w:kern w:val="0"/>
          <w:sz w:val="32"/>
          <w:szCs w:val="32"/>
          <w14:ligatures w14:val="none"/>
        </w:rPr>
        <w:t>How could all the animals fit?</w:t>
      </w:r>
    </w:p>
    <w:p w14:paraId="6CB09380"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To start, God did not tell Noah to take every kind of animal on board. It was only the air-breathing, land-dwelling animals that would have perished in the Flood.</w:t>
      </w:r>
      <w:r w:rsidRPr="004139DB">
        <w:rPr>
          <w:rFonts w:ascii="Times New Roman" w:eastAsia="Times New Roman" w:hAnsi="Times New Roman" w:cs="Times New Roman"/>
          <w:kern w:val="0"/>
          <w:sz w:val="32"/>
          <w:szCs w:val="32"/>
          <w:vertAlign w:val="superscript"/>
          <w14:ligatures w14:val="none"/>
        </w:rPr>
        <w:t>5</w:t>
      </w:r>
      <w:r w:rsidRPr="004139DB">
        <w:rPr>
          <w:rFonts w:ascii="Times New Roman" w:eastAsia="Times New Roman" w:hAnsi="Times New Roman" w:cs="Times New Roman"/>
          <w:kern w:val="0"/>
          <w:sz w:val="32"/>
          <w:szCs w:val="32"/>
          <w14:ligatures w14:val="none"/>
        </w:rPr>
        <w:t xml:space="preserve"> </w:t>
      </w:r>
    </w:p>
    <w:p w14:paraId="4D177B6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Whales, fish and other aquatic creatures like clams and shrimps would survive in the water outside the Ark. So would most amphibians and insects. This greatly reduced the number of animals needed on board. </w:t>
      </w:r>
    </w:p>
    <w:p w14:paraId="18E5F975"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Also, the </w:t>
      </w:r>
      <w:hyperlink r:id="rId255" w:history="1">
        <w:r w:rsidRPr="004139DB">
          <w:rPr>
            <w:rFonts w:ascii="Times New Roman" w:eastAsia="Times New Roman" w:hAnsi="Times New Roman" w:cs="Times New Roman"/>
            <w:color w:val="0000FF"/>
            <w:kern w:val="0"/>
            <w:sz w:val="32"/>
            <w:szCs w:val="32"/>
            <w:u w:val="single"/>
            <w14:ligatures w14:val="none"/>
          </w:rPr>
          <w:t>biblical kind</w:t>
        </w:r>
      </w:hyperlink>
      <w:r w:rsidRPr="004139DB">
        <w:rPr>
          <w:rFonts w:ascii="Times New Roman" w:eastAsia="Times New Roman" w:hAnsi="Times New Roman" w:cs="Times New Roman"/>
          <w:kern w:val="0"/>
          <w:sz w:val="32"/>
          <w:szCs w:val="32"/>
          <w14:ligatures w14:val="none"/>
        </w:rPr>
        <w:t xml:space="preserve"> was much broader than today’s species. Related species that populated the earth today would have descended </w:t>
      </w:r>
      <w:hyperlink r:id="rId256" w:history="1">
        <w:r w:rsidRPr="004139DB">
          <w:rPr>
            <w:rFonts w:ascii="Times New Roman" w:eastAsia="Times New Roman" w:hAnsi="Times New Roman" w:cs="Times New Roman"/>
            <w:color w:val="0000FF"/>
            <w:kern w:val="0"/>
            <w:sz w:val="32"/>
            <w:szCs w:val="32"/>
            <w:u w:val="single"/>
            <w14:ligatures w14:val="none"/>
          </w:rPr>
          <w:t>quite rapidly</w:t>
        </w:r>
      </w:hyperlink>
      <w:r w:rsidRPr="004139DB">
        <w:rPr>
          <w:rFonts w:ascii="Times New Roman" w:eastAsia="Times New Roman" w:hAnsi="Times New Roman" w:cs="Times New Roman"/>
          <w:kern w:val="0"/>
          <w:sz w:val="32"/>
          <w:szCs w:val="32"/>
          <w14:ligatures w14:val="none"/>
        </w:rPr>
        <w:t xml:space="preserve"> from just one parent ‘kind’ on board the Ark. This was </w:t>
      </w:r>
      <w:hyperlink r:id="rId257" w:history="1">
        <w:r w:rsidRPr="004139DB">
          <w:rPr>
            <w:rFonts w:ascii="Times New Roman" w:eastAsia="Times New Roman" w:hAnsi="Times New Roman" w:cs="Times New Roman"/>
            <w:color w:val="0000FF"/>
            <w:kern w:val="0"/>
            <w:sz w:val="32"/>
            <w:szCs w:val="32"/>
            <w:u w:val="single"/>
            <w14:ligatures w14:val="none"/>
          </w:rPr>
          <w:t>understood by pre-Darwinian creationists</w:t>
        </w:r>
      </w:hyperlink>
      <w:r w:rsidRPr="004139DB">
        <w:rPr>
          <w:rFonts w:ascii="Times New Roman" w:eastAsia="Times New Roman" w:hAnsi="Times New Roman" w:cs="Times New Roman"/>
          <w:kern w:val="0"/>
          <w:sz w:val="32"/>
          <w:szCs w:val="32"/>
          <w14:ligatures w14:val="none"/>
        </w:rPr>
        <w:t xml:space="preserve">. The Bible says: </w:t>
      </w:r>
    </w:p>
    <w:p w14:paraId="499FCB94"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 xml:space="preserve">The amazing variety </w:t>
      </w:r>
      <w:proofErr w:type="gramStart"/>
      <w:r w:rsidRPr="004139DB">
        <w:rPr>
          <w:rFonts w:ascii="Times New Roman" w:eastAsia="Times New Roman" w:hAnsi="Times New Roman" w:cs="Times New Roman"/>
          <w:kern w:val="0"/>
          <w:sz w:val="32"/>
          <w:szCs w:val="32"/>
          <w14:ligatures w14:val="none"/>
        </w:rPr>
        <w:t>in</w:t>
      </w:r>
      <w:proofErr w:type="gramEnd"/>
      <w:r w:rsidRPr="004139DB">
        <w:rPr>
          <w:rFonts w:ascii="Times New Roman" w:eastAsia="Times New Roman" w:hAnsi="Times New Roman" w:cs="Times New Roman"/>
          <w:kern w:val="0"/>
          <w:sz w:val="32"/>
          <w:szCs w:val="32"/>
          <w14:ligatures w14:val="none"/>
        </w:rPr>
        <w:t xml:space="preserve"> all the animals we have today has been bred from just a few ‘mongrels’ of each sort of animal that was on board Noah’s Ark. </w:t>
      </w:r>
    </w:p>
    <w:p w14:paraId="1251D0F3"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14:ligatures w14:val="none"/>
        </w:rPr>
        <w:t>And of every living thing of all flesh, you shall bring two of every sort into the Ark to keep them alive with you. They shall be male and female.</w:t>
      </w:r>
      <w:r w:rsidRPr="004139DB">
        <w:rPr>
          <w:rFonts w:ascii="Times New Roman" w:eastAsia="Times New Roman" w:hAnsi="Times New Roman" w:cs="Times New Roman"/>
          <w:kern w:val="0"/>
          <w:sz w:val="32"/>
          <w:szCs w:val="32"/>
          <w14:ligatures w14:val="none"/>
        </w:rPr>
        <w:t xml:space="preserve"> (</w:t>
      </w:r>
      <w:hyperlink r:id="rId258" w:tgtFrame="_blank" w:history="1">
        <w:r w:rsidRPr="004139DB">
          <w:rPr>
            <w:rFonts w:ascii="Times New Roman" w:eastAsia="Times New Roman" w:hAnsi="Times New Roman" w:cs="Times New Roman"/>
            <w:color w:val="0000FF"/>
            <w:kern w:val="0"/>
            <w:sz w:val="32"/>
            <w:szCs w:val="32"/>
            <w:u w:val="single"/>
            <w14:ligatures w14:val="none"/>
          </w:rPr>
          <w:t>Genesis 6:19</w:t>
        </w:r>
      </w:hyperlink>
      <w:r w:rsidRPr="004139DB">
        <w:rPr>
          <w:rFonts w:ascii="Times New Roman" w:eastAsia="Times New Roman" w:hAnsi="Times New Roman" w:cs="Times New Roman"/>
          <w:kern w:val="0"/>
          <w:sz w:val="32"/>
          <w:szCs w:val="32"/>
          <w14:ligatures w14:val="none"/>
        </w:rPr>
        <w:t>)</w:t>
      </w:r>
    </w:p>
    <w:p w14:paraId="67C9A82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For example, today we have more than 200 types of ‘dogs’ including coyotes, foxes, </w:t>
      </w:r>
      <w:proofErr w:type="gramStart"/>
      <w:r w:rsidRPr="004139DB">
        <w:rPr>
          <w:rFonts w:ascii="Times New Roman" w:eastAsia="Times New Roman" w:hAnsi="Times New Roman" w:cs="Times New Roman"/>
          <w:kern w:val="0"/>
          <w:sz w:val="32"/>
          <w:szCs w:val="32"/>
          <w14:ligatures w14:val="none"/>
        </w:rPr>
        <w:t>jackals</w:t>
      </w:r>
      <w:proofErr w:type="gramEnd"/>
      <w:r w:rsidRPr="004139DB">
        <w:rPr>
          <w:rFonts w:ascii="Times New Roman" w:eastAsia="Times New Roman" w:hAnsi="Times New Roman" w:cs="Times New Roman"/>
          <w:kern w:val="0"/>
          <w:sz w:val="32"/>
          <w:szCs w:val="32"/>
          <w14:ligatures w14:val="none"/>
        </w:rPr>
        <w:t xml:space="preserve"> and wolves. These, together with our domestic dogs (from the Great Dane to the Toy Poodle) are all likely </w:t>
      </w:r>
      <w:proofErr w:type="gramStart"/>
      <w:r w:rsidRPr="004139DB">
        <w:rPr>
          <w:rFonts w:ascii="Times New Roman" w:eastAsia="Times New Roman" w:hAnsi="Times New Roman" w:cs="Times New Roman"/>
          <w:kern w:val="0"/>
          <w:sz w:val="32"/>
          <w:szCs w:val="32"/>
          <w14:ligatures w14:val="none"/>
        </w:rPr>
        <w:t>descended</w:t>
      </w:r>
      <w:proofErr w:type="gramEnd"/>
      <w:r w:rsidRPr="004139DB">
        <w:rPr>
          <w:rFonts w:ascii="Times New Roman" w:eastAsia="Times New Roman" w:hAnsi="Times New Roman" w:cs="Times New Roman"/>
          <w:kern w:val="0"/>
          <w:sz w:val="32"/>
          <w:szCs w:val="32"/>
          <w14:ligatures w14:val="none"/>
        </w:rPr>
        <w:t xml:space="preserve"> from one original ‘</w:t>
      </w:r>
      <w:hyperlink r:id="rId259" w:history="1">
        <w:r w:rsidRPr="004139DB">
          <w:rPr>
            <w:rFonts w:ascii="Times New Roman" w:eastAsia="Times New Roman" w:hAnsi="Times New Roman" w:cs="Times New Roman"/>
            <w:color w:val="0000FF"/>
            <w:kern w:val="0"/>
            <w:sz w:val="32"/>
            <w:szCs w:val="32"/>
            <w:u w:val="single"/>
            <w14:ligatures w14:val="none"/>
          </w:rPr>
          <w:t>dog kind</w:t>
        </w:r>
      </w:hyperlink>
      <w:r w:rsidRPr="004139DB">
        <w:rPr>
          <w:rFonts w:ascii="Times New Roman" w:eastAsia="Times New Roman" w:hAnsi="Times New Roman" w:cs="Times New Roman"/>
          <w:kern w:val="0"/>
          <w:sz w:val="32"/>
          <w:szCs w:val="32"/>
          <w14:ligatures w14:val="none"/>
        </w:rPr>
        <w:t xml:space="preserve">’. </w:t>
      </w:r>
    </w:p>
    <w:p w14:paraId="3E44007C"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It is the same with the other animals, like the cat kind, horse kind and </w:t>
      </w:r>
      <w:hyperlink r:id="rId260" w:history="1">
        <w:r w:rsidRPr="004139DB">
          <w:rPr>
            <w:rFonts w:ascii="Times New Roman" w:eastAsia="Times New Roman" w:hAnsi="Times New Roman" w:cs="Times New Roman"/>
            <w:color w:val="0000FF"/>
            <w:kern w:val="0"/>
            <w:sz w:val="32"/>
            <w:szCs w:val="32"/>
            <w:u w:val="single"/>
            <w14:ligatures w14:val="none"/>
          </w:rPr>
          <w:t>cow kind</w:t>
        </w:r>
      </w:hyperlink>
      <w:r w:rsidRPr="004139DB">
        <w:rPr>
          <w:rFonts w:ascii="Times New Roman" w:eastAsia="Times New Roman" w:hAnsi="Times New Roman" w:cs="Times New Roman"/>
          <w:kern w:val="0"/>
          <w:sz w:val="32"/>
          <w:szCs w:val="32"/>
          <w14:ligatures w14:val="none"/>
        </w:rPr>
        <w:t xml:space="preserve">. The amazing variety in all the animals we have today has been bred from just a few ‘mongrels’ of each sort of animal that was on board Noah’s Ark. </w:t>
      </w:r>
    </w:p>
    <w:p w14:paraId="51D3709C" w14:textId="3FDBCE5A"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iStockphoto</w:t>
      </w:r>
      <w:r w:rsidRPr="004139DB">
        <w:rPr>
          <w:noProof/>
          <w:sz w:val="32"/>
          <w:szCs w:val="32"/>
        </w:rPr>
        <w:drawing>
          <wp:inline distT="0" distB="0" distL="0" distR="0" wp14:anchorId="1F15A4FE" wp14:editId="5B0DEA21">
            <wp:extent cx="2857500" cy="2078355"/>
            <wp:effectExtent l="0" t="0" r="0" b="0"/>
            <wp:docPr id="2137123680" name="Picture 56" descr="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ogs"/>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857500" cy="2078355"/>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 xml:space="preserve">All today’s species of dogs are likely descended from one original ‘dog </w:t>
      </w:r>
      <w:proofErr w:type="gramStart"/>
      <w:r w:rsidRPr="004139DB">
        <w:rPr>
          <w:rFonts w:ascii="Times New Roman" w:eastAsia="Times New Roman" w:hAnsi="Times New Roman" w:cs="Times New Roman"/>
          <w:kern w:val="0"/>
          <w:sz w:val="32"/>
          <w:szCs w:val="32"/>
          <w14:ligatures w14:val="none"/>
        </w:rPr>
        <w:t>kind</w:t>
      </w:r>
      <w:proofErr w:type="gramEnd"/>
      <w:r w:rsidRPr="004139DB">
        <w:rPr>
          <w:rFonts w:ascii="Times New Roman" w:eastAsia="Times New Roman" w:hAnsi="Times New Roman" w:cs="Times New Roman"/>
          <w:kern w:val="0"/>
          <w:sz w:val="32"/>
          <w:szCs w:val="32"/>
          <w14:ligatures w14:val="none"/>
        </w:rPr>
        <w:t>’</w:t>
      </w:r>
    </w:p>
    <w:p w14:paraId="3793E92A"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 xml:space="preserve">John </w:t>
      </w:r>
      <w:proofErr w:type="spellStart"/>
      <w:r w:rsidRPr="004139DB">
        <w:rPr>
          <w:rFonts w:ascii="Times New Roman" w:eastAsia="Times New Roman" w:hAnsi="Times New Roman" w:cs="Times New Roman"/>
          <w:kern w:val="0"/>
          <w:sz w:val="32"/>
          <w:szCs w:val="32"/>
          <w14:ligatures w14:val="none"/>
        </w:rPr>
        <w:t>Woodmorappe</w:t>
      </w:r>
      <w:proofErr w:type="spellEnd"/>
      <w:r w:rsidRPr="004139DB">
        <w:rPr>
          <w:rFonts w:ascii="Times New Roman" w:eastAsia="Times New Roman" w:hAnsi="Times New Roman" w:cs="Times New Roman"/>
          <w:kern w:val="0"/>
          <w:sz w:val="32"/>
          <w:szCs w:val="32"/>
          <w14:ligatures w14:val="none"/>
        </w:rPr>
        <w:t xml:space="preserve">, in his book </w:t>
      </w:r>
      <w:r w:rsidRPr="004139DB">
        <w:rPr>
          <w:rFonts w:ascii="Times New Roman" w:eastAsia="Times New Roman" w:hAnsi="Times New Roman" w:cs="Times New Roman"/>
          <w:i/>
          <w:iCs/>
          <w:kern w:val="0"/>
          <w:sz w:val="32"/>
          <w:szCs w:val="32"/>
          <w14:ligatures w14:val="none"/>
        </w:rPr>
        <w:t>Noah’s Ark: A Feasibility Study</w:t>
      </w:r>
      <w:r w:rsidRPr="004139DB">
        <w:rPr>
          <w:rFonts w:ascii="Times New Roman" w:eastAsia="Times New Roman" w:hAnsi="Times New Roman" w:cs="Times New Roman"/>
          <w:kern w:val="0"/>
          <w:sz w:val="32"/>
          <w:szCs w:val="32"/>
          <w14:ligatures w14:val="none"/>
        </w:rPr>
        <w:t>, estimates that 16,000 animals, at the very most, needed to be housed on the Ark. This was treating the kind as equivalent to the modern man-made category of ‘</w:t>
      </w:r>
      <w:proofErr w:type="gramStart"/>
      <w:r w:rsidRPr="004139DB">
        <w:rPr>
          <w:rFonts w:ascii="Times New Roman" w:eastAsia="Times New Roman" w:hAnsi="Times New Roman" w:cs="Times New Roman"/>
          <w:kern w:val="0"/>
          <w:sz w:val="32"/>
          <w:szCs w:val="32"/>
          <w14:ligatures w14:val="none"/>
        </w:rPr>
        <w:t>genus’</w:t>
      </w:r>
      <w:proofErr w:type="gramEnd"/>
      <w:r w:rsidRPr="004139DB">
        <w:rPr>
          <w:rFonts w:ascii="Times New Roman" w:eastAsia="Times New Roman" w:hAnsi="Times New Roman" w:cs="Times New Roman"/>
          <w:kern w:val="0"/>
          <w:sz w:val="32"/>
          <w:szCs w:val="32"/>
          <w14:ligatures w14:val="none"/>
        </w:rPr>
        <w:t xml:space="preserve">. If the kind were as broad as a family, then only about 2,000 animals would have been needed. </w:t>
      </w:r>
    </w:p>
    <w:p w14:paraId="4064B797"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13" w:name="noahcollectanimals"/>
      <w:bookmarkEnd w:id="13"/>
      <w:r w:rsidRPr="004139DB">
        <w:rPr>
          <w:rFonts w:ascii="Times New Roman" w:eastAsia="Times New Roman" w:hAnsi="Times New Roman" w:cs="Times New Roman"/>
          <w:b/>
          <w:bCs/>
          <w:kern w:val="0"/>
          <w:sz w:val="32"/>
          <w:szCs w:val="32"/>
          <w14:ligatures w14:val="none"/>
        </w:rPr>
        <w:t>How could Noah collect all the animals?</w:t>
      </w:r>
    </w:p>
    <w:p w14:paraId="72E3F2B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Noah didn’t have to travel to far-away places and collect all the animals to bring them on board. The Bible tells us that God sent the animals to Noah without being rounded up: </w:t>
      </w:r>
    </w:p>
    <w:p w14:paraId="2DE28483"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14:ligatures w14:val="none"/>
        </w:rPr>
        <w:t>Of birds after their kind, of animals after their kind, and of every creeping thing of the earth after its kind, two of every kind will come to you to keep them alive.</w:t>
      </w:r>
      <w:r w:rsidRPr="004139DB">
        <w:rPr>
          <w:rFonts w:ascii="Times New Roman" w:eastAsia="Times New Roman" w:hAnsi="Times New Roman" w:cs="Times New Roman"/>
          <w:kern w:val="0"/>
          <w:sz w:val="32"/>
          <w:szCs w:val="32"/>
          <w14:ligatures w14:val="none"/>
        </w:rPr>
        <w:t>(</w:t>
      </w:r>
      <w:hyperlink r:id="rId262" w:tgtFrame="_blank" w:history="1">
        <w:r w:rsidRPr="004139DB">
          <w:rPr>
            <w:rFonts w:ascii="Times New Roman" w:eastAsia="Times New Roman" w:hAnsi="Times New Roman" w:cs="Times New Roman"/>
            <w:color w:val="0000FF"/>
            <w:kern w:val="0"/>
            <w:sz w:val="32"/>
            <w:szCs w:val="32"/>
            <w:u w:val="single"/>
            <w14:ligatures w14:val="none"/>
          </w:rPr>
          <w:t>Genesis 6:20</w:t>
        </w:r>
      </w:hyperlink>
      <w:r w:rsidRPr="004139DB">
        <w:rPr>
          <w:rFonts w:ascii="Times New Roman" w:eastAsia="Times New Roman" w:hAnsi="Times New Roman" w:cs="Times New Roman"/>
          <w:kern w:val="0"/>
          <w:sz w:val="32"/>
          <w:szCs w:val="32"/>
          <w14:ligatures w14:val="none"/>
        </w:rPr>
        <w:t>)</w:t>
      </w:r>
    </w:p>
    <w:p w14:paraId="6602542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This would have been a supernatural gathering, but we see amazing animal </w:t>
      </w:r>
      <w:proofErr w:type="spellStart"/>
      <w:r w:rsidRPr="004139DB">
        <w:rPr>
          <w:rFonts w:ascii="Times New Roman" w:eastAsia="Times New Roman" w:hAnsi="Times New Roman" w:cs="Times New Roman"/>
          <w:kern w:val="0"/>
          <w:sz w:val="32"/>
          <w:szCs w:val="32"/>
          <w14:ligatures w14:val="none"/>
        </w:rPr>
        <w:t>behaviours</w:t>
      </w:r>
      <w:proofErr w:type="spellEnd"/>
      <w:r w:rsidRPr="004139DB">
        <w:rPr>
          <w:rFonts w:ascii="Times New Roman" w:eastAsia="Times New Roman" w:hAnsi="Times New Roman" w:cs="Times New Roman"/>
          <w:kern w:val="0"/>
          <w:sz w:val="32"/>
          <w:szCs w:val="32"/>
          <w14:ligatures w14:val="none"/>
        </w:rPr>
        <w:t xml:space="preserve"> in the world today (worldwide migrations [Monarch butterflies, albatross, salmon, whales etc.] and other activities such as hibernation and awareness of earthquakes). </w:t>
      </w:r>
    </w:p>
    <w:p w14:paraId="02634FB6"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Like other creatures, the number of dinosaur kinds would have been much less than the number of genera assigned to them. </w:t>
      </w:r>
    </w:p>
    <w:p w14:paraId="36F5B00A"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proofErr w:type="gramStart"/>
      <w:r w:rsidRPr="004139DB">
        <w:rPr>
          <w:rFonts w:ascii="Times New Roman" w:eastAsia="Times New Roman" w:hAnsi="Times New Roman" w:cs="Times New Roman"/>
          <w:kern w:val="0"/>
          <w:sz w:val="32"/>
          <w:szCs w:val="32"/>
          <w14:ligatures w14:val="none"/>
        </w:rPr>
        <w:lastRenderedPageBreak/>
        <w:t>Plus</w:t>
      </w:r>
      <w:proofErr w:type="gramEnd"/>
      <w:r w:rsidRPr="004139DB">
        <w:rPr>
          <w:rFonts w:ascii="Times New Roman" w:eastAsia="Times New Roman" w:hAnsi="Times New Roman" w:cs="Times New Roman"/>
          <w:kern w:val="0"/>
          <w:sz w:val="32"/>
          <w:szCs w:val="32"/>
          <w14:ligatures w14:val="none"/>
        </w:rPr>
        <w:t xml:space="preserve"> the arrangement of the continents and the climate was different before the Flood. Noah likely lived in a region that was able to support all the biblical kinds without them needing to travel very far. More variation within the kinds would have developed in the animal kinds after the Flood, due to greater variation in environments and ecological niches. Also, the best conditions for rapid variation and speciation occur with small, geographically isolated populations—just like those dispersing from the mountains of Ararat! </w:t>
      </w:r>
    </w:p>
    <w:p w14:paraId="0A6F4EF3"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14" w:name="dinosonboard"/>
      <w:bookmarkEnd w:id="14"/>
      <w:r w:rsidRPr="004139DB">
        <w:rPr>
          <w:rFonts w:ascii="Times New Roman" w:eastAsia="Times New Roman" w:hAnsi="Times New Roman" w:cs="Times New Roman"/>
          <w:b/>
          <w:bCs/>
          <w:kern w:val="0"/>
          <w:sz w:val="32"/>
          <w:szCs w:val="32"/>
          <w14:ligatures w14:val="none"/>
        </w:rPr>
        <w:t>Were dinosaurs on board?</w:t>
      </w:r>
    </w:p>
    <w:p w14:paraId="6B346630"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Yes. Dinosaurs were just another air-breathing land-dwelling animal that God made along with the others. This is clear from the fact that dinosaur fossils were clearly buried in the Flood, showing that dinosaurs were alive with Noah. </w:t>
      </w:r>
      <w:proofErr w:type="gramStart"/>
      <w:r w:rsidRPr="004139DB">
        <w:rPr>
          <w:rFonts w:ascii="Times New Roman" w:eastAsia="Times New Roman" w:hAnsi="Times New Roman" w:cs="Times New Roman"/>
          <w:kern w:val="0"/>
          <w:sz w:val="32"/>
          <w:szCs w:val="32"/>
          <w14:ligatures w14:val="none"/>
        </w:rPr>
        <w:t>Thus</w:t>
      </w:r>
      <w:proofErr w:type="gramEnd"/>
      <w:r w:rsidRPr="004139DB">
        <w:rPr>
          <w:rFonts w:ascii="Times New Roman" w:eastAsia="Times New Roman" w:hAnsi="Times New Roman" w:cs="Times New Roman"/>
          <w:kern w:val="0"/>
          <w:sz w:val="32"/>
          <w:szCs w:val="32"/>
          <w14:ligatures w14:val="none"/>
        </w:rPr>
        <w:t xml:space="preserve"> they would logically have been included in the land animals taken as passengers. But how would they fit? </w:t>
      </w:r>
    </w:p>
    <w:p w14:paraId="54413C31"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Some dinosaurs were smaller than chickens (with no relation to birds; God created dinosaurs a day </w:t>
      </w:r>
      <w:r w:rsidRPr="004139DB">
        <w:rPr>
          <w:rFonts w:ascii="Times New Roman" w:eastAsia="Times New Roman" w:hAnsi="Times New Roman" w:cs="Times New Roman"/>
          <w:i/>
          <w:iCs/>
          <w:kern w:val="0"/>
          <w:sz w:val="32"/>
          <w:szCs w:val="32"/>
          <w14:ligatures w14:val="none"/>
        </w:rPr>
        <w:t>after</w:t>
      </w:r>
      <w:r w:rsidRPr="004139DB">
        <w:rPr>
          <w:rFonts w:ascii="Times New Roman" w:eastAsia="Times New Roman" w:hAnsi="Times New Roman" w:cs="Times New Roman"/>
          <w:kern w:val="0"/>
          <w:sz w:val="32"/>
          <w:szCs w:val="32"/>
          <w14:ligatures w14:val="none"/>
        </w:rPr>
        <w:t xml:space="preserve"> He created birds). The </w:t>
      </w:r>
      <w:r w:rsidRPr="004139DB">
        <w:rPr>
          <w:rFonts w:ascii="Times New Roman" w:eastAsia="Times New Roman" w:hAnsi="Times New Roman" w:cs="Times New Roman"/>
          <w:i/>
          <w:iCs/>
          <w:kern w:val="0"/>
          <w:sz w:val="32"/>
          <w:szCs w:val="32"/>
          <w14:ligatures w14:val="none"/>
        </w:rPr>
        <w:t>average</w:t>
      </w:r>
      <w:r w:rsidRPr="004139DB">
        <w:rPr>
          <w:rFonts w:ascii="Times New Roman" w:eastAsia="Times New Roman" w:hAnsi="Times New Roman" w:cs="Times New Roman"/>
          <w:kern w:val="0"/>
          <w:sz w:val="32"/>
          <w:szCs w:val="32"/>
          <w14:ligatures w14:val="none"/>
        </w:rPr>
        <w:t xml:space="preserve"> adult size of all kinds of dinosaurs was about the size of a buffalo. </w:t>
      </w:r>
    </w:p>
    <w:p w14:paraId="65AF0E46" w14:textId="7535DB90"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noProof/>
          <w:color w:val="0000FF"/>
          <w:sz w:val="32"/>
          <w:szCs w:val="32"/>
        </w:rPr>
        <w:lastRenderedPageBreak/>
        <w:drawing>
          <wp:inline distT="0" distB="0" distL="0" distR="0" wp14:anchorId="1C6768D6" wp14:editId="64784682">
            <wp:extent cx="3813175" cy="2566670"/>
            <wp:effectExtent l="0" t="0" r="0" b="5080"/>
            <wp:docPr id="205055599" name="Picture 55" descr="dinos-hatching">
              <a:hlinkClick xmlns:a="http://schemas.openxmlformats.org/drawingml/2006/main" r:id="rId2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inos-hatching">
                      <a:hlinkClick r:id="rId263" tgtFrame="&quot;_blank&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13175" cy="2566670"/>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Reconstruction of a ‘nest’ of dinosaur eggs.</w:t>
      </w:r>
    </w:p>
    <w:p w14:paraId="07C3718B"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Dinosaurs hatch out of eggs, and the largest egg is only about football size. Indeed, they could not be much larger, otherwise the shell thickness needed to support the weight would block oxygen flow to the embryo. Also, </w:t>
      </w:r>
      <w:proofErr w:type="spellStart"/>
      <w:proofErr w:type="gramStart"/>
      <w:r w:rsidRPr="004139DB">
        <w:rPr>
          <w:rFonts w:ascii="Times New Roman" w:eastAsia="Times New Roman" w:hAnsi="Times New Roman" w:cs="Times New Roman"/>
          <w:kern w:val="0"/>
          <w:sz w:val="32"/>
          <w:szCs w:val="32"/>
          <w14:ligatures w14:val="none"/>
        </w:rPr>
        <w:t>analysing</w:t>
      </w:r>
      <w:proofErr w:type="spellEnd"/>
      <w:proofErr w:type="gramEnd"/>
      <w:r w:rsidRPr="004139DB">
        <w:rPr>
          <w:rFonts w:ascii="Times New Roman" w:eastAsia="Times New Roman" w:hAnsi="Times New Roman" w:cs="Times New Roman"/>
          <w:kern w:val="0"/>
          <w:sz w:val="32"/>
          <w:szCs w:val="32"/>
          <w14:ligatures w14:val="none"/>
        </w:rPr>
        <w:t xml:space="preserve"> growth rings on dinosaur bones show that they went through a </w:t>
      </w:r>
      <w:hyperlink r:id="rId265" w:history="1">
        <w:r w:rsidRPr="004139DB">
          <w:rPr>
            <w:rFonts w:ascii="Times New Roman" w:eastAsia="Times New Roman" w:hAnsi="Times New Roman" w:cs="Times New Roman"/>
            <w:color w:val="0000FF"/>
            <w:kern w:val="0"/>
            <w:sz w:val="32"/>
            <w:szCs w:val="32"/>
            <w:u w:val="single"/>
            <w14:ligatures w14:val="none"/>
          </w:rPr>
          <w:t>juvenile growth spurt</w:t>
        </w:r>
      </w:hyperlink>
      <w:r w:rsidRPr="004139DB">
        <w:rPr>
          <w:rFonts w:ascii="Times New Roman" w:eastAsia="Times New Roman" w:hAnsi="Times New Roman" w:cs="Times New Roman"/>
          <w:kern w:val="0"/>
          <w:sz w:val="32"/>
          <w:szCs w:val="32"/>
          <w14:ligatures w14:val="none"/>
        </w:rPr>
        <w:t xml:space="preserve">. It would make sense for God to choose pre-growth-spurt dinos. So, even the biggest dinosaurs, like </w:t>
      </w:r>
      <w:r w:rsidRPr="004139DB">
        <w:rPr>
          <w:rFonts w:ascii="Times New Roman" w:eastAsia="Times New Roman" w:hAnsi="Times New Roman" w:cs="Times New Roman"/>
          <w:i/>
          <w:iCs/>
          <w:kern w:val="0"/>
          <w:sz w:val="32"/>
          <w:szCs w:val="32"/>
          <w14:ligatures w14:val="none"/>
        </w:rPr>
        <w:t>Apatosaurus</w:t>
      </w:r>
      <w:r w:rsidRPr="004139DB">
        <w:rPr>
          <w:rFonts w:ascii="Times New Roman" w:eastAsia="Times New Roman" w:hAnsi="Times New Roman" w:cs="Times New Roman"/>
          <w:kern w:val="0"/>
          <w:sz w:val="32"/>
          <w:szCs w:val="32"/>
          <w14:ligatures w14:val="none"/>
        </w:rPr>
        <w:t xml:space="preserve"> and </w:t>
      </w:r>
      <w:r w:rsidRPr="004139DB">
        <w:rPr>
          <w:rFonts w:ascii="Times New Roman" w:eastAsia="Times New Roman" w:hAnsi="Times New Roman" w:cs="Times New Roman"/>
          <w:i/>
          <w:iCs/>
          <w:kern w:val="0"/>
          <w:sz w:val="32"/>
          <w:szCs w:val="32"/>
          <w14:ligatures w14:val="none"/>
        </w:rPr>
        <w:t>Brachiosaurus</w:t>
      </w:r>
      <w:r w:rsidRPr="004139DB">
        <w:rPr>
          <w:rFonts w:ascii="Times New Roman" w:eastAsia="Times New Roman" w:hAnsi="Times New Roman" w:cs="Times New Roman"/>
          <w:kern w:val="0"/>
          <w:sz w:val="32"/>
          <w:szCs w:val="32"/>
          <w14:ligatures w14:val="none"/>
        </w:rPr>
        <w:t xml:space="preserve">, would easily fit on the Ark </w:t>
      </w:r>
      <w:hyperlink r:id="rId266" w:history="1">
        <w:r w:rsidRPr="004139DB">
          <w:rPr>
            <w:rFonts w:ascii="Times New Roman" w:eastAsia="Times New Roman" w:hAnsi="Times New Roman" w:cs="Times New Roman"/>
            <w:color w:val="0000FF"/>
            <w:kern w:val="0"/>
            <w:sz w:val="32"/>
            <w:szCs w:val="32"/>
            <w:u w:val="single"/>
            <w14:ligatures w14:val="none"/>
          </w:rPr>
          <w:t>when young</w:t>
        </w:r>
      </w:hyperlink>
      <w:r w:rsidRPr="004139DB">
        <w:rPr>
          <w:rFonts w:ascii="Times New Roman" w:eastAsia="Times New Roman" w:hAnsi="Times New Roman" w:cs="Times New Roman"/>
          <w:kern w:val="0"/>
          <w:sz w:val="32"/>
          <w:szCs w:val="32"/>
          <w14:ligatures w14:val="none"/>
        </w:rPr>
        <w:t xml:space="preserve">. Elephants and rhinos could have been handled the same way. Flying reptiles, such as the pterodactyl, were on the Ark too, but not marine reptiles such as the plesiosaur. </w:t>
      </w:r>
    </w:p>
    <w:p w14:paraId="6FE79A5D"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Like other creatures, the number of dinosaur kinds would have been much less than the number of genera assigned to them. Also, paleontologists have recently recognized that </w:t>
      </w:r>
      <w:hyperlink r:id="rId267" w:history="1">
        <w:r w:rsidRPr="004139DB">
          <w:rPr>
            <w:rFonts w:ascii="Times New Roman" w:eastAsia="Times New Roman" w:hAnsi="Times New Roman" w:cs="Times New Roman"/>
            <w:color w:val="0000FF"/>
            <w:kern w:val="0"/>
            <w:sz w:val="32"/>
            <w:szCs w:val="32"/>
            <w:u w:val="single"/>
            <w14:ligatures w14:val="none"/>
          </w:rPr>
          <w:t>baby and subadult specimens have been given different names to the adult specimens of the same type of dinosaur</w:t>
        </w:r>
      </w:hyperlink>
      <w:r w:rsidRPr="004139DB">
        <w:rPr>
          <w:rFonts w:ascii="Times New Roman" w:eastAsia="Times New Roman" w:hAnsi="Times New Roman" w:cs="Times New Roman"/>
          <w:kern w:val="0"/>
          <w:sz w:val="32"/>
          <w:szCs w:val="32"/>
          <w14:ligatures w14:val="none"/>
        </w:rPr>
        <w:t xml:space="preserve">. </w:t>
      </w:r>
    </w:p>
    <w:p w14:paraId="2319DCD2"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15" w:name="dinosextinct"/>
      <w:bookmarkEnd w:id="15"/>
      <w:r w:rsidRPr="004139DB">
        <w:rPr>
          <w:rFonts w:ascii="Times New Roman" w:eastAsia="Times New Roman" w:hAnsi="Times New Roman" w:cs="Times New Roman"/>
          <w:b/>
          <w:bCs/>
          <w:kern w:val="0"/>
          <w:sz w:val="32"/>
          <w:szCs w:val="32"/>
          <w14:ligatures w14:val="none"/>
        </w:rPr>
        <w:lastRenderedPageBreak/>
        <w:t>Weren’t dinosaurs extinct long before the Flood?</w:t>
      </w:r>
    </w:p>
    <w:p w14:paraId="323921A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No. The </w:t>
      </w:r>
      <w:hyperlink r:id="rId268" w:history="1">
        <w:r w:rsidRPr="004139DB">
          <w:rPr>
            <w:rFonts w:ascii="Times New Roman" w:eastAsia="Times New Roman" w:hAnsi="Times New Roman" w:cs="Times New Roman"/>
            <w:color w:val="0000FF"/>
            <w:kern w:val="0"/>
            <w:sz w:val="32"/>
            <w:szCs w:val="32"/>
            <w:u w:val="single"/>
            <w14:ligatures w14:val="none"/>
          </w:rPr>
          <w:t>belief that dinosaurs died out long before man</w:t>
        </w:r>
      </w:hyperlink>
      <w:r w:rsidRPr="004139DB">
        <w:rPr>
          <w:rFonts w:ascii="Times New Roman" w:eastAsia="Times New Roman" w:hAnsi="Times New Roman" w:cs="Times New Roman"/>
          <w:kern w:val="0"/>
          <w:sz w:val="32"/>
          <w:szCs w:val="32"/>
          <w14:ligatures w14:val="none"/>
        </w:rPr>
        <w:t xml:space="preserve"> is an evolutionary idea. In Genesis we see that God made all the land-dwelling creatures on Day Six of creation week about 6,000 years ago. </w:t>
      </w:r>
      <w:proofErr w:type="gramStart"/>
      <w:r w:rsidRPr="004139DB">
        <w:rPr>
          <w:rFonts w:ascii="Times New Roman" w:eastAsia="Times New Roman" w:hAnsi="Times New Roman" w:cs="Times New Roman"/>
          <w:kern w:val="0"/>
          <w:sz w:val="32"/>
          <w:szCs w:val="32"/>
          <w14:ligatures w14:val="none"/>
        </w:rPr>
        <w:t>That included dinosaurs</w:t>
      </w:r>
      <w:proofErr w:type="gramEnd"/>
      <w:r w:rsidRPr="004139DB">
        <w:rPr>
          <w:rFonts w:ascii="Times New Roman" w:eastAsia="Times New Roman" w:hAnsi="Times New Roman" w:cs="Times New Roman"/>
          <w:kern w:val="0"/>
          <w:sz w:val="32"/>
          <w:szCs w:val="32"/>
          <w14:ligatures w14:val="none"/>
        </w:rPr>
        <w:t xml:space="preserve">, since they were land animals. He made Adam and Eve on the same day. </w:t>
      </w:r>
    </w:p>
    <w:p w14:paraId="54CCFACE"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There is strong scientific evidence that the dinosaurs were not millions of years old. Scientists have </w:t>
      </w:r>
      <w:hyperlink r:id="rId269" w:history="1">
        <w:r w:rsidRPr="004139DB">
          <w:rPr>
            <w:rFonts w:ascii="Times New Roman" w:eastAsia="Times New Roman" w:hAnsi="Times New Roman" w:cs="Times New Roman"/>
            <w:color w:val="0000FF"/>
            <w:kern w:val="0"/>
            <w:sz w:val="32"/>
            <w:szCs w:val="32"/>
            <w:u w:val="single"/>
            <w14:ligatures w14:val="none"/>
          </w:rPr>
          <w:t>found soft tissue, proteins, and DNA in dino bones, but this should have all disintegrated in a fraction of the time</w:t>
        </w:r>
      </w:hyperlink>
      <w:r w:rsidRPr="004139DB">
        <w:rPr>
          <w:rFonts w:ascii="Times New Roman" w:eastAsia="Times New Roman" w:hAnsi="Times New Roman" w:cs="Times New Roman"/>
          <w:kern w:val="0"/>
          <w:sz w:val="32"/>
          <w:szCs w:val="32"/>
          <w14:ligatures w14:val="none"/>
        </w:rPr>
        <w:t xml:space="preserve">. </w:t>
      </w:r>
    </w:p>
    <w:p w14:paraId="56BE8355"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In Job chapter 40 (after the Flood) the description of</w:t>
      </w:r>
      <w:hyperlink r:id="rId270" w:history="1">
        <w:r w:rsidRPr="004139DB">
          <w:rPr>
            <w:rFonts w:ascii="Times New Roman" w:eastAsia="Times New Roman" w:hAnsi="Times New Roman" w:cs="Times New Roman"/>
            <w:color w:val="0000FF"/>
            <w:kern w:val="0"/>
            <w:sz w:val="32"/>
            <w:szCs w:val="32"/>
            <w:u w:val="single"/>
            <w14:ligatures w14:val="none"/>
          </w:rPr>
          <w:t xml:space="preserve"> behemoth with a tail like a cedar, the biggest tree of the middle east only matches an animal like a sauropod dinosaur</w:t>
        </w:r>
      </w:hyperlink>
      <w:r w:rsidRPr="004139DB">
        <w:rPr>
          <w:rFonts w:ascii="Times New Roman" w:eastAsia="Times New Roman" w:hAnsi="Times New Roman" w:cs="Times New Roman"/>
          <w:kern w:val="0"/>
          <w:sz w:val="32"/>
          <w:szCs w:val="32"/>
          <w14:ligatures w14:val="none"/>
        </w:rPr>
        <w:t xml:space="preserve">. </w:t>
      </w:r>
      <w:proofErr w:type="gramStart"/>
      <w:r w:rsidRPr="004139DB">
        <w:rPr>
          <w:rFonts w:ascii="Times New Roman" w:eastAsia="Times New Roman" w:hAnsi="Times New Roman" w:cs="Times New Roman"/>
          <w:kern w:val="0"/>
          <w:sz w:val="32"/>
          <w:szCs w:val="32"/>
          <w14:ligatures w14:val="none"/>
        </w:rPr>
        <w:t>So</w:t>
      </w:r>
      <w:proofErr w:type="gramEnd"/>
      <w:r w:rsidRPr="004139DB">
        <w:rPr>
          <w:rFonts w:ascii="Times New Roman" w:eastAsia="Times New Roman" w:hAnsi="Times New Roman" w:cs="Times New Roman"/>
          <w:kern w:val="0"/>
          <w:sz w:val="32"/>
          <w:szCs w:val="32"/>
          <w14:ligatures w14:val="none"/>
        </w:rPr>
        <w:t xml:space="preserve"> behemoth’s ancestors must have been on board the Ark, therefore dinosaurs were alive after the Flood. </w:t>
      </w:r>
    </w:p>
    <w:p w14:paraId="65C12D31"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16" w:name="globalflood"/>
      <w:bookmarkEnd w:id="16"/>
      <w:r w:rsidRPr="004139DB">
        <w:rPr>
          <w:rFonts w:ascii="Times New Roman" w:eastAsia="Times New Roman" w:hAnsi="Times New Roman" w:cs="Times New Roman"/>
          <w:b/>
          <w:bCs/>
          <w:kern w:val="0"/>
          <w:sz w:val="32"/>
          <w:szCs w:val="32"/>
          <w14:ligatures w14:val="none"/>
        </w:rPr>
        <w:t xml:space="preserve">2. Was the Flood </w:t>
      </w:r>
      <w:proofErr w:type="gramStart"/>
      <w:r w:rsidRPr="004139DB">
        <w:rPr>
          <w:rFonts w:ascii="Times New Roman" w:eastAsia="Times New Roman" w:hAnsi="Times New Roman" w:cs="Times New Roman"/>
          <w:b/>
          <w:bCs/>
          <w:kern w:val="0"/>
          <w:sz w:val="32"/>
          <w:szCs w:val="32"/>
          <w14:ligatures w14:val="none"/>
        </w:rPr>
        <w:t>really global</w:t>
      </w:r>
      <w:proofErr w:type="gramEnd"/>
      <w:r w:rsidRPr="004139DB">
        <w:rPr>
          <w:rFonts w:ascii="Times New Roman" w:eastAsia="Times New Roman" w:hAnsi="Times New Roman" w:cs="Times New Roman"/>
          <w:b/>
          <w:bCs/>
          <w:kern w:val="0"/>
          <w:sz w:val="32"/>
          <w:szCs w:val="32"/>
          <w14:ligatures w14:val="none"/>
        </w:rPr>
        <w:t>?</w:t>
      </w:r>
    </w:p>
    <w:p w14:paraId="3EEF9E6C"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Evolution (or even just ‘millions of years’) also means that the fossils, which represent pain, death, bloodshed, </w:t>
      </w:r>
      <w:proofErr w:type="gramStart"/>
      <w:r w:rsidRPr="004139DB">
        <w:rPr>
          <w:rFonts w:ascii="Times New Roman" w:eastAsia="Times New Roman" w:hAnsi="Times New Roman" w:cs="Times New Roman"/>
          <w:kern w:val="0"/>
          <w:sz w:val="32"/>
          <w:szCs w:val="32"/>
          <w14:ligatures w14:val="none"/>
        </w:rPr>
        <w:t>disease</w:t>
      </w:r>
      <w:proofErr w:type="gramEnd"/>
      <w:r w:rsidRPr="004139DB">
        <w:rPr>
          <w:rFonts w:ascii="Times New Roman" w:eastAsia="Times New Roman" w:hAnsi="Times New Roman" w:cs="Times New Roman"/>
          <w:kern w:val="0"/>
          <w:sz w:val="32"/>
          <w:szCs w:val="32"/>
          <w14:ligatures w14:val="none"/>
        </w:rPr>
        <w:t xml:space="preserve"> and suffering, formed before Adam and Eve sinned. </w:t>
      </w:r>
    </w:p>
    <w:p w14:paraId="099D651D"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Many say Noah’s Flood (if a real event) was only a </w:t>
      </w:r>
      <w:hyperlink r:id="rId271" w:history="1">
        <w:r w:rsidRPr="004139DB">
          <w:rPr>
            <w:rFonts w:ascii="Times New Roman" w:eastAsia="Times New Roman" w:hAnsi="Times New Roman" w:cs="Times New Roman"/>
            <w:i/>
            <w:iCs/>
            <w:color w:val="0000FF"/>
            <w:kern w:val="0"/>
            <w:sz w:val="32"/>
            <w:szCs w:val="32"/>
            <w:u w:val="single"/>
            <w14:ligatures w14:val="none"/>
          </w:rPr>
          <w:t>local flood</w:t>
        </w:r>
      </w:hyperlink>
      <w:r w:rsidRPr="004139DB">
        <w:rPr>
          <w:rFonts w:ascii="Times New Roman" w:eastAsia="Times New Roman" w:hAnsi="Times New Roman" w:cs="Times New Roman"/>
          <w:kern w:val="0"/>
          <w:sz w:val="32"/>
          <w:szCs w:val="32"/>
          <w14:ligatures w14:val="none"/>
        </w:rPr>
        <w:t xml:space="preserve">. Why? Because they believe our world is millions of years old. In that view, the fossils in the rock layers represent the appearance of new forms of life over eons of time. </w:t>
      </w:r>
    </w:p>
    <w:p w14:paraId="763CAEC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 xml:space="preserve">But scientists did not always see the fossils that way. Geological pioneers, like </w:t>
      </w:r>
      <w:hyperlink r:id="rId272" w:history="1">
        <w:r w:rsidRPr="004139DB">
          <w:rPr>
            <w:rFonts w:ascii="Times New Roman" w:eastAsia="Times New Roman" w:hAnsi="Times New Roman" w:cs="Times New Roman"/>
            <w:color w:val="0000FF"/>
            <w:kern w:val="0"/>
            <w:sz w:val="32"/>
            <w:szCs w:val="32"/>
            <w:u w:val="single"/>
            <w14:ligatures w14:val="none"/>
          </w:rPr>
          <w:t>Nicholas Steno</w:t>
        </w:r>
      </w:hyperlink>
      <w:r w:rsidRPr="004139DB">
        <w:rPr>
          <w:rFonts w:ascii="Times New Roman" w:eastAsia="Times New Roman" w:hAnsi="Times New Roman" w:cs="Times New Roman"/>
          <w:kern w:val="0"/>
          <w:sz w:val="32"/>
          <w:szCs w:val="32"/>
          <w14:ligatures w14:val="none"/>
        </w:rPr>
        <w:t xml:space="preserve">, connected the fossils, buried in water deposits of mud and sand, with Noah’s Flood. </w:t>
      </w:r>
    </w:p>
    <w:p w14:paraId="1109C65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Ideas (like families) are related. The idea of evolution means the ‘</w:t>
      </w:r>
      <w:hyperlink r:id="rId273" w:history="1">
        <w:r w:rsidRPr="004139DB">
          <w:rPr>
            <w:rFonts w:ascii="Times New Roman" w:eastAsia="Times New Roman" w:hAnsi="Times New Roman" w:cs="Times New Roman"/>
            <w:color w:val="0000FF"/>
            <w:kern w:val="0"/>
            <w:sz w:val="32"/>
            <w:szCs w:val="32"/>
            <w:u w:val="single"/>
            <w14:ligatures w14:val="none"/>
          </w:rPr>
          <w:t>fossil record</w:t>
        </w:r>
      </w:hyperlink>
      <w:r w:rsidRPr="004139DB">
        <w:rPr>
          <w:rFonts w:ascii="Times New Roman" w:eastAsia="Times New Roman" w:hAnsi="Times New Roman" w:cs="Times New Roman"/>
          <w:kern w:val="0"/>
          <w:sz w:val="32"/>
          <w:szCs w:val="32"/>
          <w14:ligatures w14:val="none"/>
        </w:rPr>
        <w:t xml:space="preserve">’ accumulated gradually over millions of years, and that means there is no geological evidence for Noah’s Flood. So, Christians who believe in evolution and/or millions of ‘geological </w:t>
      </w:r>
      <w:proofErr w:type="gramStart"/>
      <w:r w:rsidRPr="004139DB">
        <w:rPr>
          <w:rFonts w:ascii="Times New Roman" w:eastAsia="Times New Roman" w:hAnsi="Times New Roman" w:cs="Times New Roman"/>
          <w:kern w:val="0"/>
          <w:sz w:val="32"/>
          <w:szCs w:val="32"/>
          <w14:ligatures w14:val="none"/>
        </w:rPr>
        <w:t>years’</w:t>
      </w:r>
      <w:proofErr w:type="gramEnd"/>
      <w:r w:rsidRPr="004139DB">
        <w:rPr>
          <w:rFonts w:ascii="Times New Roman" w:eastAsia="Times New Roman" w:hAnsi="Times New Roman" w:cs="Times New Roman"/>
          <w:kern w:val="0"/>
          <w:sz w:val="32"/>
          <w:szCs w:val="32"/>
          <w14:ligatures w14:val="none"/>
        </w:rPr>
        <w:t xml:space="preserve"> must insist on a local flood. </w:t>
      </w:r>
    </w:p>
    <w:p w14:paraId="3F0A9401"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Evolution (or even just ‘millions of years’) also means that the fossils, which represent pain, death, bloodshed, </w:t>
      </w:r>
      <w:proofErr w:type="gramStart"/>
      <w:r w:rsidRPr="004139DB">
        <w:rPr>
          <w:rFonts w:ascii="Times New Roman" w:eastAsia="Times New Roman" w:hAnsi="Times New Roman" w:cs="Times New Roman"/>
          <w:kern w:val="0"/>
          <w:sz w:val="32"/>
          <w:szCs w:val="32"/>
          <w14:ligatures w14:val="none"/>
        </w:rPr>
        <w:t>disease</w:t>
      </w:r>
      <w:proofErr w:type="gramEnd"/>
      <w:r w:rsidRPr="004139DB">
        <w:rPr>
          <w:rFonts w:ascii="Times New Roman" w:eastAsia="Times New Roman" w:hAnsi="Times New Roman" w:cs="Times New Roman"/>
          <w:kern w:val="0"/>
          <w:sz w:val="32"/>
          <w:szCs w:val="32"/>
          <w14:ligatures w14:val="none"/>
        </w:rPr>
        <w:t xml:space="preserve"> and suffering, formed before Adam and Eve sinned. So, what did God mean when He described His finished creation as ‘very good’? Evolution means that death and suffering are not the result of sin. </w:t>
      </w:r>
      <w:hyperlink r:id="rId274" w:history="1">
        <w:r w:rsidRPr="004139DB">
          <w:rPr>
            <w:rFonts w:ascii="Times New Roman" w:eastAsia="Times New Roman" w:hAnsi="Times New Roman" w:cs="Times New Roman"/>
            <w:color w:val="0000FF"/>
            <w:kern w:val="0"/>
            <w:sz w:val="32"/>
            <w:szCs w:val="32"/>
            <w:u w:val="single"/>
            <w14:ligatures w14:val="none"/>
          </w:rPr>
          <w:t>That destroys the meaning of the death and resurrection of Christ</w:t>
        </w:r>
      </w:hyperlink>
      <w:r w:rsidRPr="004139DB">
        <w:rPr>
          <w:rFonts w:ascii="Times New Roman" w:eastAsia="Times New Roman" w:hAnsi="Times New Roman" w:cs="Times New Roman"/>
          <w:kern w:val="0"/>
          <w:sz w:val="32"/>
          <w:szCs w:val="32"/>
          <w14:ligatures w14:val="none"/>
        </w:rPr>
        <w:t xml:space="preserve">. </w:t>
      </w:r>
    </w:p>
    <w:p w14:paraId="13DCBE23"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17" w:name="bibledescribes"/>
      <w:bookmarkEnd w:id="17"/>
      <w:r w:rsidRPr="004139DB">
        <w:rPr>
          <w:rFonts w:ascii="Times New Roman" w:eastAsia="Times New Roman" w:hAnsi="Times New Roman" w:cs="Times New Roman"/>
          <w:b/>
          <w:bCs/>
          <w:kern w:val="0"/>
          <w:sz w:val="32"/>
          <w:szCs w:val="32"/>
          <w14:ligatures w14:val="none"/>
        </w:rPr>
        <w:t xml:space="preserve">The Bible describes a global </w:t>
      </w:r>
      <w:proofErr w:type="gramStart"/>
      <w:r w:rsidRPr="004139DB">
        <w:rPr>
          <w:rFonts w:ascii="Times New Roman" w:eastAsia="Times New Roman" w:hAnsi="Times New Roman" w:cs="Times New Roman"/>
          <w:b/>
          <w:bCs/>
          <w:kern w:val="0"/>
          <w:sz w:val="32"/>
          <w:szCs w:val="32"/>
          <w14:ligatures w14:val="none"/>
        </w:rPr>
        <w:t>Flood</w:t>
      </w:r>
      <w:proofErr w:type="gramEnd"/>
    </w:p>
    <w:p w14:paraId="1676FB0A" w14:textId="25CD1DEE"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Wikipedia.org</w:t>
      </w:r>
      <w:r w:rsidRPr="004139DB">
        <w:rPr>
          <w:noProof/>
          <w:sz w:val="32"/>
          <w:szCs w:val="32"/>
        </w:rPr>
        <w:drawing>
          <wp:inline distT="0" distB="0" distL="0" distR="0" wp14:anchorId="462D94EF" wp14:editId="696A15A4">
            <wp:extent cx="4291330" cy="2150745"/>
            <wp:effectExtent l="0" t="0" r="0" b="1905"/>
            <wp:docPr id="1232733826" name="Picture 54" descr="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rainbow"/>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291330" cy="2150745"/>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God’s rainbow promise means the Flood was global.</w:t>
      </w:r>
    </w:p>
    <w:p w14:paraId="6D897C8E"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If the Flood was just a local affair why was the Ark so huge? They could have walked out of the area and been safe! Why put birds on board? They could have flown away. Jesus believed that, apart from Noah and his family, the Flood killed everyone (</w:t>
      </w:r>
      <w:hyperlink r:id="rId276" w:tgtFrame="_blank" w:history="1">
        <w:r w:rsidRPr="004139DB">
          <w:rPr>
            <w:rFonts w:ascii="Times New Roman" w:eastAsia="Times New Roman" w:hAnsi="Times New Roman" w:cs="Times New Roman"/>
            <w:color w:val="0000FF"/>
            <w:kern w:val="0"/>
            <w:sz w:val="32"/>
            <w:szCs w:val="32"/>
            <w:u w:val="single"/>
            <w14:ligatures w14:val="none"/>
          </w:rPr>
          <w:t>Matthew 24:37–39</w:t>
        </w:r>
      </w:hyperlink>
      <w:r w:rsidRPr="004139DB">
        <w:rPr>
          <w:rFonts w:ascii="Times New Roman" w:eastAsia="Times New Roman" w:hAnsi="Times New Roman" w:cs="Times New Roman"/>
          <w:kern w:val="0"/>
          <w:sz w:val="32"/>
          <w:szCs w:val="32"/>
          <w14:ligatures w14:val="none"/>
        </w:rPr>
        <w:t xml:space="preserve">). If the Flood were local, people who lived outside the area would not have been affected. They would have escaped God’s judgment on sin. </w:t>
      </w:r>
    </w:p>
    <w:p w14:paraId="4E7C5031"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Also, Christ compared the coming world judgment to the judgment of ‘all’ men in the days of Noah (</w:t>
      </w:r>
      <w:hyperlink r:id="rId277" w:tgtFrame="_blank" w:history="1">
        <w:r w:rsidRPr="004139DB">
          <w:rPr>
            <w:rFonts w:ascii="Times New Roman" w:eastAsia="Times New Roman" w:hAnsi="Times New Roman" w:cs="Times New Roman"/>
            <w:color w:val="0000FF"/>
            <w:kern w:val="0"/>
            <w:sz w:val="32"/>
            <w:szCs w:val="32"/>
            <w:u w:val="single"/>
            <w14:ligatures w14:val="none"/>
          </w:rPr>
          <w:t>Matthew 24:37–39</w:t>
        </w:r>
      </w:hyperlink>
      <w:r w:rsidRPr="004139DB">
        <w:rPr>
          <w:rFonts w:ascii="Times New Roman" w:eastAsia="Times New Roman" w:hAnsi="Times New Roman" w:cs="Times New Roman"/>
          <w:kern w:val="0"/>
          <w:sz w:val="32"/>
          <w:szCs w:val="32"/>
          <w14:ligatures w14:val="none"/>
        </w:rPr>
        <w:t>). So did Peter (</w:t>
      </w:r>
      <w:hyperlink r:id="rId278" w:tgtFrame="_blank" w:history="1">
        <w:r w:rsidRPr="004139DB">
          <w:rPr>
            <w:rFonts w:ascii="Times New Roman" w:eastAsia="Times New Roman" w:hAnsi="Times New Roman" w:cs="Times New Roman"/>
            <w:color w:val="0000FF"/>
            <w:kern w:val="0"/>
            <w:sz w:val="32"/>
            <w:szCs w:val="32"/>
            <w:u w:val="single"/>
            <w14:ligatures w14:val="none"/>
          </w:rPr>
          <w:t>2 Peter 3</w:t>
        </w:r>
      </w:hyperlink>
      <w:r w:rsidRPr="004139DB">
        <w:rPr>
          <w:rFonts w:ascii="Times New Roman" w:eastAsia="Times New Roman" w:hAnsi="Times New Roman" w:cs="Times New Roman"/>
          <w:kern w:val="0"/>
          <w:sz w:val="32"/>
          <w:szCs w:val="32"/>
          <w14:ligatures w14:val="none"/>
        </w:rPr>
        <w:t xml:space="preserve">). A local Flood in Noah’s day would mean the judgment to come would not affect everyone. </w:t>
      </w:r>
    </w:p>
    <w:p w14:paraId="121D445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How could the </w:t>
      </w:r>
      <w:proofErr w:type="gramStart"/>
      <w:r w:rsidRPr="004139DB">
        <w:rPr>
          <w:rFonts w:ascii="Times New Roman" w:eastAsia="Times New Roman" w:hAnsi="Times New Roman" w:cs="Times New Roman"/>
          <w:kern w:val="0"/>
          <w:sz w:val="32"/>
          <w:szCs w:val="32"/>
          <w14:ligatures w14:val="none"/>
        </w:rPr>
        <w:t>waters</w:t>
      </w:r>
      <w:proofErr w:type="gramEnd"/>
      <w:r w:rsidRPr="004139DB">
        <w:rPr>
          <w:rFonts w:ascii="Times New Roman" w:eastAsia="Times New Roman" w:hAnsi="Times New Roman" w:cs="Times New Roman"/>
          <w:kern w:val="0"/>
          <w:sz w:val="32"/>
          <w:szCs w:val="32"/>
          <w14:ligatures w14:val="none"/>
        </w:rPr>
        <w:t xml:space="preserve"> rise above the mountains (</w:t>
      </w:r>
      <w:hyperlink r:id="rId279" w:tgtFrame="_blank" w:history="1">
        <w:r w:rsidRPr="004139DB">
          <w:rPr>
            <w:rFonts w:ascii="Times New Roman" w:eastAsia="Times New Roman" w:hAnsi="Times New Roman" w:cs="Times New Roman"/>
            <w:color w:val="0000FF"/>
            <w:kern w:val="0"/>
            <w:sz w:val="32"/>
            <w:szCs w:val="32"/>
            <w:u w:val="single"/>
            <w14:ligatures w14:val="none"/>
          </w:rPr>
          <w:t>Genesis 7:20</w:t>
        </w:r>
      </w:hyperlink>
      <w:r w:rsidRPr="004139DB">
        <w:rPr>
          <w:rFonts w:ascii="Times New Roman" w:eastAsia="Times New Roman" w:hAnsi="Times New Roman" w:cs="Times New Roman"/>
          <w:kern w:val="0"/>
          <w:sz w:val="32"/>
          <w:szCs w:val="32"/>
          <w14:ligatures w14:val="none"/>
        </w:rPr>
        <w:t xml:space="preserve">) and the Flood be just local? Water seeks its own level. </w:t>
      </w:r>
    </w:p>
    <w:p w14:paraId="07D37D99"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God used the rainbow in the sky as a sign that He would never destroy the earth with water again. But there have been many terrible ‘local’ floods (the </w:t>
      </w:r>
      <w:hyperlink r:id="rId280" w:history="1">
        <w:r w:rsidRPr="004139DB">
          <w:rPr>
            <w:rFonts w:ascii="Times New Roman" w:eastAsia="Times New Roman" w:hAnsi="Times New Roman" w:cs="Times New Roman"/>
            <w:color w:val="0000FF"/>
            <w:kern w:val="0"/>
            <w:sz w:val="32"/>
            <w:szCs w:val="32"/>
            <w:u w:val="single"/>
            <w14:ligatures w14:val="none"/>
          </w:rPr>
          <w:t>Lake Missoula flood</w:t>
        </w:r>
      </w:hyperlink>
      <w:r w:rsidRPr="004139DB">
        <w:rPr>
          <w:rFonts w:ascii="Times New Roman" w:eastAsia="Times New Roman" w:hAnsi="Times New Roman" w:cs="Times New Roman"/>
          <w:kern w:val="0"/>
          <w:sz w:val="32"/>
          <w:szCs w:val="32"/>
          <w14:ligatures w14:val="none"/>
        </w:rPr>
        <w:t xml:space="preserve"> or more recently in </w:t>
      </w:r>
      <w:hyperlink r:id="rId281" w:history="1">
        <w:r w:rsidRPr="004139DB">
          <w:rPr>
            <w:rFonts w:ascii="Times New Roman" w:eastAsia="Times New Roman" w:hAnsi="Times New Roman" w:cs="Times New Roman"/>
            <w:color w:val="0000FF"/>
            <w:kern w:val="0"/>
            <w:sz w:val="32"/>
            <w:szCs w:val="32"/>
            <w:u w:val="single"/>
            <w14:ligatures w14:val="none"/>
          </w:rPr>
          <w:t>New Orleans</w:t>
        </w:r>
      </w:hyperlink>
      <w:r w:rsidRPr="004139DB">
        <w:rPr>
          <w:rFonts w:ascii="Times New Roman" w:eastAsia="Times New Roman" w:hAnsi="Times New Roman" w:cs="Times New Roman"/>
          <w:kern w:val="0"/>
          <w:sz w:val="32"/>
          <w:szCs w:val="32"/>
          <w14:ligatures w14:val="none"/>
        </w:rPr>
        <w:t xml:space="preserve">, for example)—but never a global Flood that destroyed all land creatures. If the Flood were local, God has broken His solemn promise over and over. The biblical Flood covered the whole world. </w:t>
      </w:r>
    </w:p>
    <w:p w14:paraId="57860EB4"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The Bible describes two sources for the water—rain from the sky and water surging from the breaking up of ‘all the fountains’ of the ‘great deep’. </w:t>
      </w:r>
    </w:p>
    <w:p w14:paraId="4CEEEB1A"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18" w:name="watercomefrom"/>
      <w:bookmarkEnd w:id="18"/>
      <w:r w:rsidRPr="004139DB">
        <w:rPr>
          <w:rFonts w:ascii="Times New Roman" w:eastAsia="Times New Roman" w:hAnsi="Times New Roman" w:cs="Times New Roman"/>
          <w:b/>
          <w:bCs/>
          <w:kern w:val="0"/>
          <w:sz w:val="32"/>
          <w:szCs w:val="32"/>
          <w14:ligatures w14:val="none"/>
        </w:rPr>
        <w:t>Where did the water come from?</w:t>
      </w:r>
    </w:p>
    <w:p w14:paraId="04BE2AE0" w14:textId="47256FC9"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iStockphoto</w:t>
      </w:r>
      <w:r w:rsidRPr="004139DB">
        <w:rPr>
          <w:noProof/>
          <w:sz w:val="32"/>
          <w:szCs w:val="32"/>
        </w:rPr>
        <w:drawing>
          <wp:inline distT="0" distB="0" distL="0" distR="0" wp14:anchorId="5DB781B2" wp14:editId="6E798663">
            <wp:extent cx="3616325" cy="2566670"/>
            <wp:effectExtent l="0" t="0" r="3175" b="5080"/>
            <wp:docPr id="571097389" name="Picture 53" descr="paricutin-volca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aricutin-volcano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616325" cy="2566670"/>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Volcanic eruptions on a grand scale would have accompanied the breaking up of the great deep.</w:t>
      </w:r>
    </w:p>
    <w:p w14:paraId="0E7F9278"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14:ligatures w14:val="none"/>
        </w:rPr>
        <w:t>[O]</w:t>
      </w:r>
      <w:proofErr w:type="gramStart"/>
      <w:r w:rsidRPr="004139DB">
        <w:rPr>
          <w:rFonts w:ascii="Times New Roman" w:eastAsia="Times New Roman" w:hAnsi="Times New Roman" w:cs="Times New Roman"/>
          <w:i/>
          <w:iCs/>
          <w:kern w:val="0"/>
          <w:sz w:val="32"/>
          <w:szCs w:val="32"/>
          <w14:ligatures w14:val="none"/>
        </w:rPr>
        <w:t>n that</w:t>
      </w:r>
      <w:proofErr w:type="gramEnd"/>
      <w:r w:rsidRPr="004139DB">
        <w:rPr>
          <w:rFonts w:ascii="Times New Roman" w:eastAsia="Times New Roman" w:hAnsi="Times New Roman" w:cs="Times New Roman"/>
          <w:i/>
          <w:iCs/>
          <w:kern w:val="0"/>
          <w:sz w:val="32"/>
          <w:szCs w:val="32"/>
          <w14:ligatures w14:val="none"/>
        </w:rPr>
        <w:t xml:space="preserve"> day all the fountains of the great deep were broken up, and the windows of heaven were opened. And the rain was on the earth forty days and forty nights.</w:t>
      </w:r>
      <w:r w:rsidRPr="004139DB">
        <w:rPr>
          <w:rFonts w:ascii="Times New Roman" w:eastAsia="Times New Roman" w:hAnsi="Times New Roman" w:cs="Times New Roman"/>
          <w:kern w:val="0"/>
          <w:sz w:val="32"/>
          <w:szCs w:val="32"/>
          <w14:ligatures w14:val="none"/>
        </w:rPr>
        <w:t xml:space="preserve"> (</w:t>
      </w:r>
      <w:hyperlink r:id="rId283" w:tgtFrame="_blank" w:history="1">
        <w:r w:rsidRPr="004139DB">
          <w:rPr>
            <w:rFonts w:ascii="Times New Roman" w:eastAsia="Times New Roman" w:hAnsi="Times New Roman" w:cs="Times New Roman"/>
            <w:color w:val="0000FF"/>
            <w:kern w:val="0"/>
            <w:sz w:val="32"/>
            <w:szCs w:val="32"/>
            <w:u w:val="single"/>
            <w14:ligatures w14:val="none"/>
          </w:rPr>
          <w:t>Genesis 7:11–12</w:t>
        </w:r>
      </w:hyperlink>
      <w:r w:rsidRPr="004139DB">
        <w:rPr>
          <w:rFonts w:ascii="Times New Roman" w:eastAsia="Times New Roman" w:hAnsi="Times New Roman" w:cs="Times New Roman"/>
          <w:kern w:val="0"/>
          <w:sz w:val="32"/>
          <w:szCs w:val="32"/>
          <w14:ligatures w14:val="none"/>
        </w:rPr>
        <w:t>)</w:t>
      </w:r>
    </w:p>
    <w:p w14:paraId="4F22B6D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The Bible describes two sources for the water—rain from the sky and water surging from the breaking up of ‘all the fountains’ of the ‘great deep’. These fountains, being mentioned first, may have been the most important source of the water for the Flood. It may refer to huge underground sources of water. The ‘breaking up’ implies large-scale volcanic and earthquake activity. </w:t>
      </w:r>
    </w:p>
    <w:p w14:paraId="01CC7D1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Geologists have discovered that the rocks in the mantle deep inside the earth still contain abundant (enough to fill the oceans twenty times over) water. They believe that, in the past, some of the water in the mantle came out on the earth. The mountains and land masses were different before the Flood. </w:t>
      </w:r>
      <w:hyperlink r:id="rId284" w:history="1">
        <w:r w:rsidRPr="004139DB">
          <w:rPr>
            <w:rFonts w:ascii="Times New Roman" w:eastAsia="Times New Roman" w:hAnsi="Times New Roman" w:cs="Times New Roman"/>
            <w:color w:val="0000FF"/>
            <w:kern w:val="0"/>
            <w:sz w:val="32"/>
            <w:szCs w:val="32"/>
            <w:u w:val="single"/>
            <w14:ligatures w14:val="none"/>
          </w:rPr>
          <w:t xml:space="preserve">Some </w:t>
        </w:r>
        <w:r w:rsidRPr="004139DB">
          <w:rPr>
            <w:rFonts w:ascii="Times New Roman" w:eastAsia="Times New Roman" w:hAnsi="Times New Roman" w:cs="Times New Roman"/>
            <w:color w:val="0000FF"/>
            <w:kern w:val="0"/>
            <w:sz w:val="32"/>
            <w:szCs w:val="32"/>
            <w:u w:val="single"/>
            <w14:ligatures w14:val="none"/>
          </w:rPr>
          <w:lastRenderedPageBreak/>
          <w:t>creationist scientists</w:t>
        </w:r>
      </w:hyperlink>
      <w:r w:rsidRPr="004139DB">
        <w:rPr>
          <w:rFonts w:ascii="Times New Roman" w:eastAsia="Times New Roman" w:hAnsi="Times New Roman" w:cs="Times New Roman"/>
          <w:kern w:val="0"/>
          <w:sz w:val="32"/>
          <w:szCs w:val="32"/>
          <w14:ligatures w14:val="none"/>
        </w:rPr>
        <w:t xml:space="preserve"> believe the break-up of a single continent was part of the mechanism that caused the Flood. </w:t>
      </w:r>
    </w:p>
    <w:p w14:paraId="1CE7BD4A"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19" w:name="arksurviveflood"/>
      <w:bookmarkEnd w:id="19"/>
      <w:r w:rsidRPr="004139DB">
        <w:rPr>
          <w:rFonts w:ascii="Times New Roman" w:eastAsia="Times New Roman" w:hAnsi="Times New Roman" w:cs="Times New Roman"/>
          <w:b/>
          <w:bCs/>
          <w:kern w:val="0"/>
          <w:sz w:val="32"/>
          <w:szCs w:val="32"/>
          <w14:ligatures w14:val="none"/>
        </w:rPr>
        <w:t>How could the Ark survive the Flood?</w:t>
      </w:r>
    </w:p>
    <w:p w14:paraId="015582E0"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A </w:t>
      </w:r>
      <w:hyperlink r:id="rId285" w:history="1">
        <w:r w:rsidRPr="004139DB">
          <w:rPr>
            <w:rFonts w:ascii="Times New Roman" w:eastAsia="Times New Roman" w:hAnsi="Times New Roman" w:cs="Times New Roman"/>
            <w:color w:val="0000FF"/>
            <w:kern w:val="0"/>
            <w:sz w:val="32"/>
            <w:szCs w:val="32"/>
            <w:u w:val="single"/>
            <w14:ligatures w14:val="none"/>
          </w:rPr>
          <w:t>study by naval architects</w:t>
        </w:r>
      </w:hyperlink>
      <w:r w:rsidRPr="004139DB">
        <w:rPr>
          <w:rFonts w:ascii="Times New Roman" w:eastAsia="Times New Roman" w:hAnsi="Times New Roman" w:cs="Times New Roman"/>
          <w:kern w:val="0"/>
          <w:sz w:val="32"/>
          <w:szCs w:val="32"/>
          <w14:ligatures w14:val="none"/>
        </w:rPr>
        <w:t xml:space="preserve"> found that the Ark specified in the Bible is one of the most stable shapes to handle large waves in a rough ocean. It would remain upright under the most adverse conditions. </w:t>
      </w:r>
    </w:p>
    <w:p w14:paraId="488A7E53" w14:textId="34259995"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noProof/>
          <w:color w:val="0000FF"/>
          <w:sz w:val="32"/>
          <w:szCs w:val="32"/>
        </w:rPr>
        <w:drawing>
          <wp:inline distT="0" distB="0" distL="0" distR="0" wp14:anchorId="63F76094" wp14:editId="3BC949EB">
            <wp:extent cx="3688715" cy="3813175"/>
            <wp:effectExtent l="0" t="0" r="6985" b="0"/>
            <wp:docPr id="1622108996" name="Picture 52" descr="noahs-ark-stable">
              <a:hlinkClick xmlns:a="http://schemas.openxmlformats.org/drawingml/2006/main" r:id="rId2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oahs-ark-stable">
                      <a:hlinkClick r:id="rId286" tgtFrame="&quot;_blank&quot;"/>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688715" cy="3813175"/>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Engineering analysis shows the Ark’s design was remarkably stable.</w:t>
      </w:r>
    </w:p>
    <w:p w14:paraId="041D23C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Unlike the sailing ships of the Middle Ages, the Ark did not need to travel anywhere. It just needed to float. Slightly rounded ends may have improved the handling of the Ark in large waves, making it less likely to turn sideways into </w:t>
      </w:r>
      <w:r w:rsidRPr="004139DB">
        <w:rPr>
          <w:rFonts w:ascii="Times New Roman" w:eastAsia="Times New Roman" w:hAnsi="Times New Roman" w:cs="Times New Roman"/>
          <w:kern w:val="0"/>
          <w:sz w:val="32"/>
          <w:szCs w:val="32"/>
          <w14:ligatures w14:val="none"/>
        </w:rPr>
        <w:lastRenderedPageBreak/>
        <w:t xml:space="preserve">the waves. But the Bible is not clear, and it is possible that the Ark was a simple box, which would provide maximum storage and be structurally strong. </w:t>
      </w:r>
    </w:p>
    <w:p w14:paraId="6CF23E44"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Critics have said a </w:t>
      </w:r>
      <w:proofErr w:type="gramStart"/>
      <w:r w:rsidRPr="004139DB">
        <w:rPr>
          <w:rFonts w:ascii="Times New Roman" w:eastAsia="Times New Roman" w:hAnsi="Times New Roman" w:cs="Times New Roman"/>
          <w:kern w:val="0"/>
          <w:sz w:val="32"/>
          <w:szCs w:val="32"/>
          <w14:ligatures w14:val="none"/>
        </w:rPr>
        <w:t>vessel this size</w:t>
      </w:r>
      <w:proofErr w:type="gramEnd"/>
      <w:r w:rsidRPr="004139DB">
        <w:rPr>
          <w:rFonts w:ascii="Times New Roman" w:eastAsia="Times New Roman" w:hAnsi="Times New Roman" w:cs="Times New Roman"/>
          <w:kern w:val="0"/>
          <w:sz w:val="32"/>
          <w:szCs w:val="32"/>
          <w14:ligatures w14:val="none"/>
        </w:rPr>
        <w:t xml:space="preserve"> made from wood could not be strong enough, but this is not true. However, they were making the false assumption that the Ark was just a scaled-up 19</w:t>
      </w:r>
      <w:r w:rsidRPr="004139DB">
        <w:rPr>
          <w:rFonts w:ascii="Times New Roman" w:eastAsia="Times New Roman" w:hAnsi="Times New Roman" w:cs="Times New Roman"/>
          <w:kern w:val="0"/>
          <w:sz w:val="32"/>
          <w:szCs w:val="32"/>
          <w:vertAlign w:val="superscript"/>
          <w14:ligatures w14:val="none"/>
        </w:rPr>
        <w:t>th</w:t>
      </w:r>
      <w:r w:rsidRPr="004139DB">
        <w:rPr>
          <w:rFonts w:ascii="Times New Roman" w:eastAsia="Times New Roman" w:hAnsi="Times New Roman" w:cs="Times New Roman"/>
          <w:kern w:val="0"/>
          <w:sz w:val="32"/>
          <w:szCs w:val="32"/>
          <w14:ligatures w14:val="none"/>
        </w:rPr>
        <w:t xml:space="preserve">-century sailing ship. However, the worst danger is the mast and sails, because they increase the moment arm of the wind force, enabling large torques that would capsize the boat. They also had serious weaknesses with portholes, and the plank-on-frame construction is not robust. </w:t>
      </w:r>
    </w:p>
    <w:p w14:paraId="244BA0A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However, there are well-known alternative methods, such as a monocoque, where the outer shell also provides the main strength, or mortise-and-tenon joints, or cross-planking, like scaled-up plywood. </w:t>
      </w:r>
      <w:proofErr w:type="gramStart"/>
      <w:r w:rsidRPr="004139DB">
        <w:rPr>
          <w:rFonts w:ascii="Times New Roman" w:eastAsia="Times New Roman" w:hAnsi="Times New Roman" w:cs="Times New Roman"/>
          <w:kern w:val="0"/>
          <w:sz w:val="32"/>
          <w:szCs w:val="32"/>
          <w14:ligatures w14:val="none"/>
        </w:rPr>
        <w:t>Thus</w:t>
      </w:r>
      <w:proofErr w:type="gramEnd"/>
      <w:r w:rsidRPr="004139DB">
        <w:rPr>
          <w:rFonts w:ascii="Times New Roman" w:eastAsia="Times New Roman" w:hAnsi="Times New Roman" w:cs="Times New Roman"/>
          <w:kern w:val="0"/>
          <w:sz w:val="32"/>
          <w:szCs w:val="32"/>
          <w14:ligatures w14:val="none"/>
        </w:rPr>
        <w:t xml:space="preserve"> would be quite feasible to build a structure of biblical dimensions to handle the stress. </w:t>
      </w:r>
    </w:p>
    <w:p w14:paraId="045EFA84"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0" w:name="noahtendsanimals"/>
      <w:bookmarkEnd w:id="20"/>
      <w:r w:rsidRPr="004139DB">
        <w:rPr>
          <w:rFonts w:ascii="Times New Roman" w:eastAsia="Times New Roman" w:hAnsi="Times New Roman" w:cs="Times New Roman"/>
          <w:b/>
          <w:bCs/>
          <w:kern w:val="0"/>
          <w:sz w:val="32"/>
          <w:szCs w:val="32"/>
          <w14:ligatures w14:val="none"/>
        </w:rPr>
        <w:t>How could Noah look after all those animals?</w:t>
      </w:r>
    </w:p>
    <w:p w14:paraId="54FCBACF" w14:textId="0346F0C2" w:rsidR="004139DB" w:rsidRPr="004139DB" w:rsidRDefault="00CB7035" w:rsidP="004139DB">
      <w:pPr>
        <w:pStyle w:val="ListParagraph"/>
        <w:widowControl/>
        <w:numPr>
          <w:ilvl w:val="0"/>
          <w:numId w:val="4"/>
        </w:numPr>
        <w:spacing w:before="100" w:after="100"/>
        <w:ind w:leftChars="0" w:right="720"/>
        <w:rPr>
          <w:rFonts w:ascii="Times New Roman" w:eastAsia="Times New Roman" w:hAnsi="Times New Roman" w:cs="Times New Roman" w:hint="eastAsia"/>
          <w:kern w:val="0"/>
          <w:sz w:val="32"/>
          <w:szCs w:val="32"/>
          <w14:ligatures w14:val="none"/>
        </w:rPr>
      </w:pPr>
      <w:r w:rsidRPr="004139DB">
        <w:rPr>
          <w:rFonts w:ascii="Times New Roman" w:eastAsia="Times New Roman" w:hAnsi="Times New Roman" w:cs="Times New Roman"/>
          <w:i/>
          <w:iCs/>
          <w:kern w:val="0"/>
          <w:sz w:val="32"/>
          <w:szCs w:val="32"/>
          <w14:ligatures w14:val="none"/>
        </w:rPr>
        <w:t xml:space="preserve">And you shall take for </w:t>
      </w:r>
      <w:proofErr w:type="gramStart"/>
      <w:r w:rsidRPr="004139DB">
        <w:rPr>
          <w:rFonts w:ascii="Times New Roman" w:eastAsia="Times New Roman" w:hAnsi="Times New Roman" w:cs="Times New Roman"/>
          <w:i/>
          <w:iCs/>
          <w:kern w:val="0"/>
          <w:sz w:val="32"/>
          <w:szCs w:val="32"/>
          <w14:ligatures w14:val="none"/>
        </w:rPr>
        <w:t>yourself of</w:t>
      </w:r>
      <w:proofErr w:type="gramEnd"/>
      <w:r w:rsidRPr="004139DB">
        <w:rPr>
          <w:rFonts w:ascii="Times New Roman" w:eastAsia="Times New Roman" w:hAnsi="Times New Roman" w:cs="Times New Roman"/>
          <w:i/>
          <w:iCs/>
          <w:kern w:val="0"/>
          <w:sz w:val="32"/>
          <w:szCs w:val="32"/>
          <w14:ligatures w14:val="none"/>
        </w:rPr>
        <w:t xml:space="preserve"> all food that is eaten, and you shall gather it to yourself; and it shall be food for you and for them.</w:t>
      </w:r>
      <w:r w:rsidRPr="004139DB">
        <w:rPr>
          <w:rFonts w:ascii="Times New Roman" w:eastAsia="Times New Roman" w:hAnsi="Times New Roman" w:cs="Times New Roman"/>
          <w:kern w:val="0"/>
          <w:sz w:val="32"/>
          <w:szCs w:val="32"/>
          <w14:ligatures w14:val="none"/>
        </w:rPr>
        <w:t xml:space="preserve"> (</w:t>
      </w:r>
      <w:hyperlink r:id="rId288" w:tgtFrame="_blank" w:history="1">
        <w:r w:rsidRPr="004139DB">
          <w:rPr>
            <w:rFonts w:ascii="Times New Roman" w:eastAsia="Times New Roman" w:hAnsi="Times New Roman" w:cs="Times New Roman"/>
            <w:color w:val="0000FF"/>
            <w:kern w:val="0"/>
            <w:sz w:val="32"/>
            <w:szCs w:val="32"/>
            <w:u w:val="single"/>
            <w14:ligatures w14:val="none"/>
          </w:rPr>
          <w:t>Genesis 6:21</w:t>
        </w:r>
      </w:hyperlink>
      <w:r w:rsidRPr="004139DB">
        <w:rPr>
          <w:rFonts w:ascii="Times New Roman" w:eastAsia="Times New Roman" w:hAnsi="Times New Roman" w:cs="Times New Roman"/>
          <w:kern w:val="0"/>
          <w:sz w:val="32"/>
          <w:szCs w:val="32"/>
          <w14:ligatures w14:val="none"/>
        </w:rPr>
        <w:t>)</w:t>
      </w:r>
    </w:p>
    <w:p w14:paraId="5CC8D5B1"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hyperlink r:id="rId289" w:history="1">
        <w:r w:rsidRPr="004139DB">
          <w:rPr>
            <w:rFonts w:ascii="Times New Roman" w:eastAsia="Times New Roman" w:hAnsi="Times New Roman" w:cs="Times New Roman"/>
            <w:color w:val="0000FF"/>
            <w:kern w:val="0"/>
            <w:sz w:val="32"/>
            <w:szCs w:val="32"/>
            <w:u w:val="single"/>
            <w14:ligatures w14:val="none"/>
          </w:rPr>
          <w:t>Noah needed to keep the animals</w:t>
        </w:r>
      </w:hyperlink>
      <w:r w:rsidRPr="004139DB">
        <w:rPr>
          <w:rFonts w:ascii="Times New Roman" w:eastAsia="Times New Roman" w:hAnsi="Times New Roman" w:cs="Times New Roman"/>
          <w:kern w:val="0"/>
          <w:sz w:val="32"/>
          <w:szCs w:val="32"/>
          <w14:ligatures w14:val="none"/>
        </w:rPr>
        <w:t xml:space="preserve"> warm and </w:t>
      </w:r>
      <w:proofErr w:type="gramStart"/>
      <w:r w:rsidRPr="004139DB">
        <w:rPr>
          <w:rFonts w:ascii="Times New Roman" w:eastAsia="Times New Roman" w:hAnsi="Times New Roman" w:cs="Times New Roman"/>
          <w:kern w:val="0"/>
          <w:sz w:val="32"/>
          <w:szCs w:val="32"/>
          <w14:ligatures w14:val="none"/>
        </w:rPr>
        <w:t>clean, and</w:t>
      </w:r>
      <w:proofErr w:type="gramEnd"/>
      <w:r w:rsidRPr="004139DB">
        <w:rPr>
          <w:rFonts w:ascii="Times New Roman" w:eastAsia="Times New Roman" w:hAnsi="Times New Roman" w:cs="Times New Roman"/>
          <w:kern w:val="0"/>
          <w:sz w:val="32"/>
          <w:szCs w:val="32"/>
          <w14:ligatures w14:val="none"/>
        </w:rPr>
        <w:t xml:space="preserve"> stow enough food and water for 370 days. According to </w:t>
      </w:r>
      <w:proofErr w:type="spellStart"/>
      <w:r w:rsidRPr="004139DB">
        <w:rPr>
          <w:rFonts w:ascii="Times New Roman" w:eastAsia="Times New Roman" w:hAnsi="Times New Roman" w:cs="Times New Roman"/>
          <w:kern w:val="0"/>
          <w:sz w:val="32"/>
          <w:szCs w:val="32"/>
          <w14:ligatures w14:val="none"/>
        </w:rPr>
        <w:t>Woodmorappe</w:t>
      </w:r>
      <w:proofErr w:type="spellEnd"/>
      <w:r w:rsidRPr="004139DB">
        <w:rPr>
          <w:rFonts w:ascii="Times New Roman" w:eastAsia="Times New Roman" w:hAnsi="Times New Roman" w:cs="Times New Roman"/>
          <w:kern w:val="0"/>
          <w:sz w:val="32"/>
          <w:szCs w:val="32"/>
          <w14:ligatures w14:val="none"/>
        </w:rPr>
        <w:t xml:space="preserve">, food for 16,000 animals would have taken only about 15% of the Ark’s total </w:t>
      </w:r>
      <w:proofErr w:type="gramStart"/>
      <w:r w:rsidRPr="004139DB">
        <w:rPr>
          <w:rFonts w:ascii="Times New Roman" w:eastAsia="Times New Roman" w:hAnsi="Times New Roman" w:cs="Times New Roman"/>
          <w:kern w:val="0"/>
          <w:sz w:val="32"/>
          <w:szCs w:val="32"/>
          <w14:ligatures w14:val="none"/>
        </w:rPr>
        <w:t>volume, and</w:t>
      </w:r>
      <w:proofErr w:type="gramEnd"/>
      <w:r w:rsidRPr="004139DB">
        <w:rPr>
          <w:rFonts w:ascii="Times New Roman" w:eastAsia="Times New Roman" w:hAnsi="Times New Roman" w:cs="Times New Roman"/>
          <w:kern w:val="0"/>
          <w:sz w:val="32"/>
          <w:szCs w:val="32"/>
          <w14:ligatures w14:val="none"/>
        </w:rPr>
        <w:t xml:space="preserve"> drinking water about </w:t>
      </w:r>
      <w:r w:rsidRPr="004139DB">
        <w:rPr>
          <w:rFonts w:ascii="Times New Roman" w:eastAsia="Times New Roman" w:hAnsi="Times New Roman" w:cs="Times New Roman"/>
          <w:kern w:val="0"/>
          <w:sz w:val="32"/>
          <w:szCs w:val="32"/>
          <w14:ligatures w14:val="none"/>
        </w:rPr>
        <w:lastRenderedPageBreak/>
        <w:t>10%.</w:t>
      </w:r>
      <w:r w:rsidRPr="004139DB">
        <w:rPr>
          <w:rFonts w:ascii="Times New Roman" w:eastAsia="Times New Roman" w:hAnsi="Times New Roman" w:cs="Times New Roman"/>
          <w:kern w:val="0"/>
          <w:sz w:val="32"/>
          <w:szCs w:val="32"/>
          <w:vertAlign w:val="superscript"/>
          <w14:ligatures w14:val="none"/>
        </w:rPr>
        <w:t>6</w:t>
      </w:r>
      <w:r w:rsidRPr="004139DB">
        <w:rPr>
          <w:rFonts w:ascii="Times New Roman" w:eastAsia="Times New Roman" w:hAnsi="Times New Roman" w:cs="Times New Roman"/>
          <w:kern w:val="0"/>
          <w:sz w:val="32"/>
          <w:szCs w:val="32"/>
          <w14:ligatures w14:val="none"/>
        </w:rPr>
        <w:t xml:space="preserve"> This could be reduced by storing dried and compressed foodstuffs, and by collecting rainwater.</w:t>
      </w:r>
    </w:p>
    <w:p w14:paraId="1FBABDEC"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Noah may have had systems to automatically supply water and food to the animals and clear away their waste. </w:t>
      </w:r>
    </w:p>
    <w:p w14:paraId="5A14B94F"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proofErr w:type="spellStart"/>
      <w:r w:rsidRPr="004139DB">
        <w:rPr>
          <w:rFonts w:ascii="Times New Roman" w:eastAsia="Times New Roman" w:hAnsi="Times New Roman" w:cs="Times New Roman"/>
          <w:kern w:val="0"/>
          <w:sz w:val="32"/>
          <w:szCs w:val="32"/>
          <w14:ligatures w14:val="none"/>
        </w:rPr>
        <w:t>Woodmorappe</w:t>
      </w:r>
      <w:proofErr w:type="spellEnd"/>
      <w:r w:rsidRPr="004139DB">
        <w:rPr>
          <w:rFonts w:ascii="Times New Roman" w:eastAsia="Times New Roman" w:hAnsi="Times New Roman" w:cs="Times New Roman"/>
          <w:kern w:val="0"/>
          <w:sz w:val="32"/>
          <w:szCs w:val="32"/>
          <w14:ligatures w14:val="none"/>
        </w:rPr>
        <w:t xml:space="preserve"> estimates that eight people could care for 16,000 animals without any special devices. Deep bedding of sawdust, wood shavings or peat moss can last unchanged for many </w:t>
      </w:r>
      <w:proofErr w:type="gramStart"/>
      <w:r w:rsidRPr="004139DB">
        <w:rPr>
          <w:rFonts w:ascii="Times New Roman" w:eastAsia="Times New Roman" w:hAnsi="Times New Roman" w:cs="Times New Roman"/>
          <w:kern w:val="0"/>
          <w:sz w:val="32"/>
          <w:szCs w:val="32"/>
          <w14:ligatures w14:val="none"/>
        </w:rPr>
        <w:t>months, and</w:t>
      </w:r>
      <w:proofErr w:type="gramEnd"/>
      <w:r w:rsidRPr="004139DB">
        <w:rPr>
          <w:rFonts w:ascii="Times New Roman" w:eastAsia="Times New Roman" w:hAnsi="Times New Roman" w:cs="Times New Roman"/>
          <w:kern w:val="0"/>
          <w:sz w:val="32"/>
          <w:szCs w:val="32"/>
          <w14:ligatures w14:val="none"/>
        </w:rPr>
        <w:t xml:space="preserve"> would absorb moisture and </w:t>
      </w:r>
      <w:proofErr w:type="spellStart"/>
      <w:r w:rsidRPr="004139DB">
        <w:rPr>
          <w:rFonts w:ascii="Times New Roman" w:eastAsia="Times New Roman" w:hAnsi="Times New Roman" w:cs="Times New Roman"/>
          <w:kern w:val="0"/>
          <w:sz w:val="32"/>
          <w:szCs w:val="32"/>
          <w14:ligatures w14:val="none"/>
        </w:rPr>
        <w:t>odour</w:t>
      </w:r>
      <w:proofErr w:type="spellEnd"/>
      <w:r w:rsidRPr="004139DB">
        <w:rPr>
          <w:rFonts w:ascii="Times New Roman" w:eastAsia="Times New Roman" w:hAnsi="Times New Roman" w:cs="Times New Roman"/>
          <w:kern w:val="0"/>
          <w:sz w:val="32"/>
          <w:szCs w:val="32"/>
          <w14:ligatures w14:val="none"/>
        </w:rPr>
        <w:t xml:space="preserve">. Some cages may have had sloped or slatted floors, so the manure could fall and be flushed away. Even in modern times, </w:t>
      </w:r>
      <w:hyperlink r:id="rId290" w:history="1">
        <w:r w:rsidRPr="004139DB">
          <w:rPr>
            <w:rFonts w:ascii="Times New Roman" w:eastAsia="Times New Roman" w:hAnsi="Times New Roman" w:cs="Times New Roman"/>
            <w:color w:val="0000FF"/>
            <w:kern w:val="0"/>
            <w:sz w:val="32"/>
            <w:szCs w:val="32"/>
            <w:u w:val="single"/>
            <w14:ligatures w14:val="none"/>
          </w:rPr>
          <w:t>Dutch farmers keep animals over the winter months with low-maintenance stables called potstals and grupstals</w:t>
        </w:r>
      </w:hyperlink>
      <w:r w:rsidRPr="004139DB">
        <w:rPr>
          <w:rFonts w:ascii="Times New Roman" w:eastAsia="Times New Roman" w:hAnsi="Times New Roman" w:cs="Times New Roman"/>
          <w:kern w:val="0"/>
          <w:sz w:val="32"/>
          <w:szCs w:val="32"/>
          <w14:ligatures w14:val="none"/>
        </w:rPr>
        <w:t xml:space="preserve">. </w:t>
      </w:r>
    </w:p>
    <w:p w14:paraId="6815FCD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Noah may have had systems to automatically supply water and food to the animals and clear away their waste. Today, a small group of farmers can raise thousands of cattle and other animals in a small space. We would probably be surprised at the imaginative devices on board the Ark to feed and care for the animals. </w:t>
      </w:r>
    </w:p>
    <w:p w14:paraId="2E91A89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How would Noah have powered these devices? Perhaps by wind or gravity or the rocking of the Ark. There are many possibilities. </w:t>
      </w:r>
    </w:p>
    <w:p w14:paraId="24FD4C39"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In a natural disaster most animals react in ways that allow them to survive. Many may even have hibernated while they were on the Ark. </w:t>
      </w:r>
    </w:p>
    <w:p w14:paraId="2461F65C"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1" w:name="flooddestroyall"/>
      <w:bookmarkEnd w:id="21"/>
      <w:r w:rsidRPr="004139DB">
        <w:rPr>
          <w:rFonts w:ascii="Times New Roman" w:eastAsia="Times New Roman" w:hAnsi="Times New Roman" w:cs="Times New Roman"/>
          <w:b/>
          <w:bCs/>
          <w:kern w:val="0"/>
          <w:sz w:val="32"/>
          <w:szCs w:val="32"/>
          <w14:ligatures w14:val="none"/>
        </w:rPr>
        <w:t>Did the Flood destroy everything alive?</w:t>
      </w:r>
    </w:p>
    <w:p w14:paraId="5D34DE1E"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 xml:space="preserve">No one today has seen a hurricane, </w:t>
      </w:r>
      <w:proofErr w:type="gramStart"/>
      <w:r w:rsidRPr="004139DB">
        <w:rPr>
          <w:rFonts w:ascii="Times New Roman" w:eastAsia="Times New Roman" w:hAnsi="Times New Roman" w:cs="Times New Roman"/>
          <w:kern w:val="0"/>
          <w:sz w:val="32"/>
          <w:szCs w:val="32"/>
          <w14:ligatures w14:val="none"/>
        </w:rPr>
        <w:t>earthquake</w:t>
      </w:r>
      <w:proofErr w:type="gramEnd"/>
      <w:r w:rsidRPr="004139DB">
        <w:rPr>
          <w:rFonts w:ascii="Times New Roman" w:eastAsia="Times New Roman" w:hAnsi="Times New Roman" w:cs="Times New Roman"/>
          <w:kern w:val="0"/>
          <w:sz w:val="32"/>
          <w:szCs w:val="32"/>
          <w14:ligatures w14:val="none"/>
        </w:rPr>
        <w:t xml:space="preserve"> or rainstorm as destructive as Noah’s Flood. The worst natural disasters experienced in historical times are tiny compared with the global cataclysm that destroyed the earth in Noah’s day. </w:t>
      </w:r>
    </w:p>
    <w:p w14:paraId="503A15AA"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The Bible speaks of the ‘fountains of the great deep’ being broken open. That means earthquakes and volcanoes as well as molten lava and </w:t>
      </w:r>
      <w:proofErr w:type="spellStart"/>
      <w:r w:rsidRPr="004139DB">
        <w:rPr>
          <w:rFonts w:ascii="Times New Roman" w:eastAsia="Times New Roman" w:hAnsi="Times New Roman" w:cs="Times New Roman"/>
          <w:kern w:val="0"/>
          <w:sz w:val="32"/>
          <w:szCs w:val="32"/>
          <w14:ligatures w14:val="none"/>
        </w:rPr>
        <w:t>super heated</w:t>
      </w:r>
      <w:proofErr w:type="spellEnd"/>
      <w:r w:rsidRPr="004139DB">
        <w:rPr>
          <w:rFonts w:ascii="Times New Roman" w:eastAsia="Times New Roman" w:hAnsi="Times New Roman" w:cs="Times New Roman"/>
          <w:kern w:val="0"/>
          <w:sz w:val="32"/>
          <w:szCs w:val="32"/>
          <w14:ligatures w14:val="none"/>
        </w:rPr>
        <w:t xml:space="preserve"> steam and water blasted from inside the earth in a furious, frenzied upheaval. It was only after 150 days into the Flood that these fountains were stopped. </w:t>
      </w:r>
    </w:p>
    <w:p w14:paraId="5F5E02C2"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After a worldwide Flood, like the Bible describes, we would expect to find billions of dead things, buried in rock layers laid down by water, all over the earth. And that’s exactly what geologists find (billions of fossils in sedimentary rock layers worldwide). </w:t>
      </w:r>
    </w:p>
    <w:p w14:paraId="349CAAD0"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14:ligatures w14:val="none"/>
        </w:rPr>
        <w:t>And all flesh died that moved on the earth: birds and cattle and beasts and every creeping thing that creeps on the earth, and every man. All in whose nostrils was the breath of the spirit of life, all that was on the dry land, died.</w:t>
      </w:r>
      <w:r w:rsidRPr="004139DB">
        <w:rPr>
          <w:rFonts w:ascii="Times New Roman" w:eastAsia="Times New Roman" w:hAnsi="Times New Roman" w:cs="Times New Roman"/>
          <w:kern w:val="0"/>
          <w:sz w:val="32"/>
          <w:szCs w:val="32"/>
          <w14:ligatures w14:val="none"/>
        </w:rPr>
        <w:t xml:space="preserve"> (</w:t>
      </w:r>
      <w:hyperlink r:id="rId291" w:tgtFrame="_blank" w:history="1">
        <w:r w:rsidRPr="004139DB">
          <w:rPr>
            <w:rFonts w:ascii="Times New Roman" w:eastAsia="Times New Roman" w:hAnsi="Times New Roman" w:cs="Times New Roman"/>
            <w:color w:val="0000FF"/>
            <w:kern w:val="0"/>
            <w:sz w:val="32"/>
            <w:szCs w:val="32"/>
            <w:u w:val="single"/>
            <w14:ligatures w14:val="none"/>
          </w:rPr>
          <w:t>Genesis 7:21–22</w:t>
        </w:r>
      </w:hyperlink>
      <w:r w:rsidRPr="004139DB">
        <w:rPr>
          <w:rFonts w:ascii="Times New Roman" w:eastAsia="Times New Roman" w:hAnsi="Times New Roman" w:cs="Times New Roman"/>
          <w:kern w:val="0"/>
          <w:sz w:val="32"/>
          <w:szCs w:val="32"/>
          <w14:ligatures w14:val="none"/>
        </w:rPr>
        <w:t>)</w:t>
      </w:r>
    </w:p>
    <w:p w14:paraId="7951BB5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In other words, every person and land vertebrate animal </w:t>
      </w:r>
      <w:r w:rsidRPr="004139DB">
        <w:rPr>
          <w:rFonts w:ascii="Times New Roman" w:eastAsia="Times New Roman" w:hAnsi="Times New Roman" w:cs="Times New Roman"/>
          <w:i/>
          <w:iCs/>
          <w:kern w:val="0"/>
          <w:sz w:val="32"/>
          <w:szCs w:val="32"/>
          <w14:ligatures w14:val="none"/>
        </w:rPr>
        <w:t>outside</w:t>
      </w:r>
      <w:r w:rsidRPr="004139DB">
        <w:rPr>
          <w:rFonts w:ascii="Times New Roman" w:eastAsia="Times New Roman" w:hAnsi="Times New Roman" w:cs="Times New Roman"/>
          <w:kern w:val="0"/>
          <w:sz w:val="32"/>
          <w:szCs w:val="32"/>
          <w14:ligatures w14:val="none"/>
        </w:rPr>
        <w:t xml:space="preserve"> the Ark perished as the flood waters rose and rose relentlessly until there was nowhere to flee for safety. Of course, that did not include fish and other marine animals, although many of these perished in the cataclysm, too. </w:t>
      </w:r>
    </w:p>
    <w:p w14:paraId="4F8CC0E9"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 xml:space="preserve">In December 2004, </w:t>
      </w:r>
      <w:hyperlink r:id="rId292" w:history="1">
        <w:r w:rsidRPr="004139DB">
          <w:rPr>
            <w:rFonts w:ascii="Times New Roman" w:eastAsia="Times New Roman" w:hAnsi="Times New Roman" w:cs="Times New Roman"/>
            <w:color w:val="0000FF"/>
            <w:kern w:val="0"/>
            <w:sz w:val="32"/>
            <w:szCs w:val="32"/>
            <w:u w:val="single"/>
            <w14:ligatures w14:val="none"/>
          </w:rPr>
          <w:t>an earthquake near Indonesia</w:t>
        </w:r>
      </w:hyperlink>
      <w:r w:rsidRPr="004139DB">
        <w:rPr>
          <w:rFonts w:ascii="Times New Roman" w:eastAsia="Times New Roman" w:hAnsi="Times New Roman" w:cs="Times New Roman"/>
          <w:kern w:val="0"/>
          <w:sz w:val="32"/>
          <w:szCs w:val="32"/>
          <w14:ligatures w14:val="none"/>
        </w:rPr>
        <w:t xml:space="preserve"> triggered a tsunami that devastated many countries around the Indian Ocean. Just one tsunami obliterated whole towns within a few minutes. After the water returned to the sea, the world was shocked at the destruction. Some 200,000 people perished. Imagine what would happen if the tsunamis just kept coming, one after the other, day after day for five months, until the highest mountains were covered. </w:t>
      </w:r>
    </w:p>
    <w:p w14:paraId="65D18F6C"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2" w:name="wherewatergo"/>
      <w:bookmarkEnd w:id="22"/>
      <w:r w:rsidRPr="004139DB">
        <w:rPr>
          <w:rFonts w:ascii="Times New Roman" w:eastAsia="Times New Roman" w:hAnsi="Times New Roman" w:cs="Times New Roman"/>
          <w:b/>
          <w:bCs/>
          <w:kern w:val="0"/>
          <w:sz w:val="32"/>
          <w:szCs w:val="32"/>
          <w14:ligatures w14:val="none"/>
        </w:rPr>
        <w:t>Where did the water go?</w:t>
      </w:r>
    </w:p>
    <w:p w14:paraId="337807D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Our earth is called the blue planet because it is mostly covered (70% of the earth’s surface) with water. </w:t>
      </w:r>
    </w:p>
    <w:p w14:paraId="1ED1824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If the world’s mountains were smoothed off and the ocean basins pushed up, making the surface even, then water would cover the earth to a depth of about three </w:t>
      </w:r>
      <w:proofErr w:type="spellStart"/>
      <w:r w:rsidRPr="004139DB">
        <w:rPr>
          <w:rFonts w:ascii="Times New Roman" w:eastAsia="Times New Roman" w:hAnsi="Times New Roman" w:cs="Times New Roman"/>
          <w:kern w:val="0"/>
          <w:sz w:val="32"/>
          <w:szCs w:val="32"/>
          <w14:ligatures w14:val="none"/>
        </w:rPr>
        <w:t>kilometres</w:t>
      </w:r>
      <w:proofErr w:type="spellEnd"/>
      <w:r w:rsidRPr="004139DB">
        <w:rPr>
          <w:rFonts w:ascii="Times New Roman" w:eastAsia="Times New Roman" w:hAnsi="Times New Roman" w:cs="Times New Roman"/>
          <w:kern w:val="0"/>
          <w:sz w:val="32"/>
          <w:szCs w:val="32"/>
          <w14:ligatures w14:val="none"/>
        </w:rPr>
        <w:t xml:space="preserve">. </w:t>
      </w:r>
    </w:p>
    <w:p w14:paraId="667F6FA0"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Noah’s Flood caused big mountain-sized earth movements. We see lots of examples where mountain ranges were warped and folded while the sediment was still soft. Toward the end of the Flood, they were pushed up as the earth’s crust moved. </w:t>
      </w:r>
      <w:hyperlink r:id="rId293" w:history="1">
        <w:r w:rsidRPr="004139DB">
          <w:rPr>
            <w:rFonts w:ascii="Times New Roman" w:eastAsia="Times New Roman" w:hAnsi="Times New Roman" w:cs="Times New Roman"/>
            <w:color w:val="0000FF"/>
            <w:kern w:val="0"/>
            <w:sz w:val="32"/>
            <w:szCs w:val="32"/>
            <w:u w:val="single"/>
            <w14:ligatures w14:val="none"/>
          </w:rPr>
          <w:t>The water is still here</w:t>
        </w:r>
      </w:hyperlink>
      <w:r w:rsidRPr="004139DB">
        <w:rPr>
          <w:rFonts w:ascii="Times New Roman" w:eastAsia="Times New Roman" w:hAnsi="Times New Roman" w:cs="Times New Roman"/>
          <w:kern w:val="0"/>
          <w:sz w:val="32"/>
          <w:szCs w:val="32"/>
          <w14:ligatures w14:val="none"/>
        </w:rPr>
        <w:t xml:space="preserve">, we just live on the parts that were pushed up out of the water at the end of the Flood. Some reliable Bible scholars suggest </w:t>
      </w:r>
      <w:hyperlink r:id="rId294" w:tgtFrame="_blank" w:history="1">
        <w:r w:rsidRPr="004139DB">
          <w:rPr>
            <w:rFonts w:ascii="Times New Roman" w:eastAsia="Times New Roman" w:hAnsi="Times New Roman" w:cs="Times New Roman"/>
            <w:color w:val="0000FF"/>
            <w:kern w:val="0"/>
            <w:sz w:val="32"/>
            <w:szCs w:val="32"/>
            <w:u w:val="single"/>
            <w14:ligatures w14:val="none"/>
          </w:rPr>
          <w:t>Psalm 104:7–8</w:t>
        </w:r>
      </w:hyperlink>
      <w:r w:rsidRPr="004139DB">
        <w:rPr>
          <w:rFonts w:ascii="Times New Roman" w:eastAsia="Times New Roman" w:hAnsi="Times New Roman" w:cs="Times New Roman"/>
          <w:kern w:val="0"/>
          <w:sz w:val="32"/>
          <w:szCs w:val="32"/>
          <w14:ligatures w14:val="none"/>
        </w:rPr>
        <w:t xml:space="preserve"> describes this when speaking of the mountains rising, the valleys sinking, and the waters flowing off the earth. </w:t>
      </w:r>
    </w:p>
    <w:p w14:paraId="41EA2FCE"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3" w:name="historicalevidence"/>
      <w:bookmarkEnd w:id="23"/>
      <w:r w:rsidRPr="004139DB">
        <w:rPr>
          <w:rFonts w:ascii="Times New Roman" w:eastAsia="Times New Roman" w:hAnsi="Times New Roman" w:cs="Times New Roman"/>
          <w:b/>
          <w:bCs/>
          <w:kern w:val="0"/>
          <w:sz w:val="32"/>
          <w:szCs w:val="32"/>
          <w14:ligatures w14:val="none"/>
        </w:rPr>
        <w:t>3. Is there historical evidence of the Flood?</w:t>
      </w:r>
    </w:p>
    <w:p w14:paraId="5038D424" w14:textId="69FD4B30"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Wikipedia.org</w:t>
      </w:r>
      <w:r w:rsidRPr="004139DB">
        <w:rPr>
          <w:noProof/>
          <w:sz w:val="32"/>
          <w:szCs w:val="32"/>
        </w:rPr>
        <w:drawing>
          <wp:inline distT="0" distB="0" distL="0" distR="0" wp14:anchorId="24410295" wp14:editId="3F0CD2BC">
            <wp:extent cx="3148330" cy="3335655"/>
            <wp:effectExtent l="0" t="0" r="0" b="0"/>
            <wp:docPr id="726565235" name="Picture 51" descr="gilgamesh_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ilgamesh_epic"/>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148330" cy="3335655"/>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The Gilgamesh Epic was recorded on clay tablets. Flood stories are found in cultures worldwide.</w:t>
      </w:r>
    </w:p>
    <w:p w14:paraId="2F2F4EE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hyperlink r:id="rId296" w:history="1">
        <w:r w:rsidRPr="004139DB">
          <w:rPr>
            <w:rFonts w:ascii="Times New Roman" w:eastAsia="Times New Roman" w:hAnsi="Times New Roman" w:cs="Times New Roman"/>
            <w:color w:val="0000FF"/>
            <w:kern w:val="0"/>
            <w:sz w:val="32"/>
            <w:szCs w:val="32"/>
            <w:u w:val="single"/>
            <w14:ligatures w14:val="none"/>
          </w:rPr>
          <w:t>Cultures all over the world</w:t>
        </w:r>
      </w:hyperlink>
      <w:r w:rsidRPr="004139DB">
        <w:rPr>
          <w:rFonts w:ascii="Times New Roman" w:eastAsia="Times New Roman" w:hAnsi="Times New Roman" w:cs="Times New Roman"/>
          <w:kern w:val="0"/>
          <w:sz w:val="32"/>
          <w:szCs w:val="32"/>
          <w14:ligatures w14:val="none"/>
        </w:rPr>
        <w:t xml:space="preserve"> retain a memory of the Flood in their local history. </w:t>
      </w:r>
      <w:hyperlink r:id="rId297" w:history="1">
        <w:r w:rsidRPr="004139DB">
          <w:rPr>
            <w:rFonts w:ascii="Times New Roman" w:eastAsia="Times New Roman" w:hAnsi="Times New Roman" w:cs="Times New Roman"/>
            <w:color w:val="0000FF"/>
            <w:kern w:val="0"/>
            <w:sz w:val="32"/>
            <w:szCs w:val="32"/>
            <w:u w:val="single"/>
            <w14:ligatures w14:val="none"/>
          </w:rPr>
          <w:t>Several Native American tribes have global flood stories</w:t>
        </w:r>
      </w:hyperlink>
      <w:r w:rsidRPr="004139DB">
        <w:rPr>
          <w:rFonts w:ascii="Times New Roman" w:eastAsia="Times New Roman" w:hAnsi="Times New Roman" w:cs="Times New Roman"/>
          <w:kern w:val="0"/>
          <w:sz w:val="32"/>
          <w:szCs w:val="32"/>
          <w14:ligatures w14:val="none"/>
        </w:rPr>
        <w:t xml:space="preserve">. One from the Choctaw tribe tells how, long ago, men became so corrupt that the Great Spirit destroyed them in a flood and only one man survived. </w:t>
      </w:r>
    </w:p>
    <w:p w14:paraId="44F2EE5A"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In Hawaii, there is the legend of Nu-u who made a great canoe with a house on it and filled it with animals. The waters came up all over the earth and killed all the people and animals that weren’t on the canoe. </w:t>
      </w:r>
    </w:p>
    <w:p w14:paraId="36AEC4E4"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hyperlink r:id="rId298" w:history="1">
        <w:r w:rsidRPr="004139DB">
          <w:rPr>
            <w:rFonts w:ascii="Times New Roman" w:eastAsia="Times New Roman" w:hAnsi="Times New Roman" w:cs="Times New Roman"/>
            <w:color w:val="0000FF"/>
            <w:kern w:val="0"/>
            <w:sz w:val="32"/>
            <w:szCs w:val="32"/>
            <w:u w:val="single"/>
            <w14:ligatures w14:val="none"/>
          </w:rPr>
          <w:t>Ancient Chinese writings</w:t>
        </w:r>
      </w:hyperlink>
      <w:r w:rsidRPr="004139DB">
        <w:rPr>
          <w:rFonts w:ascii="Times New Roman" w:eastAsia="Times New Roman" w:hAnsi="Times New Roman" w:cs="Times New Roman"/>
          <w:kern w:val="0"/>
          <w:sz w:val="32"/>
          <w:szCs w:val="32"/>
          <w14:ligatures w14:val="none"/>
        </w:rPr>
        <w:t xml:space="preserve"> refer to a violent catastrophe that occurred on earth and a flood that covered the highest mountains. </w:t>
      </w:r>
    </w:p>
    <w:p w14:paraId="69C442A1"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The Toltec Indians of ancient Mexico have a story of a few men who escaped the destruction of a great flood that covered the highest mountains. </w:t>
      </w:r>
    </w:p>
    <w:p w14:paraId="293D189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 xml:space="preserve">The Toltec Indians of ancient Mexico have a story of a few men who escaped the destruction of a great flood that covered the highest mountains. In the story told by an aboriginal group in north-west Australia, a man with his wives and a dog </w:t>
      </w:r>
      <w:proofErr w:type="gramStart"/>
      <w:r w:rsidRPr="004139DB">
        <w:rPr>
          <w:rFonts w:ascii="Times New Roman" w:eastAsia="Times New Roman" w:hAnsi="Times New Roman" w:cs="Times New Roman"/>
          <w:kern w:val="0"/>
          <w:sz w:val="32"/>
          <w:szCs w:val="32"/>
          <w14:ligatures w14:val="none"/>
        </w:rPr>
        <w:t>battle</w:t>
      </w:r>
      <w:proofErr w:type="gramEnd"/>
      <w:r w:rsidRPr="004139DB">
        <w:rPr>
          <w:rFonts w:ascii="Times New Roman" w:eastAsia="Times New Roman" w:hAnsi="Times New Roman" w:cs="Times New Roman"/>
          <w:kern w:val="0"/>
          <w:sz w:val="32"/>
          <w:szCs w:val="32"/>
          <w14:ligatures w14:val="none"/>
        </w:rPr>
        <w:t xml:space="preserve"> their way to safety in a canoe, as a bird flies in front of them with a leaf in its mouth. </w:t>
      </w:r>
    </w:p>
    <w:p w14:paraId="27E54D9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One famous flood story was discovered in 1853, on tablets unearthed in ancient Nineveh. In this epic of Gilgamesh, the Babylonian Noah is called Utnapishtim. The epic has many similarities with the story of Noah’s Flood, which is why </w:t>
      </w:r>
      <w:hyperlink r:id="rId299" w:history="1">
        <w:r w:rsidRPr="004139DB">
          <w:rPr>
            <w:rFonts w:ascii="Times New Roman" w:eastAsia="Times New Roman" w:hAnsi="Times New Roman" w:cs="Times New Roman"/>
            <w:color w:val="0000FF"/>
            <w:kern w:val="0"/>
            <w:sz w:val="32"/>
            <w:szCs w:val="32"/>
            <w:u w:val="single"/>
            <w14:ligatures w14:val="none"/>
          </w:rPr>
          <w:t>many scholars think the Genesis account was derived from it</w:t>
        </w:r>
      </w:hyperlink>
      <w:r w:rsidRPr="004139DB">
        <w:rPr>
          <w:rFonts w:ascii="Times New Roman" w:eastAsia="Times New Roman" w:hAnsi="Times New Roman" w:cs="Times New Roman"/>
          <w:kern w:val="0"/>
          <w:sz w:val="32"/>
          <w:szCs w:val="32"/>
          <w14:ligatures w14:val="none"/>
        </w:rPr>
        <w:t xml:space="preserve">. But the Gilgamesh epic is typical of mythology, with magical beings, multiple deities, </w:t>
      </w:r>
      <w:proofErr w:type="gramStart"/>
      <w:r w:rsidRPr="004139DB">
        <w:rPr>
          <w:rFonts w:ascii="Times New Roman" w:eastAsia="Times New Roman" w:hAnsi="Times New Roman" w:cs="Times New Roman"/>
          <w:kern w:val="0"/>
          <w:sz w:val="32"/>
          <w:szCs w:val="32"/>
          <w14:ligatures w14:val="none"/>
        </w:rPr>
        <w:t>embellishment</w:t>
      </w:r>
      <w:proofErr w:type="gramEnd"/>
      <w:r w:rsidRPr="004139DB">
        <w:rPr>
          <w:rFonts w:ascii="Times New Roman" w:eastAsia="Times New Roman" w:hAnsi="Times New Roman" w:cs="Times New Roman"/>
          <w:kern w:val="0"/>
          <w:sz w:val="32"/>
          <w:szCs w:val="32"/>
          <w14:ligatures w14:val="none"/>
        </w:rPr>
        <w:t xml:space="preserve"> and an implausible cubical ark, whereas the Genesis account reads like real history. Both </w:t>
      </w:r>
      <w:proofErr w:type="gramStart"/>
      <w:r w:rsidRPr="004139DB">
        <w:rPr>
          <w:rFonts w:ascii="Times New Roman" w:eastAsia="Times New Roman" w:hAnsi="Times New Roman" w:cs="Times New Roman"/>
          <w:kern w:val="0"/>
          <w:sz w:val="32"/>
          <w:szCs w:val="32"/>
          <w14:ligatures w14:val="none"/>
        </w:rPr>
        <w:t>stories are</w:t>
      </w:r>
      <w:proofErr w:type="gramEnd"/>
      <w:r w:rsidRPr="004139DB">
        <w:rPr>
          <w:rFonts w:ascii="Times New Roman" w:eastAsia="Times New Roman" w:hAnsi="Times New Roman" w:cs="Times New Roman"/>
          <w:kern w:val="0"/>
          <w:sz w:val="32"/>
          <w:szCs w:val="32"/>
          <w14:ligatures w14:val="none"/>
        </w:rPr>
        <w:t xml:space="preserve"> probably referring to the same real event. Genesis preserves the original record, while </w:t>
      </w:r>
      <w:proofErr w:type="gramStart"/>
      <w:r w:rsidRPr="004139DB">
        <w:rPr>
          <w:rFonts w:ascii="Times New Roman" w:eastAsia="Times New Roman" w:hAnsi="Times New Roman" w:cs="Times New Roman"/>
          <w:kern w:val="0"/>
          <w:sz w:val="32"/>
          <w:szCs w:val="32"/>
          <w14:ligatures w14:val="none"/>
        </w:rPr>
        <w:t>the Gilgamesh</w:t>
      </w:r>
      <w:proofErr w:type="gramEnd"/>
      <w:r w:rsidRPr="004139DB">
        <w:rPr>
          <w:rFonts w:ascii="Times New Roman" w:eastAsia="Times New Roman" w:hAnsi="Times New Roman" w:cs="Times New Roman"/>
          <w:kern w:val="0"/>
          <w:sz w:val="32"/>
          <w:szCs w:val="32"/>
          <w14:ligatures w14:val="none"/>
        </w:rPr>
        <w:t xml:space="preserve"> Epic is a distorted version. </w:t>
      </w:r>
    </w:p>
    <w:p w14:paraId="22DE99E9" w14:textId="47EF6418"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wikipedia.org</w:t>
      </w:r>
      <w:r w:rsidRPr="004139DB">
        <w:rPr>
          <w:noProof/>
          <w:sz w:val="32"/>
          <w:szCs w:val="32"/>
        </w:rPr>
        <w:drawing>
          <wp:inline distT="0" distB="0" distL="0" distR="0" wp14:anchorId="6D0CC86C" wp14:editId="47F2C7FF">
            <wp:extent cx="3335655" cy="2867660"/>
            <wp:effectExtent l="0" t="0" r="0" b="8890"/>
            <wp:docPr id="339244756" name="Picture 50" descr="mt-st-hel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t-st-helens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335655" cy="2867660"/>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Mount St Helens eruptions in the 1980s changed geological thinking.</w:t>
      </w:r>
    </w:p>
    <w:p w14:paraId="50C34361"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These stories and hundreds more have many striking similarities. This evidence supports the Bible’s account that all people are descended from the eight people who survived the global Flood. The Bible preserves a written eyewitness account of a real event in world history. </w:t>
      </w:r>
    </w:p>
    <w:p w14:paraId="6DFCC1DE"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4" w:name="geologicalevidence"/>
      <w:bookmarkEnd w:id="24"/>
      <w:r w:rsidRPr="004139DB">
        <w:rPr>
          <w:rFonts w:ascii="Times New Roman" w:eastAsia="Times New Roman" w:hAnsi="Times New Roman" w:cs="Times New Roman"/>
          <w:b/>
          <w:bCs/>
          <w:kern w:val="0"/>
          <w:sz w:val="32"/>
          <w:szCs w:val="32"/>
          <w14:ligatures w14:val="none"/>
        </w:rPr>
        <w:t>What about geological evidence?</w:t>
      </w:r>
    </w:p>
    <w:p w14:paraId="14A6557E"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When we look at the world from a biblical </w:t>
      </w:r>
      <w:proofErr w:type="gramStart"/>
      <w:r w:rsidRPr="004139DB">
        <w:rPr>
          <w:rFonts w:ascii="Times New Roman" w:eastAsia="Times New Roman" w:hAnsi="Times New Roman" w:cs="Times New Roman"/>
          <w:kern w:val="0"/>
          <w:sz w:val="32"/>
          <w:szCs w:val="32"/>
          <w14:ligatures w14:val="none"/>
        </w:rPr>
        <w:t>perspective</w:t>
      </w:r>
      <w:proofErr w:type="gramEnd"/>
      <w:r w:rsidRPr="004139DB">
        <w:rPr>
          <w:rFonts w:ascii="Times New Roman" w:eastAsia="Times New Roman" w:hAnsi="Times New Roman" w:cs="Times New Roman"/>
          <w:kern w:val="0"/>
          <w:sz w:val="32"/>
          <w:szCs w:val="32"/>
          <w14:ligatures w14:val="none"/>
        </w:rPr>
        <w:t xml:space="preserve"> we can see the geological evidence for the Flood everywhere. Someone said once, ‘If I hadn’t believed </w:t>
      </w:r>
      <w:proofErr w:type="gramStart"/>
      <w:r w:rsidRPr="004139DB">
        <w:rPr>
          <w:rFonts w:ascii="Times New Roman" w:eastAsia="Times New Roman" w:hAnsi="Times New Roman" w:cs="Times New Roman"/>
          <w:kern w:val="0"/>
          <w:sz w:val="32"/>
          <w:szCs w:val="32"/>
          <w14:ligatures w14:val="none"/>
        </w:rPr>
        <w:t>it</w:t>
      </w:r>
      <w:proofErr w:type="gramEnd"/>
      <w:r w:rsidRPr="004139DB">
        <w:rPr>
          <w:rFonts w:ascii="Times New Roman" w:eastAsia="Times New Roman" w:hAnsi="Times New Roman" w:cs="Times New Roman"/>
          <w:kern w:val="0"/>
          <w:sz w:val="32"/>
          <w:szCs w:val="32"/>
          <w14:ligatures w14:val="none"/>
        </w:rPr>
        <w:t xml:space="preserve"> I wouldn’t have seen it.’ </w:t>
      </w:r>
    </w:p>
    <w:p w14:paraId="4C2A6F5B"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After a worldwide Flood, like the Bible describes, we would expect to find billions of dead things, buried in rock layers laid down by water, all over the earth. And that’s exactly what geologists find (billions of fossils in sedimentary rock layers worldwide). </w:t>
      </w:r>
    </w:p>
    <w:p w14:paraId="12FED2D3"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 xml:space="preserve">Altogether about 75% of the continental surface is sedimentary rock. Thick layers of gravel, sand and silt were laid down by water and have cemented into hard stone. Billions of plant and animal fossils are entombed inside. </w:t>
      </w:r>
    </w:p>
    <w:p w14:paraId="54EA972F"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hyperlink r:id="rId301" w:history="1">
        <w:r w:rsidRPr="004139DB">
          <w:rPr>
            <w:rFonts w:ascii="Times New Roman" w:eastAsia="Times New Roman" w:hAnsi="Times New Roman" w:cs="Times New Roman"/>
            <w:color w:val="0000FF"/>
            <w:kern w:val="0"/>
            <w:sz w:val="32"/>
            <w:szCs w:val="32"/>
            <w:u w:val="single"/>
            <w14:ligatures w14:val="none"/>
          </w:rPr>
          <w:t>Fossils point to catastrophe and rapid burial</w:t>
        </w:r>
      </w:hyperlink>
      <w:r w:rsidRPr="004139DB">
        <w:rPr>
          <w:rFonts w:ascii="Times New Roman" w:eastAsia="Times New Roman" w:hAnsi="Times New Roman" w:cs="Times New Roman"/>
          <w:kern w:val="0"/>
          <w:sz w:val="32"/>
          <w:szCs w:val="32"/>
          <w14:ligatures w14:val="none"/>
        </w:rPr>
        <w:t xml:space="preserve">. They could not have been buried slowly over thousands of years or they would have been eaten by scavengers or rotted away. There are lots of spectacular examples, like an </w:t>
      </w:r>
      <w:hyperlink r:id="rId302" w:history="1">
        <w:r w:rsidRPr="004139DB">
          <w:rPr>
            <w:rFonts w:ascii="Times New Roman" w:eastAsia="Times New Roman" w:hAnsi="Times New Roman" w:cs="Times New Roman"/>
            <w:color w:val="0000FF"/>
            <w:kern w:val="0"/>
            <w:sz w:val="32"/>
            <w:szCs w:val="32"/>
            <w:u w:val="single"/>
            <w14:ligatures w14:val="none"/>
          </w:rPr>
          <w:t>ichthyosaur that was buried while giving birth</w:t>
        </w:r>
      </w:hyperlink>
      <w:r w:rsidRPr="004139DB">
        <w:rPr>
          <w:rFonts w:ascii="Times New Roman" w:eastAsia="Times New Roman" w:hAnsi="Times New Roman" w:cs="Times New Roman"/>
          <w:kern w:val="0"/>
          <w:sz w:val="32"/>
          <w:szCs w:val="32"/>
          <w14:ligatures w14:val="none"/>
        </w:rPr>
        <w:t xml:space="preserve">. The baby ichthyosaur was fossilized too, snap frozen in time. And there </w:t>
      </w:r>
      <w:proofErr w:type="gramStart"/>
      <w:r w:rsidRPr="004139DB">
        <w:rPr>
          <w:rFonts w:ascii="Times New Roman" w:eastAsia="Times New Roman" w:hAnsi="Times New Roman" w:cs="Times New Roman"/>
          <w:kern w:val="0"/>
          <w:sz w:val="32"/>
          <w:szCs w:val="32"/>
          <w14:ligatures w14:val="none"/>
        </w:rPr>
        <w:t>are</w:t>
      </w:r>
      <w:proofErr w:type="gramEnd"/>
      <w:r w:rsidRPr="004139DB">
        <w:rPr>
          <w:rFonts w:ascii="Times New Roman" w:eastAsia="Times New Roman" w:hAnsi="Times New Roman" w:cs="Times New Roman"/>
          <w:kern w:val="0"/>
          <w:sz w:val="32"/>
          <w:szCs w:val="32"/>
          <w14:ligatures w14:val="none"/>
        </w:rPr>
        <w:t xml:space="preserve"> fish that were buried so quickly they did not have time to finish their meal. </w:t>
      </w:r>
    </w:p>
    <w:p w14:paraId="46B6B83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All around the world, from the deepest oceans to the highest mountains, we find evidence of Noah’s Flood. As you travel around the globe, you see how the landscapes of the earth preserve the effects of Noah’s Flood from plateaus and canyons to coal seams and cliffs. The evidence is all over the earth for everyone to see! </w:t>
      </w:r>
    </w:p>
    <w:p w14:paraId="6AC532FF"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5" w:name="fossilsform"/>
      <w:bookmarkEnd w:id="25"/>
      <w:r w:rsidRPr="004139DB">
        <w:rPr>
          <w:rFonts w:ascii="Times New Roman" w:eastAsia="Times New Roman" w:hAnsi="Times New Roman" w:cs="Times New Roman"/>
          <w:b/>
          <w:bCs/>
          <w:kern w:val="0"/>
          <w:sz w:val="32"/>
          <w:szCs w:val="32"/>
          <w14:ligatures w14:val="none"/>
        </w:rPr>
        <w:t>How could fossils millions of years old form in the Flood?</w:t>
      </w:r>
    </w:p>
    <w:p w14:paraId="2A4262DD"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Many people don’t connect fossils with Noah’s Flood because the fossils are supposed to be millions of years old. But those ages are just people’s opinions; they are not measured directly. There is much evidence to indicate the world is only thousands of years old. </w:t>
      </w:r>
    </w:p>
    <w:p w14:paraId="4FD7866F" w14:textId="6CE6468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noProof/>
          <w:sz w:val="32"/>
          <w:szCs w:val="32"/>
        </w:rPr>
        <w:lastRenderedPageBreak/>
        <w:drawing>
          <wp:inline distT="0" distB="0" distL="0" distR="0" wp14:anchorId="1E71BD37" wp14:editId="033394F6">
            <wp:extent cx="3813175" cy="2545715"/>
            <wp:effectExtent l="0" t="0" r="0" b="6985"/>
            <wp:docPr id="1501761063" name="Picture 49" descr="fossil-bl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ossil-bluf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813175" cy="2545715"/>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 xml:space="preserve">Fossils buried rapidly in sediment all over the world are evidence of the Flood catastrophe. In this image they are sorted </w:t>
      </w:r>
      <w:proofErr w:type="gramStart"/>
      <w:r w:rsidRPr="004139DB">
        <w:rPr>
          <w:rFonts w:ascii="Times New Roman" w:eastAsia="Times New Roman" w:hAnsi="Times New Roman" w:cs="Times New Roman"/>
          <w:kern w:val="0"/>
          <w:sz w:val="32"/>
          <w:szCs w:val="32"/>
          <w14:ligatures w14:val="none"/>
        </w:rPr>
        <w:t>in</w:t>
      </w:r>
      <w:proofErr w:type="gramEnd"/>
      <w:r w:rsidRPr="004139DB">
        <w:rPr>
          <w:rFonts w:ascii="Times New Roman" w:eastAsia="Times New Roman" w:hAnsi="Times New Roman" w:cs="Times New Roman"/>
          <w:kern w:val="0"/>
          <w:sz w:val="32"/>
          <w:szCs w:val="32"/>
          <w14:ligatures w14:val="none"/>
        </w:rPr>
        <w:t xml:space="preserve"> bands.</w:t>
      </w:r>
    </w:p>
    <w:p w14:paraId="1A4D3B79"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For example, a </w:t>
      </w:r>
      <w:hyperlink r:id="rId304" w:history="1">
        <w:r w:rsidRPr="004139DB">
          <w:rPr>
            <w:rFonts w:ascii="Times New Roman" w:eastAsia="Times New Roman" w:hAnsi="Times New Roman" w:cs="Times New Roman"/>
            <w:color w:val="0000FF"/>
            <w:kern w:val="0"/>
            <w:sz w:val="32"/>
            <w:szCs w:val="32"/>
            <w:u w:val="single"/>
            <w14:ligatures w14:val="none"/>
          </w:rPr>
          <w:t>piece of wood was found enclosed in sandstone from a Sydney quarry</w:t>
        </w:r>
      </w:hyperlink>
      <w:r w:rsidRPr="004139DB">
        <w:rPr>
          <w:rFonts w:ascii="Times New Roman" w:eastAsia="Times New Roman" w:hAnsi="Times New Roman" w:cs="Times New Roman"/>
          <w:kern w:val="0"/>
          <w:sz w:val="32"/>
          <w:szCs w:val="32"/>
          <w14:ligatures w14:val="none"/>
        </w:rPr>
        <w:t xml:space="preserve">. The sandstone is said to be over 200 million years old, yet when the wood was </w:t>
      </w:r>
      <w:proofErr w:type="spellStart"/>
      <w:r w:rsidRPr="004139DB">
        <w:rPr>
          <w:rFonts w:ascii="Times New Roman" w:eastAsia="Times New Roman" w:hAnsi="Times New Roman" w:cs="Times New Roman"/>
          <w:kern w:val="0"/>
          <w:sz w:val="32"/>
          <w:szCs w:val="32"/>
          <w14:ligatures w14:val="none"/>
        </w:rPr>
        <w:t>analysed</w:t>
      </w:r>
      <w:proofErr w:type="spellEnd"/>
      <w:r w:rsidRPr="004139DB">
        <w:rPr>
          <w:rFonts w:ascii="Times New Roman" w:eastAsia="Times New Roman" w:hAnsi="Times New Roman" w:cs="Times New Roman"/>
          <w:kern w:val="0"/>
          <w:sz w:val="32"/>
          <w:szCs w:val="32"/>
          <w14:ligatures w14:val="none"/>
        </w:rPr>
        <w:t xml:space="preserve"> for carbon-14, it indicated it was only thousands of years old. Scientists decide which date to accept depending on how it agrees with their prior beliefs about the past. </w:t>
      </w:r>
    </w:p>
    <w:p w14:paraId="1FEF610F"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People used to think that fine laminations in sedimentary rocks meant they accumulated slowly over thousands of years. However, when the </w:t>
      </w:r>
      <w:hyperlink r:id="rId305" w:history="1">
        <w:r w:rsidRPr="004139DB">
          <w:rPr>
            <w:rFonts w:ascii="Times New Roman" w:eastAsia="Times New Roman" w:hAnsi="Times New Roman" w:cs="Times New Roman"/>
            <w:color w:val="0000FF"/>
            <w:kern w:val="0"/>
            <w:sz w:val="32"/>
            <w:szCs w:val="32"/>
            <w:u w:val="single"/>
            <w14:ligatures w14:val="none"/>
          </w:rPr>
          <w:t>Mount St Helens</w:t>
        </w:r>
      </w:hyperlink>
      <w:r w:rsidRPr="004139DB">
        <w:rPr>
          <w:rFonts w:ascii="Times New Roman" w:eastAsia="Times New Roman" w:hAnsi="Times New Roman" w:cs="Times New Roman"/>
          <w:kern w:val="0"/>
          <w:sz w:val="32"/>
          <w:szCs w:val="32"/>
          <w14:ligatures w14:val="none"/>
        </w:rPr>
        <w:t xml:space="preserve"> volcano exploded in June 1980, eight </w:t>
      </w:r>
      <w:proofErr w:type="spellStart"/>
      <w:r w:rsidRPr="004139DB">
        <w:rPr>
          <w:rFonts w:ascii="Times New Roman" w:eastAsia="Times New Roman" w:hAnsi="Times New Roman" w:cs="Times New Roman"/>
          <w:kern w:val="0"/>
          <w:sz w:val="32"/>
          <w:szCs w:val="32"/>
          <w14:ligatures w14:val="none"/>
        </w:rPr>
        <w:t>metres</w:t>
      </w:r>
      <w:proofErr w:type="spellEnd"/>
      <w:r w:rsidRPr="004139DB">
        <w:rPr>
          <w:rFonts w:ascii="Times New Roman" w:eastAsia="Times New Roman" w:hAnsi="Times New Roman" w:cs="Times New Roman"/>
          <w:kern w:val="0"/>
          <w:sz w:val="32"/>
          <w:szCs w:val="32"/>
          <w14:ligatures w14:val="none"/>
        </w:rPr>
        <w:t xml:space="preserve"> of finely layered sediment were deposited in just one hour. Geologists now realize that multiple fine layers can form quickly. </w:t>
      </w:r>
    </w:p>
    <w:p w14:paraId="3D6B369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 xml:space="preserve">Canyons don’t need millions of years to form, either. Although </w:t>
      </w:r>
      <w:hyperlink r:id="rId306" w:history="1">
        <w:r w:rsidRPr="004139DB">
          <w:rPr>
            <w:rFonts w:ascii="Times New Roman" w:eastAsia="Times New Roman" w:hAnsi="Times New Roman" w:cs="Times New Roman"/>
            <w:color w:val="0000FF"/>
            <w:kern w:val="0"/>
            <w:sz w:val="32"/>
            <w:szCs w:val="32"/>
            <w:u w:val="single"/>
            <w14:ligatures w14:val="none"/>
          </w:rPr>
          <w:t>Burlingame Canyon</w:t>
        </w:r>
      </w:hyperlink>
      <w:r w:rsidRPr="004139DB">
        <w:rPr>
          <w:rFonts w:ascii="Times New Roman" w:eastAsia="Times New Roman" w:hAnsi="Times New Roman" w:cs="Times New Roman"/>
          <w:kern w:val="0"/>
          <w:sz w:val="32"/>
          <w:szCs w:val="32"/>
          <w14:ligatures w14:val="none"/>
        </w:rPr>
        <w:t xml:space="preserve"> (</w:t>
      </w:r>
      <w:proofErr w:type="gramStart"/>
      <w:r w:rsidRPr="004139DB">
        <w:rPr>
          <w:rFonts w:ascii="Times New Roman" w:eastAsia="Times New Roman" w:hAnsi="Times New Roman" w:cs="Times New Roman"/>
          <w:kern w:val="0"/>
          <w:sz w:val="32"/>
          <w:szCs w:val="32"/>
          <w14:ligatures w14:val="none"/>
        </w:rPr>
        <w:t>north west</w:t>
      </w:r>
      <w:proofErr w:type="gramEnd"/>
      <w:r w:rsidRPr="004139DB">
        <w:rPr>
          <w:rFonts w:ascii="Times New Roman" w:eastAsia="Times New Roman" w:hAnsi="Times New Roman" w:cs="Times New Roman"/>
          <w:kern w:val="0"/>
          <w:sz w:val="32"/>
          <w:szCs w:val="32"/>
          <w14:ligatures w14:val="none"/>
        </w:rPr>
        <w:t xml:space="preserve"> USA) looks like it eroded slowly over many thousands of years, it was cut quickly during torrential rainfall and flooding in a few </w:t>
      </w:r>
      <w:r w:rsidRPr="004139DB">
        <w:rPr>
          <w:rFonts w:ascii="Times New Roman" w:eastAsia="Times New Roman" w:hAnsi="Times New Roman" w:cs="Times New Roman"/>
          <w:i/>
          <w:iCs/>
          <w:kern w:val="0"/>
          <w:sz w:val="32"/>
          <w:szCs w:val="32"/>
          <w14:ligatures w14:val="none"/>
        </w:rPr>
        <w:t>days</w:t>
      </w:r>
      <w:r w:rsidRPr="004139DB">
        <w:rPr>
          <w:rFonts w:ascii="Times New Roman" w:eastAsia="Times New Roman" w:hAnsi="Times New Roman" w:cs="Times New Roman"/>
          <w:kern w:val="0"/>
          <w:sz w:val="32"/>
          <w:szCs w:val="32"/>
          <w14:ligatures w14:val="none"/>
        </w:rPr>
        <w:t xml:space="preserve">. </w:t>
      </w:r>
    </w:p>
    <w:p w14:paraId="551A3D4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Many people think rocks take millions of years to harden, but that is not correct. At a flour mill in the USA a </w:t>
      </w:r>
      <w:hyperlink r:id="rId307" w:history="1">
        <w:r w:rsidRPr="004139DB">
          <w:rPr>
            <w:rFonts w:ascii="Times New Roman" w:eastAsia="Times New Roman" w:hAnsi="Times New Roman" w:cs="Times New Roman"/>
            <w:color w:val="0000FF"/>
            <w:kern w:val="0"/>
            <w:sz w:val="32"/>
            <w:szCs w:val="32"/>
            <w:u w:val="single"/>
            <w14:ligatures w14:val="none"/>
          </w:rPr>
          <w:t>sack of flour was petrified</w:t>
        </w:r>
      </w:hyperlink>
      <w:r w:rsidRPr="004139DB">
        <w:rPr>
          <w:rFonts w:ascii="Times New Roman" w:eastAsia="Times New Roman" w:hAnsi="Times New Roman" w:cs="Times New Roman"/>
          <w:kern w:val="0"/>
          <w:sz w:val="32"/>
          <w:szCs w:val="32"/>
          <w14:ligatures w14:val="none"/>
        </w:rPr>
        <w:t xml:space="preserve"> (turned to stone) in a few weeks when the mill was flooded by mineralized water. </w:t>
      </w:r>
    </w:p>
    <w:p w14:paraId="6AACF739" w14:textId="789059BE"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noProof/>
          <w:color w:val="0000FF"/>
          <w:sz w:val="32"/>
          <w:szCs w:val="32"/>
        </w:rPr>
        <w:drawing>
          <wp:inline distT="0" distB="0" distL="0" distR="0" wp14:anchorId="0C74A2B4" wp14:editId="1BB136CF">
            <wp:extent cx="2857500" cy="1911985"/>
            <wp:effectExtent l="0" t="0" r="0" b="0"/>
            <wp:docPr id="492180492" name="Picture 48" descr="flour-sack">
              <a:hlinkClick xmlns:a="http://schemas.openxmlformats.org/drawingml/2006/main" r:id="rId3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lour-sack">
                      <a:hlinkClick r:id="rId308" tgtFrame="&quot;_blank&quot;"/>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857500" cy="1911985"/>
                    </a:xfrm>
                    <a:prstGeom prst="rect">
                      <a:avLst/>
                    </a:prstGeom>
                    <a:noFill/>
                    <a:ln>
                      <a:noFill/>
                    </a:ln>
                  </pic:spPr>
                </pic:pic>
              </a:graphicData>
            </a:graphic>
          </wp:inline>
        </w:drawing>
      </w:r>
      <w:r w:rsidRPr="004139DB">
        <w:rPr>
          <w:rFonts w:ascii="Times New Roman" w:eastAsia="Times New Roman" w:hAnsi="Times New Roman" w:cs="Times New Roman"/>
          <w:kern w:val="0"/>
          <w:sz w:val="32"/>
          <w:szCs w:val="32"/>
          <w14:ligatures w14:val="none"/>
        </w:rPr>
        <w:t>Bag of flour petrified in weeks.</w:t>
      </w:r>
    </w:p>
    <w:p w14:paraId="0895354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At the beginning of the Industrial Revolution (1650) there were only 500 million people on earth. Population growth has been staggering. Our present world population of 7 billion people is hundreds of thousands of times too small if people have been on the earth for millions of years. </w:t>
      </w:r>
      <w:hyperlink r:id="rId310" w:history="1">
        <w:r w:rsidRPr="004139DB">
          <w:rPr>
            <w:rFonts w:ascii="Times New Roman" w:eastAsia="Times New Roman" w:hAnsi="Times New Roman" w:cs="Times New Roman"/>
            <w:color w:val="0000FF"/>
            <w:kern w:val="0"/>
            <w:sz w:val="32"/>
            <w:szCs w:val="32"/>
            <w:u w:val="single"/>
            <w14:ligatures w14:val="none"/>
          </w:rPr>
          <w:t>Today’s population is consistent with the length of time since the Flood</w:t>
        </w:r>
      </w:hyperlink>
      <w:r w:rsidRPr="004139DB">
        <w:rPr>
          <w:rFonts w:ascii="Times New Roman" w:eastAsia="Times New Roman" w:hAnsi="Times New Roman" w:cs="Times New Roman"/>
          <w:kern w:val="0"/>
          <w:sz w:val="32"/>
          <w:szCs w:val="32"/>
          <w14:ligatures w14:val="none"/>
        </w:rPr>
        <w:t xml:space="preserve"> 4,500 years ago, not with evolution over millions of years. </w:t>
      </w:r>
    </w:p>
    <w:p w14:paraId="5F29AA06"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6" w:name="araratmigrate"/>
      <w:bookmarkEnd w:id="26"/>
      <w:r w:rsidRPr="004139DB">
        <w:rPr>
          <w:rFonts w:ascii="Times New Roman" w:eastAsia="Times New Roman" w:hAnsi="Times New Roman" w:cs="Times New Roman"/>
          <w:b/>
          <w:bCs/>
          <w:kern w:val="0"/>
          <w:sz w:val="32"/>
          <w:szCs w:val="32"/>
          <w14:ligatures w14:val="none"/>
        </w:rPr>
        <w:t>How could animals migrate from Mount Ararat all over the earth?</w:t>
      </w:r>
    </w:p>
    <w:p w14:paraId="5C6CA21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 xml:space="preserve">Many people imagine a pair of animals leaving the Ark and heading off on an incredibly long trip. But many centuries have </w:t>
      </w:r>
      <w:proofErr w:type="gramStart"/>
      <w:r w:rsidRPr="004139DB">
        <w:rPr>
          <w:rFonts w:ascii="Times New Roman" w:eastAsia="Times New Roman" w:hAnsi="Times New Roman" w:cs="Times New Roman"/>
          <w:kern w:val="0"/>
          <w:sz w:val="32"/>
          <w:szCs w:val="32"/>
          <w14:ligatures w14:val="none"/>
        </w:rPr>
        <w:t>passed</w:t>
      </w:r>
      <w:proofErr w:type="gramEnd"/>
      <w:r w:rsidRPr="004139DB">
        <w:rPr>
          <w:rFonts w:ascii="Times New Roman" w:eastAsia="Times New Roman" w:hAnsi="Times New Roman" w:cs="Times New Roman"/>
          <w:kern w:val="0"/>
          <w:sz w:val="32"/>
          <w:szCs w:val="32"/>
          <w14:ligatures w14:val="none"/>
        </w:rPr>
        <w:t xml:space="preserve"> and animals would migrate over many generations. </w:t>
      </w:r>
    </w:p>
    <w:p w14:paraId="4E931423"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During the </w:t>
      </w:r>
      <w:hyperlink r:id="rId311" w:history="1">
        <w:r w:rsidRPr="004139DB">
          <w:rPr>
            <w:rFonts w:ascii="Times New Roman" w:eastAsia="Times New Roman" w:hAnsi="Times New Roman" w:cs="Times New Roman"/>
            <w:color w:val="0000FF"/>
            <w:kern w:val="0"/>
            <w:sz w:val="32"/>
            <w:szCs w:val="32"/>
            <w:u w:val="single"/>
            <w14:ligatures w14:val="none"/>
          </w:rPr>
          <w:t>Ice Age</w:t>
        </w:r>
      </w:hyperlink>
      <w:r w:rsidRPr="004139DB">
        <w:rPr>
          <w:rFonts w:ascii="Times New Roman" w:eastAsia="Times New Roman" w:hAnsi="Times New Roman" w:cs="Times New Roman"/>
          <w:kern w:val="0"/>
          <w:sz w:val="32"/>
          <w:szCs w:val="32"/>
          <w14:ligatures w14:val="none"/>
        </w:rPr>
        <w:t xml:space="preserve">, immediately after the Flood, sea levels were much lower, providing land bridges for animals to cross. Animals could have also travelled across the ocean on floating rafts of vegetation, something that has often been observed in recent times. Also, people could have transported many animals to different parts of the world, as they are still doing today. </w:t>
      </w:r>
    </w:p>
    <w:p w14:paraId="7B785D00" w14:textId="1EFC6F02"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noProof/>
          <w:sz w:val="32"/>
          <w:szCs w:val="32"/>
        </w:rPr>
        <w:drawing>
          <wp:inline distT="0" distB="0" distL="0" distR="0" wp14:anchorId="71927DF2" wp14:editId="0ABA0FCA">
            <wp:extent cx="2379345" cy="1776730"/>
            <wp:effectExtent l="0" t="0" r="1905" b="0"/>
            <wp:docPr id="365818690" name="Picture 47" descr="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oad"/>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379345" cy="1776730"/>
                    </a:xfrm>
                    <a:prstGeom prst="rect">
                      <a:avLst/>
                    </a:prstGeom>
                    <a:noFill/>
                    <a:ln>
                      <a:noFill/>
                    </a:ln>
                  </pic:spPr>
                </pic:pic>
              </a:graphicData>
            </a:graphic>
          </wp:inline>
        </w:drawing>
      </w:r>
    </w:p>
    <w:p w14:paraId="5394C47B"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A real example can help. When </w:t>
      </w:r>
      <w:hyperlink r:id="rId313" w:history="1">
        <w:r w:rsidRPr="004139DB">
          <w:rPr>
            <w:rFonts w:ascii="Times New Roman" w:eastAsia="Times New Roman" w:hAnsi="Times New Roman" w:cs="Times New Roman"/>
            <w:color w:val="0000FF"/>
            <w:kern w:val="0"/>
            <w:sz w:val="32"/>
            <w:szCs w:val="32"/>
            <w:u w:val="single"/>
            <w14:ligatures w14:val="none"/>
          </w:rPr>
          <w:t>cane toads</w:t>
        </w:r>
      </w:hyperlink>
      <w:r w:rsidRPr="004139DB">
        <w:rPr>
          <w:rFonts w:ascii="Times New Roman" w:eastAsia="Times New Roman" w:hAnsi="Times New Roman" w:cs="Times New Roman"/>
          <w:kern w:val="0"/>
          <w:sz w:val="32"/>
          <w:szCs w:val="32"/>
          <w14:ligatures w14:val="none"/>
        </w:rPr>
        <w:t xml:space="preserve"> were introduced, by humans, into Australia, it took only ten years for their population to spread </w:t>
      </w:r>
      <w:proofErr w:type="gramStart"/>
      <w:r w:rsidRPr="004139DB">
        <w:rPr>
          <w:rFonts w:ascii="Times New Roman" w:eastAsia="Times New Roman" w:hAnsi="Times New Roman" w:cs="Times New Roman"/>
          <w:kern w:val="0"/>
          <w:sz w:val="32"/>
          <w:szCs w:val="32"/>
          <w14:ligatures w14:val="none"/>
        </w:rPr>
        <w:t>a distance of 2,000</w:t>
      </w:r>
      <w:proofErr w:type="gramEnd"/>
      <w:r w:rsidRPr="004139DB">
        <w:rPr>
          <w:rFonts w:ascii="Times New Roman" w:eastAsia="Times New Roman" w:hAnsi="Times New Roman" w:cs="Times New Roman"/>
          <w:kern w:val="0"/>
          <w:sz w:val="32"/>
          <w:szCs w:val="32"/>
          <w14:ligatures w14:val="none"/>
        </w:rPr>
        <w:t xml:space="preserve"> km. Their current rate of spread is from 5 to 50 km per year. And toads are not as mobile as other animals such as cattle, </w:t>
      </w:r>
      <w:proofErr w:type="gramStart"/>
      <w:r w:rsidRPr="004139DB">
        <w:rPr>
          <w:rFonts w:ascii="Times New Roman" w:eastAsia="Times New Roman" w:hAnsi="Times New Roman" w:cs="Times New Roman"/>
          <w:kern w:val="0"/>
          <w:sz w:val="32"/>
          <w:szCs w:val="32"/>
          <w14:ligatures w14:val="none"/>
        </w:rPr>
        <w:t>cats</w:t>
      </w:r>
      <w:proofErr w:type="gramEnd"/>
      <w:r w:rsidRPr="004139DB">
        <w:rPr>
          <w:rFonts w:ascii="Times New Roman" w:eastAsia="Times New Roman" w:hAnsi="Times New Roman" w:cs="Times New Roman"/>
          <w:kern w:val="0"/>
          <w:sz w:val="32"/>
          <w:szCs w:val="32"/>
          <w14:ligatures w14:val="none"/>
        </w:rPr>
        <w:t xml:space="preserve"> and many reptiles. </w:t>
      </w:r>
    </w:p>
    <w:p w14:paraId="0D4289B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After the Flood, there would have been no problem for successive population waves of animals moving into ‘empty’ ecological niches in all directions. </w:t>
      </w:r>
    </w:p>
    <w:p w14:paraId="4CA9DB97"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7" w:name="isarkfound"/>
      <w:bookmarkEnd w:id="27"/>
      <w:r w:rsidRPr="004139DB">
        <w:rPr>
          <w:rFonts w:ascii="Times New Roman" w:eastAsia="Times New Roman" w:hAnsi="Times New Roman" w:cs="Times New Roman"/>
          <w:b/>
          <w:bCs/>
          <w:kern w:val="0"/>
          <w:sz w:val="32"/>
          <w:szCs w:val="32"/>
          <w14:ligatures w14:val="none"/>
        </w:rPr>
        <w:t>Has Noah’s Ark been found?</w:t>
      </w:r>
    </w:p>
    <w:p w14:paraId="2B5A0CD8"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14:ligatures w14:val="none"/>
        </w:rPr>
        <w:lastRenderedPageBreak/>
        <w:t>And the Ark rested in the seventh month, on the seventeenth day of the month, upon the mountains of Ararat.</w:t>
      </w:r>
      <w:r w:rsidRPr="004139DB">
        <w:rPr>
          <w:rFonts w:ascii="Times New Roman" w:eastAsia="Times New Roman" w:hAnsi="Times New Roman" w:cs="Times New Roman"/>
          <w:kern w:val="0"/>
          <w:sz w:val="32"/>
          <w:szCs w:val="32"/>
          <w14:ligatures w14:val="none"/>
        </w:rPr>
        <w:t xml:space="preserve"> (</w:t>
      </w:r>
      <w:hyperlink r:id="rId314" w:tgtFrame="_blank" w:history="1">
        <w:r w:rsidRPr="004139DB">
          <w:rPr>
            <w:rFonts w:ascii="Times New Roman" w:eastAsia="Times New Roman" w:hAnsi="Times New Roman" w:cs="Times New Roman"/>
            <w:color w:val="0000FF"/>
            <w:kern w:val="0"/>
            <w:sz w:val="32"/>
            <w:szCs w:val="32"/>
            <w:u w:val="single"/>
            <w14:ligatures w14:val="none"/>
          </w:rPr>
          <w:t>Genesis 8:4</w:t>
        </w:r>
      </w:hyperlink>
      <w:r w:rsidRPr="004139DB">
        <w:rPr>
          <w:rFonts w:ascii="Times New Roman" w:eastAsia="Times New Roman" w:hAnsi="Times New Roman" w:cs="Times New Roman"/>
          <w:kern w:val="0"/>
          <w:sz w:val="32"/>
          <w:szCs w:val="32"/>
          <w14:ligatures w14:val="none"/>
        </w:rPr>
        <w:t>)</w:t>
      </w:r>
    </w:p>
    <w:p w14:paraId="38AB7DE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Most people associate the biblical mountain with Mount Ararat in modern-day Turkey. </w:t>
      </w:r>
      <w:hyperlink r:id="rId315" w:history="1">
        <w:proofErr w:type="gramStart"/>
        <w:r w:rsidRPr="004139DB">
          <w:rPr>
            <w:rFonts w:ascii="Times New Roman" w:eastAsia="Times New Roman" w:hAnsi="Times New Roman" w:cs="Times New Roman"/>
            <w:color w:val="0000FF"/>
            <w:kern w:val="0"/>
            <w:sz w:val="32"/>
            <w:szCs w:val="32"/>
            <w:u w:val="single"/>
            <w14:ligatures w14:val="none"/>
          </w:rPr>
          <w:t>In spite of</w:t>
        </w:r>
        <w:proofErr w:type="gramEnd"/>
        <w:r w:rsidRPr="004139DB">
          <w:rPr>
            <w:rFonts w:ascii="Times New Roman" w:eastAsia="Times New Roman" w:hAnsi="Times New Roman" w:cs="Times New Roman"/>
            <w:color w:val="0000FF"/>
            <w:kern w:val="0"/>
            <w:sz w:val="32"/>
            <w:szCs w:val="32"/>
            <w:u w:val="single"/>
            <w14:ligatures w14:val="none"/>
          </w:rPr>
          <w:t xml:space="preserve"> numerous expeditions</w:t>
        </w:r>
      </w:hyperlink>
      <w:r w:rsidRPr="004139DB">
        <w:rPr>
          <w:rFonts w:ascii="Times New Roman" w:eastAsia="Times New Roman" w:hAnsi="Times New Roman" w:cs="Times New Roman"/>
          <w:kern w:val="0"/>
          <w:sz w:val="32"/>
          <w:szCs w:val="32"/>
          <w14:ligatures w14:val="none"/>
        </w:rPr>
        <w:t xml:space="preserve"> to that mountain last century, </w:t>
      </w:r>
      <w:hyperlink r:id="rId316" w:history="1">
        <w:r w:rsidRPr="004139DB">
          <w:rPr>
            <w:rFonts w:ascii="Times New Roman" w:eastAsia="Times New Roman" w:hAnsi="Times New Roman" w:cs="Times New Roman"/>
            <w:color w:val="0000FF"/>
            <w:kern w:val="0"/>
            <w:sz w:val="32"/>
            <w:szCs w:val="32"/>
            <w:u w:val="single"/>
            <w14:ligatures w14:val="none"/>
          </w:rPr>
          <w:t>no conclusive evidence of the Ark has been found</w:t>
        </w:r>
      </w:hyperlink>
      <w:r w:rsidRPr="004139DB">
        <w:rPr>
          <w:rFonts w:ascii="Times New Roman" w:eastAsia="Times New Roman" w:hAnsi="Times New Roman" w:cs="Times New Roman"/>
          <w:kern w:val="0"/>
          <w:sz w:val="32"/>
          <w:szCs w:val="32"/>
          <w14:ligatures w14:val="none"/>
        </w:rPr>
        <w:t xml:space="preserve">. </w:t>
      </w:r>
    </w:p>
    <w:p w14:paraId="2609F30B"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However, we can’t be sure that Mount Ararat in Turkey is the mountain that the Bible is talking about (the Bible says ‘mountains’ of Ararat not ‘mountain’). Today’s Mount Ararat has a pointed peak that would make it difficult for the Ark to land safely. Some creationists suggest the Ark rested on a mountain range in another area in the Middle </w:t>
      </w:r>
      <w:proofErr w:type="gramStart"/>
      <w:r w:rsidRPr="004139DB">
        <w:rPr>
          <w:rFonts w:ascii="Times New Roman" w:eastAsia="Times New Roman" w:hAnsi="Times New Roman" w:cs="Times New Roman"/>
          <w:kern w:val="0"/>
          <w:sz w:val="32"/>
          <w:szCs w:val="32"/>
          <w14:ligatures w14:val="none"/>
        </w:rPr>
        <w:t>East, and</w:t>
      </w:r>
      <w:proofErr w:type="gramEnd"/>
      <w:r w:rsidRPr="004139DB">
        <w:rPr>
          <w:rFonts w:ascii="Times New Roman" w:eastAsia="Times New Roman" w:hAnsi="Times New Roman" w:cs="Times New Roman"/>
          <w:kern w:val="0"/>
          <w:sz w:val="32"/>
          <w:szCs w:val="32"/>
          <w14:ligatures w14:val="none"/>
        </w:rPr>
        <w:t xml:space="preserve"> have proposed some regions to explore. Some suggest that modern Mount Ararat was only given that name in the past few thousand years. </w:t>
      </w:r>
    </w:p>
    <w:p w14:paraId="66BDA49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Perhaps the remains will never be found. After all, it was about 4,500 years ago that it landed, and it may have disintegrated or been demolished (perhaps for building materials or firewood). On the other hand, some Bible scholars and scientists believe the Ark could still be preserved. If it were discovered one day it would remind the world of God’s judgment in the past, and the judgment that is yet to come. </w:t>
      </w:r>
    </w:p>
    <w:p w14:paraId="14602C85"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8" w:name="destroyearth"/>
      <w:bookmarkEnd w:id="28"/>
      <w:r w:rsidRPr="004139DB">
        <w:rPr>
          <w:rFonts w:ascii="Times New Roman" w:eastAsia="Times New Roman" w:hAnsi="Times New Roman" w:cs="Times New Roman"/>
          <w:b/>
          <w:bCs/>
          <w:kern w:val="0"/>
          <w:sz w:val="32"/>
          <w:szCs w:val="32"/>
          <w14:ligatures w14:val="none"/>
        </w:rPr>
        <w:t>Why did God destroy the earth?</w:t>
      </w:r>
    </w:p>
    <w:p w14:paraId="4898A0DD"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 xml:space="preserve">One of the most important lessons of Noah’s Flood is the reason why it came </w:t>
      </w:r>
      <w:proofErr w:type="gramStart"/>
      <w:r w:rsidRPr="004139DB">
        <w:rPr>
          <w:rFonts w:ascii="Times New Roman" w:eastAsia="Times New Roman" w:hAnsi="Times New Roman" w:cs="Times New Roman"/>
          <w:kern w:val="0"/>
          <w:sz w:val="32"/>
          <w:szCs w:val="32"/>
          <w14:ligatures w14:val="none"/>
        </w:rPr>
        <w:t>on</w:t>
      </w:r>
      <w:proofErr w:type="gramEnd"/>
      <w:r w:rsidRPr="004139DB">
        <w:rPr>
          <w:rFonts w:ascii="Times New Roman" w:eastAsia="Times New Roman" w:hAnsi="Times New Roman" w:cs="Times New Roman"/>
          <w:kern w:val="0"/>
          <w:sz w:val="32"/>
          <w:szCs w:val="32"/>
          <w14:ligatures w14:val="none"/>
        </w:rPr>
        <w:t xml:space="preserve"> the earth. The Bible says: </w:t>
      </w:r>
    </w:p>
    <w:p w14:paraId="2260211E"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14:ligatures w14:val="none"/>
        </w:rPr>
        <w:t>And God saw that the wickedness of man was great in the earth, and that every imagination of the thoughts of his heart was only evil continually.</w:t>
      </w:r>
      <w:r w:rsidRPr="004139DB">
        <w:rPr>
          <w:rFonts w:ascii="Times New Roman" w:eastAsia="Times New Roman" w:hAnsi="Times New Roman" w:cs="Times New Roman"/>
          <w:kern w:val="0"/>
          <w:sz w:val="32"/>
          <w:szCs w:val="32"/>
          <w14:ligatures w14:val="none"/>
        </w:rPr>
        <w:t xml:space="preserve"> (</w:t>
      </w:r>
      <w:hyperlink r:id="rId317" w:tgtFrame="_blank" w:history="1">
        <w:r w:rsidRPr="004139DB">
          <w:rPr>
            <w:rFonts w:ascii="Times New Roman" w:eastAsia="Times New Roman" w:hAnsi="Times New Roman" w:cs="Times New Roman"/>
            <w:color w:val="0000FF"/>
            <w:kern w:val="0"/>
            <w:sz w:val="32"/>
            <w:szCs w:val="32"/>
            <w:u w:val="single"/>
            <w14:ligatures w14:val="none"/>
          </w:rPr>
          <w:t>Genesis 6:5</w:t>
        </w:r>
      </w:hyperlink>
      <w:r w:rsidRPr="004139DB">
        <w:rPr>
          <w:rFonts w:ascii="Times New Roman" w:eastAsia="Times New Roman" w:hAnsi="Times New Roman" w:cs="Times New Roman"/>
          <w:kern w:val="0"/>
          <w:sz w:val="32"/>
          <w:szCs w:val="32"/>
          <w14:ligatures w14:val="none"/>
        </w:rPr>
        <w:t>)</w:t>
      </w:r>
    </w:p>
    <w:p w14:paraId="5CE345C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The Flood is a warning to all people that the Creator God cares about His creation. He cares how we </w:t>
      </w:r>
      <w:proofErr w:type="gramStart"/>
      <w:r w:rsidRPr="004139DB">
        <w:rPr>
          <w:rFonts w:ascii="Times New Roman" w:eastAsia="Times New Roman" w:hAnsi="Times New Roman" w:cs="Times New Roman"/>
          <w:kern w:val="0"/>
          <w:sz w:val="32"/>
          <w:szCs w:val="32"/>
          <w14:ligatures w14:val="none"/>
        </w:rPr>
        <w:t>behave</w:t>
      </w:r>
      <w:proofErr w:type="gramEnd"/>
      <w:r w:rsidRPr="004139DB">
        <w:rPr>
          <w:rFonts w:ascii="Times New Roman" w:eastAsia="Times New Roman" w:hAnsi="Times New Roman" w:cs="Times New Roman"/>
          <w:kern w:val="0"/>
          <w:sz w:val="32"/>
          <w:szCs w:val="32"/>
          <w14:ligatures w14:val="none"/>
        </w:rPr>
        <w:t xml:space="preserve"> and He will judge the earth. He will also save those who trust Him. </w:t>
      </w:r>
    </w:p>
    <w:p w14:paraId="15F8C0E2"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Everyone on the earth, except Noah, his </w:t>
      </w:r>
      <w:proofErr w:type="gramStart"/>
      <w:r w:rsidRPr="004139DB">
        <w:rPr>
          <w:rFonts w:ascii="Times New Roman" w:eastAsia="Times New Roman" w:hAnsi="Times New Roman" w:cs="Times New Roman"/>
          <w:kern w:val="0"/>
          <w:sz w:val="32"/>
          <w:szCs w:val="32"/>
          <w14:ligatures w14:val="none"/>
        </w:rPr>
        <w:t>sons</w:t>
      </w:r>
      <w:proofErr w:type="gramEnd"/>
      <w:r w:rsidRPr="004139DB">
        <w:rPr>
          <w:rFonts w:ascii="Times New Roman" w:eastAsia="Times New Roman" w:hAnsi="Times New Roman" w:cs="Times New Roman"/>
          <w:kern w:val="0"/>
          <w:sz w:val="32"/>
          <w:szCs w:val="32"/>
          <w14:ligatures w14:val="none"/>
        </w:rPr>
        <w:t xml:space="preserve"> and their wives, continued with their violence (Hebrew </w:t>
      </w:r>
      <w:proofErr w:type="spellStart"/>
      <w:r w:rsidRPr="004139DB">
        <w:rPr>
          <w:rFonts w:ascii="Times New Roman" w:eastAsia="Times New Roman" w:hAnsi="Times New Roman" w:cs="Times New Roman"/>
          <w:i/>
          <w:iCs/>
          <w:kern w:val="0"/>
          <w:sz w:val="32"/>
          <w:szCs w:val="32"/>
          <w14:ligatures w14:val="none"/>
        </w:rPr>
        <w:t>hamas</w:t>
      </w:r>
      <w:proofErr w:type="spellEnd"/>
      <w:r w:rsidRPr="004139DB">
        <w:rPr>
          <w:rFonts w:ascii="Times New Roman" w:eastAsia="Times New Roman" w:hAnsi="Times New Roman" w:cs="Times New Roman"/>
          <w:kern w:val="0"/>
          <w:sz w:val="32"/>
          <w:szCs w:val="32"/>
          <w14:ligatures w14:val="none"/>
        </w:rPr>
        <w:t xml:space="preserve">, </w:t>
      </w:r>
      <w:hyperlink r:id="rId318" w:tgtFrame="_blank" w:history="1">
        <w:r w:rsidRPr="004139DB">
          <w:rPr>
            <w:rFonts w:ascii="Times New Roman" w:eastAsia="Times New Roman" w:hAnsi="Times New Roman" w:cs="Times New Roman"/>
            <w:color w:val="0000FF"/>
            <w:kern w:val="0"/>
            <w:sz w:val="32"/>
            <w:szCs w:val="32"/>
            <w:u w:val="single"/>
            <w14:ligatures w14:val="none"/>
          </w:rPr>
          <w:t>Genesis 6:11</w:t>
        </w:r>
      </w:hyperlink>
      <w:r w:rsidRPr="004139DB">
        <w:rPr>
          <w:rFonts w:ascii="Times New Roman" w:eastAsia="Times New Roman" w:hAnsi="Times New Roman" w:cs="Times New Roman"/>
          <w:kern w:val="0"/>
          <w:sz w:val="32"/>
          <w:szCs w:val="32"/>
          <w14:ligatures w14:val="none"/>
        </w:rPr>
        <w:t xml:space="preserve">) and corruption. </w:t>
      </w:r>
      <w:proofErr w:type="gramStart"/>
      <w:r w:rsidRPr="004139DB">
        <w:rPr>
          <w:rFonts w:ascii="Times New Roman" w:eastAsia="Times New Roman" w:hAnsi="Times New Roman" w:cs="Times New Roman"/>
          <w:kern w:val="0"/>
          <w:sz w:val="32"/>
          <w:szCs w:val="32"/>
          <w14:ligatures w14:val="none"/>
        </w:rPr>
        <w:t>So</w:t>
      </w:r>
      <w:proofErr w:type="gramEnd"/>
      <w:r w:rsidRPr="004139DB">
        <w:rPr>
          <w:rFonts w:ascii="Times New Roman" w:eastAsia="Times New Roman" w:hAnsi="Times New Roman" w:cs="Times New Roman"/>
          <w:kern w:val="0"/>
          <w:sz w:val="32"/>
          <w:szCs w:val="32"/>
          <w14:ligatures w14:val="none"/>
        </w:rPr>
        <w:t xml:space="preserve"> God judged them. Even though the punishment was severe, all were without excuse. </w:t>
      </w:r>
    </w:p>
    <w:p w14:paraId="030C4C90"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We also see that God used the Flood as His way of purifying the earth—separating those who trusted Him from those who didn’t. All through history, as we see recorded in the Bible, God has used this pattern of judgment and purification in dealing with people. </w:t>
      </w:r>
    </w:p>
    <w:p w14:paraId="09E1D51B"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proofErr w:type="gramStart"/>
      <w:r w:rsidRPr="004139DB">
        <w:rPr>
          <w:rFonts w:ascii="Times New Roman" w:eastAsia="Times New Roman" w:hAnsi="Times New Roman" w:cs="Times New Roman"/>
          <w:kern w:val="0"/>
          <w:sz w:val="32"/>
          <w:szCs w:val="32"/>
          <w14:ligatures w14:val="none"/>
        </w:rPr>
        <w:t>So</w:t>
      </w:r>
      <w:proofErr w:type="gramEnd"/>
      <w:r w:rsidRPr="004139DB">
        <w:rPr>
          <w:rFonts w:ascii="Times New Roman" w:eastAsia="Times New Roman" w:hAnsi="Times New Roman" w:cs="Times New Roman"/>
          <w:kern w:val="0"/>
          <w:sz w:val="32"/>
          <w:szCs w:val="32"/>
          <w14:ligatures w14:val="none"/>
        </w:rPr>
        <w:t xml:space="preserve"> we need to obey God’s instructions and remember His dealings in history. </w:t>
      </w:r>
      <w:proofErr w:type="gramStart"/>
      <w:r w:rsidRPr="004139DB">
        <w:rPr>
          <w:rFonts w:ascii="Times New Roman" w:eastAsia="Times New Roman" w:hAnsi="Times New Roman" w:cs="Times New Roman"/>
          <w:kern w:val="0"/>
          <w:sz w:val="32"/>
          <w:szCs w:val="32"/>
          <w14:ligatures w14:val="none"/>
        </w:rPr>
        <w:t>Otherwise</w:t>
      </w:r>
      <w:proofErr w:type="gramEnd"/>
      <w:r w:rsidRPr="004139DB">
        <w:rPr>
          <w:rFonts w:ascii="Times New Roman" w:eastAsia="Times New Roman" w:hAnsi="Times New Roman" w:cs="Times New Roman"/>
          <w:kern w:val="0"/>
          <w:sz w:val="32"/>
          <w:szCs w:val="32"/>
          <w14:ligatures w14:val="none"/>
        </w:rPr>
        <w:t xml:space="preserve"> our lot will be to repeat the same mistakes and experience the same consequences, unless we heed the true history and understanding of the world as recorded in the Bible. </w:t>
      </w:r>
    </w:p>
    <w:p w14:paraId="37B92768"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29" w:name="messageforus"/>
      <w:bookmarkEnd w:id="29"/>
      <w:r w:rsidRPr="004139DB">
        <w:rPr>
          <w:rFonts w:ascii="Times New Roman" w:eastAsia="Times New Roman" w:hAnsi="Times New Roman" w:cs="Times New Roman"/>
          <w:b/>
          <w:bCs/>
          <w:kern w:val="0"/>
          <w:sz w:val="32"/>
          <w:szCs w:val="32"/>
          <w14:ligatures w14:val="none"/>
        </w:rPr>
        <w:lastRenderedPageBreak/>
        <w:t>4. Does Noah’s Ark have a message for us?</w:t>
      </w:r>
    </w:p>
    <w:p w14:paraId="55298CE6"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The Ark reminds us that, even in judgment, the Creator God provides a way of escape for those who believe and obey Him. And that is the message of the Bible and the good news of Jesus Christ, the way each one of us can be saved from the judgment to come. </w:t>
      </w:r>
    </w:p>
    <w:p w14:paraId="360F3317"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14:ligatures w14:val="none"/>
        </w:rPr>
        <w:t xml:space="preserve">For the </w:t>
      </w:r>
      <w:proofErr w:type="gramStart"/>
      <w:r w:rsidRPr="004139DB">
        <w:rPr>
          <w:rFonts w:ascii="Times New Roman" w:eastAsia="Times New Roman" w:hAnsi="Times New Roman" w:cs="Times New Roman"/>
          <w:i/>
          <w:iCs/>
          <w:kern w:val="0"/>
          <w:sz w:val="32"/>
          <w:szCs w:val="32"/>
          <w14:ligatures w14:val="none"/>
        </w:rPr>
        <w:t>Son</w:t>
      </w:r>
      <w:proofErr w:type="gramEnd"/>
      <w:r w:rsidRPr="004139DB">
        <w:rPr>
          <w:rFonts w:ascii="Times New Roman" w:eastAsia="Times New Roman" w:hAnsi="Times New Roman" w:cs="Times New Roman"/>
          <w:i/>
          <w:iCs/>
          <w:kern w:val="0"/>
          <w:sz w:val="32"/>
          <w:szCs w:val="32"/>
          <w14:ligatures w14:val="none"/>
        </w:rPr>
        <w:t xml:space="preserve"> of man has come to save that which was lost.</w:t>
      </w:r>
      <w:r w:rsidRPr="004139DB">
        <w:rPr>
          <w:rFonts w:ascii="Times New Roman" w:eastAsia="Times New Roman" w:hAnsi="Times New Roman" w:cs="Times New Roman"/>
          <w:kern w:val="0"/>
          <w:sz w:val="32"/>
          <w:szCs w:val="32"/>
          <w14:ligatures w14:val="none"/>
        </w:rPr>
        <w:t xml:space="preserve"> (</w:t>
      </w:r>
      <w:hyperlink r:id="rId319" w:tgtFrame="_blank" w:history="1">
        <w:r w:rsidRPr="004139DB">
          <w:rPr>
            <w:rFonts w:ascii="Times New Roman" w:eastAsia="Times New Roman" w:hAnsi="Times New Roman" w:cs="Times New Roman"/>
            <w:color w:val="0000FF"/>
            <w:kern w:val="0"/>
            <w:sz w:val="32"/>
            <w:szCs w:val="32"/>
            <w:u w:val="single"/>
            <w14:ligatures w14:val="none"/>
          </w:rPr>
          <w:t>Matthew 18:11</w:t>
        </w:r>
      </w:hyperlink>
      <w:r w:rsidRPr="004139DB">
        <w:rPr>
          <w:rFonts w:ascii="Times New Roman" w:eastAsia="Times New Roman" w:hAnsi="Times New Roman" w:cs="Times New Roman"/>
          <w:kern w:val="0"/>
          <w:sz w:val="32"/>
          <w:szCs w:val="32"/>
          <w14:ligatures w14:val="none"/>
        </w:rPr>
        <w:t>)</w:t>
      </w:r>
    </w:p>
    <w:p w14:paraId="0027C38A"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So, in seeking and saving the lost, the Lord Jesus Christ, God’s Son, is like an Ark of safety for us. The Ark saved Noah and his family from the flood waters. The Bible refers to a coming destruction of the earth by fire. When we trust and obey Jesus Christ as our Lord and </w:t>
      </w:r>
      <w:proofErr w:type="spellStart"/>
      <w:r w:rsidRPr="004139DB">
        <w:rPr>
          <w:rFonts w:ascii="Times New Roman" w:eastAsia="Times New Roman" w:hAnsi="Times New Roman" w:cs="Times New Roman"/>
          <w:kern w:val="0"/>
          <w:sz w:val="32"/>
          <w:szCs w:val="32"/>
          <w14:ligatures w14:val="none"/>
        </w:rPr>
        <w:t>Saviour</w:t>
      </w:r>
      <w:proofErr w:type="spellEnd"/>
      <w:r w:rsidRPr="004139DB">
        <w:rPr>
          <w:rFonts w:ascii="Times New Roman" w:eastAsia="Times New Roman" w:hAnsi="Times New Roman" w:cs="Times New Roman"/>
          <w:kern w:val="0"/>
          <w:sz w:val="32"/>
          <w:szCs w:val="32"/>
          <w14:ligatures w14:val="none"/>
        </w:rPr>
        <w:t xml:space="preserve">, He will save us from all of God’s judgment to come. </w:t>
      </w:r>
      <w:proofErr w:type="gramStart"/>
      <w:r w:rsidRPr="004139DB">
        <w:rPr>
          <w:rFonts w:ascii="Times New Roman" w:eastAsia="Times New Roman" w:hAnsi="Times New Roman" w:cs="Times New Roman"/>
          <w:kern w:val="0"/>
          <w:sz w:val="32"/>
          <w:szCs w:val="32"/>
          <w14:ligatures w14:val="none"/>
        </w:rPr>
        <w:t>In order to</w:t>
      </w:r>
      <w:proofErr w:type="gramEnd"/>
      <w:r w:rsidRPr="004139DB">
        <w:rPr>
          <w:rFonts w:ascii="Times New Roman" w:eastAsia="Times New Roman" w:hAnsi="Times New Roman" w:cs="Times New Roman"/>
          <w:kern w:val="0"/>
          <w:sz w:val="32"/>
          <w:szCs w:val="32"/>
          <w14:ligatures w14:val="none"/>
        </w:rPr>
        <w:t xml:space="preserve"> be saved, Noah and his family had to enter the Ark through a doorway. We too need to respond to Jesus Christ, like entering a ‘doorway’. Jesus said, </w:t>
      </w:r>
    </w:p>
    <w:p w14:paraId="108531DE"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14:ligatures w14:val="none"/>
        </w:rPr>
        <w:t>I am the door. If anyone enters by Me, he will be saved …</w:t>
      </w:r>
      <w:r w:rsidRPr="004139DB">
        <w:rPr>
          <w:rFonts w:ascii="Times New Roman" w:eastAsia="Times New Roman" w:hAnsi="Times New Roman" w:cs="Times New Roman"/>
          <w:kern w:val="0"/>
          <w:sz w:val="32"/>
          <w:szCs w:val="32"/>
          <w14:ligatures w14:val="none"/>
        </w:rPr>
        <w:t xml:space="preserve"> (</w:t>
      </w:r>
      <w:hyperlink r:id="rId320" w:tgtFrame="_blank" w:history="1">
        <w:r w:rsidRPr="004139DB">
          <w:rPr>
            <w:rFonts w:ascii="Times New Roman" w:eastAsia="Times New Roman" w:hAnsi="Times New Roman" w:cs="Times New Roman"/>
            <w:color w:val="0000FF"/>
            <w:kern w:val="0"/>
            <w:sz w:val="32"/>
            <w:szCs w:val="32"/>
            <w:u w:val="single"/>
            <w14:ligatures w14:val="none"/>
          </w:rPr>
          <w:t>John 10:9</w:t>
        </w:r>
      </w:hyperlink>
      <w:r w:rsidRPr="004139DB">
        <w:rPr>
          <w:rFonts w:ascii="Times New Roman" w:eastAsia="Times New Roman" w:hAnsi="Times New Roman" w:cs="Times New Roman"/>
          <w:kern w:val="0"/>
          <w:sz w:val="32"/>
          <w:szCs w:val="32"/>
          <w14:ligatures w14:val="none"/>
        </w:rPr>
        <w:t>)</w:t>
      </w:r>
    </w:p>
    <w:p w14:paraId="60D6D5FC" w14:textId="77777777" w:rsidR="00CB7035" w:rsidRPr="004139DB" w:rsidRDefault="00CB7035" w:rsidP="00CB7035">
      <w:pPr>
        <w:pStyle w:val="ListParagraph"/>
        <w:widowControl/>
        <w:numPr>
          <w:ilvl w:val="0"/>
          <w:numId w:val="4"/>
        </w:numPr>
        <w:spacing w:before="100" w:beforeAutospacing="1" w:after="100" w:afterAutospacing="1"/>
        <w:ind w:leftChars="0"/>
        <w:outlineLvl w:val="1"/>
        <w:rPr>
          <w:rFonts w:ascii="Times New Roman" w:eastAsia="Times New Roman" w:hAnsi="Times New Roman" w:cs="Times New Roman"/>
          <w:b/>
          <w:bCs/>
          <w:kern w:val="0"/>
          <w:sz w:val="32"/>
          <w:szCs w:val="32"/>
          <w14:ligatures w14:val="none"/>
        </w:rPr>
      </w:pPr>
      <w:bookmarkStart w:id="30" w:name="goodnoos"/>
      <w:bookmarkEnd w:id="30"/>
      <w:r w:rsidRPr="004139DB">
        <w:rPr>
          <w:rFonts w:ascii="Times New Roman" w:eastAsia="Times New Roman" w:hAnsi="Times New Roman" w:cs="Times New Roman"/>
          <w:b/>
          <w:bCs/>
          <w:kern w:val="0"/>
          <w:sz w:val="32"/>
          <w:szCs w:val="32"/>
          <w14:ligatures w14:val="none"/>
        </w:rPr>
        <w:t xml:space="preserve">Here’s the good </w:t>
      </w:r>
      <w:proofErr w:type="gramStart"/>
      <w:r w:rsidRPr="004139DB">
        <w:rPr>
          <w:rFonts w:ascii="Times New Roman" w:eastAsia="Times New Roman" w:hAnsi="Times New Roman" w:cs="Times New Roman"/>
          <w:b/>
          <w:bCs/>
          <w:kern w:val="0"/>
          <w:sz w:val="32"/>
          <w:szCs w:val="32"/>
          <w14:ligatures w14:val="none"/>
        </w:rPr>
        <w:t>news</w:t>
      </w:r>
      <w:proofErr w:type="gramEnd"/>
    </w:p>
    <w:p w14:paraId="2CDBFF91"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14:ligatures w14:val="none"/>
        </w:rPr>
        <w:t>Creation Ministries International</w:t>
      </w:r>
      <w:r w:rsidRPr="004139DB">
        <w:rPr>
          <w:rFonts w:ascii="Times New Roman" w:eastAsia="Times New Roman" w:hAnsi="Times New Roman" w:cs="Times New Roman"/>
          <w:kern w:val="0"/>
          <w:sz w:val="32"/>
          <w:szCs w:val="32"/>
          <w14:ligatures w14:val="none"/>
        </w:rPr>
        <w:t xml:space="preserve"> seeks to give glory and </w:t>
      </w:r>
      <w:proofErr w:type="spellStart"/>
      <w:r w:rsidRPr="004139DB">
        <w:rPr>
          <w:rFonts w:ascii="Times New Roman" w:eastAsia="Times New Roman" w:hAnsi="Times New Roman" w:cs="Times New Roman"/>
          <w:kern w:val="0"/>
          <w:sz w:val="32"/>
          <w:szCs w:val="32"/>
          <w14:ligatures w14:val="none"/>
        </w:rPr>
        <w:t>honour</w:t>
      </w:r>
      <w:proofErr w:type="spellEnd"/>
      <w:r w:rsidRPr="004139DB">
        <w:rPr>
          <w:rFonts w:ascii="Times New Roman" w:eastAsia="Times New Roman" w:hAnsi="Times New Roman" w:cs="Times New Roman"/>
          <w:kern w:val="0"/>
          <w:sz w:val="32"/>
          <w:szCs w:val="32"/>
          <w14:ligatures w14:val="none"/>
        </w:rPr>
        <w:t xml:space="preserve"> to God as Creator, and to affirm the truth of the biblical record of the real origin and history of the world and mankind. </w:t>
      </w:r>
    </w:p>
    <w:p w14:paraId="0EE8339F"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lastRenderedPageBreak/>
        <w:t xml:space="preserve">Part of this real history is the bad news about the rebellion of the first man, Adam, against God’s command. His disobedience brought death, suffering and separation from God into this world. We see the results all around us. </w:t>
      </w:r>
    </w:p>
    <w:p w14:paraId="7D111B59" w14:textId="77777777" w:rsidR="00CB7035" w:rsidRPr="004139DB" w:rsidRDefault="00CB7035" w:rsidP="00CB7035">
      <w:pPr>
        <w:pStyle w:val="ListParagraph"/>
        <w:widowControl/>
        <w:numPr>
          <w:ilvl w:val="0"/>
          <w:numId w:val="4"/>
        </w:numPr>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Though totally sinless, Jesus Christ the Creator suffered—on behalf of mankind—death and separation from God, which is the penalty of our sin. </w:t>
      </w:r>
    </w:p>
    <w:p w14:paraId="14531534"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All of Adam’s descendants are sinful from conception (</w:t>
      </w:r>
      <w:hyperlink r:id="rId321" w:tgtFrame="_blank" w:history="1">
        <w:r w:rsidRPr="004139DB">
          <w:rPr>
            <w:rFonts w:ascii="Times New Roman" w:eastAsia="Times New Roman" w:hAnsi="Times New Roman" w:cs="Times New Roman"/>
            <w:color w:val="0000FF"/>
            <w:kern w:val="0"/>
            <w:sz w:val="32"/>
            <w:szCs w:val="32"/>
            <w:u w:val="single"/>
            <w14:ligatures w14:val="none"/>
          </w:rPr>
          <w:t>Psalm 51:5</w:t>
        </w:r>
      </w:hyperlink>
      <w:r w:rsidRPr="004139DB">
        <w:rPr>
          <w:rFonts w:ascii="Times New Roman" w:eastAsia="Times New Roman" w:hAnsi="Times New Roman" w:cs="Times New Roman"/>
          <w:kern w:val="0"/>
          <w:sz w:val="32"/>
          <w:szCs w:val="32"/>
          <w14:ligatures w14:val="none"/>
        </w:rPr>
        <w:t xml:space="preserve">) and have themselves </w:t>
      </w:r>
      <w:proofErr w:type="gramStart"/>
      <w:r w:rsidRPr="004139DB">
        <w:rPr>
          <w:rFonts w:ascii="Times New Roman" w:eastAsia="Times New Roman" w:hAnsi="Times New Roman" w:cs="Times New Roman"/>
          <w:kern w:val="0"/>
          <w:sz w:val="32"/>
          <w:szCs w:val="32"/>
          <w14:ligatures w14:val="none"/>
        </w:rPr>
        <w:t>entered into</w:t>
      </w:r>
      <w:proofErr w:type="gramEnd"/>
      <w:r w:rsidRPr="004139DB">
        <w:rPr>
          <w:rFonts w:ascii="Times New Roman" w:eastAsia="Times New Roman" w:hAnsi="Times New Roman" w:cs="Times New Roman"/>
          <w:kern w:val="0"/>
          <w:sz w:val="32"/>
          <w:szCs w:val="32"/>
          <w14:ligatures w14:val="none"/>
        </w:rPr>
        <w:t xml:space="preserve"> this rebellion (sin). They therefore cannot live with a holy </w:t>
      </w:r>
      <w:proofErr w:type="gramStart"/>
      <w:r w:rsidRPr="004139DB">
        <w:rPr>
          <w:rFonts w:ascii="Times New Roman" w:eastAsia="Times New Roman" w:hAnsi="Times New Roman" w:cs="Times New Roman"/>
          <w:kern w:val="0"/>
          <w:sz w:val="32"/>
          <w:szCs w:val="32"/>
          <w14:ligatures w14:val="none"/>
        </w:rPr>
        <w:t>God, but</w:t>
      </w:r>
      <w:proofErr w:type="gramEnd"/>
      <w:r w:rsidRPr="004139DB">
        <w:rPr>
          <w:rFonts w:ascii="Times New Roman" w:eastAsia="Times New Roman" w:hAnsi="Times New Roman" w:cs="Times New Roman"/>
          <w:kern w:val="0"/>
          <w:sz w:val="32"/>
          <w:szCs w:val="32"/>
          <w14:ligatures w14:val="none"/>
        </w:rPr>
        <w:t xml:space="preserve"> are condemned to separation from Him. The Bible says that ‘all have sinned, and come short of the glory of God’ (</w:t>
      </w:r>
      <w:hyperlink r:id="rId322" w:tgtFrame="_blank" w:history="1">
        <w:r w:rsidRPr="004139DB">
          <w:rPr>
            <w:rFonts w:ascii="Times New Roman" w:eastAsia="Times New Roman" w:hAnsi="Times New Roman" w:cs="Times New Roman"/>
            <w:color w:val="0000FF"/>
            <w:kern w:val="0"/>
            <w:sz w:val="32"/>
            <w:szCs w:val="32"/>
            <w:u w:val="single"/>
            <w14:ligatures w14:val="none"/>
          </w:rPr>
          <w:t>Romans 3:23</w:t>
        </w:r>
      </w:hyperlink>
      <w:r w:rsidRPr="004139DB">
        <w:rPr>
          <w:rFonts w:ascii="Times New Roman" w:eastAsia="Times New Roman" w:hAnsi="Times New Roman" w:cs="Times New Roman"/>
          <w:kern w:val="0"/>
          <w:sz w:val="32"/>
          <w:szCs w:val="32"/>
          <w14:ligatures w14:val="none"/>
        </w:rPr>
        <w:t>) and that all are therefore subject to ‘everlasting destruction from the presence of the Lord and from the glory of His power’. (</w:t>
      </w:r>
      <w:hyperlink r:id="rId323" w:tgtFrame="_blank" w:history="1">
        <w:r w:rsidRPr="004139DB">
          <w:rPr>
            <w:rFonts w:ascii="Times New Roman" w:eastAsia="Times New Roman" w:hAnsi="Times New Roman" w:cs="Times New Roman"/>
            <w:color w:val="0000FF"/>
            <w:kern w:val="0"/>
            <w:sz w:val="32"/>
            <w:szCs w:val="32"/>
            <w:u w:val="single"/>
            <w14:ligatures w14:val="none"/>
          </w:rPr>
          <w:t>2 Thessalonians 1:9</w:t>
        </w:r>
      </w:hyperlink>
      <w:r w:rsidRPr="004139DB">
        <w:rPr>
          <w:rFonts w:ascii="Times New Roman" w:eastAsia="Times New Roman" w:hAnsi="Times New Roman" w:cs="Times New Roman"/>
          <w:kern w:val="0"/>
          <w:sz w:val="32"/>
          <w:szCs w:val="32"/>
          <w14:ligatures w14:val="none"/>
        </w:rPr>
        <w:t xml:space="preserve">) </w:t>
      </w:r>
    </w:p>
    <w:p w14:paraId="526126B5"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But the good news is that God has done something about it. </w:t>
      </w:r>
    </w:p>
    <w:p w14:paraId="7416DE25"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14:ligatures w14:val="none"/>
        </w:rPr>
        <w:t>For God so loved the world that He gave his only begotten Son, that whoever believes in Him should not perish, but have everlasting life.</w:t>
      </w:r>
      <w:r w:rsidRPr="004139DB">
        <w:rPr>
          <w:rFonts w:ascii="Times New Roman" w:eastAsia="Times New Roman" w:hAnsi="Times New Roman" w:cs="Times New Roman"/>
          <w:kern w:val="0"/>
          <w:sz w:val="32"/>
          <w:szCs w:val="32"/>
          <w14:ligatures w14:val="none"/>
        </w:rPr>
        <w:t xml:space="preserve"> (</w:t>
      </w:r>
      <w:hyperlink r:id="rId324" w:tgtFrame="_blank" w:history="1">
        <w:r w:rsidRPr="004139DB">
          <w:rPr>
            <w:rFonts w:ascii="Times New Roman" w:eastAsia="Times New Roman" w:hAnsi="Times New Roman" w:cs="Times New Roman"/>
            <w:color w:val="0000FF"/>
            <w:kern w:val="0"/>
            <w:sz w:val="32"/>
            <w:szCs w:val="32"/>
            <w:u w:val="single"/>
            <w14:ligatures w14:val="none"/>
          </w:rPr>
          <w:t>John 3:16</w:t>
        </w:r>
      </w:hyperlink>
      <w:r w:rsidRPr="004139DB">
        <w:rPr>
          <w:rFonts w:ascii="Times New Roman" w:eastAsia="Times New Roman" w:hAnsi="Times New Roman" w:cs="Times New Roman"/>
          <w:kern w:val="0"/>
          <w:sz w:val="32"/>
          <w:szCs w:val="32"/>
          <w14:ligatures w14:val="none"/>
        </w:rPr>
        <w:t>)</w:t>
      </w:r>
    </w:p>
    <w:p w14:paraId="2C551CF7"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Though totally sinless, Jesus Christ the Creator suffered—on behalf of mankind—death and separation from God, which is the penalty of our sin. In this way He satisfied the righteous demands of the holiness and justice of God, His Father. Jesus was the perfect sacrifice; He died on a cross, but on the third </w:t>
      </w:r>
      <w:r w:rsidRPr="004139DB">
        <w:rPr>
          <w:rFonts w:ascii="Times New Roman" w:eastAsia="Times New Roman" w:hAnsi="Times New Roman" w:cs="Times New Roman"/>
          <w:kern w:val="0"/>
          <w:sz w:val="32"/>
          <w:szCs w:val="32"/>
          <w14:ligatures w14:val="none"/>
        </w:rPr>
        <w:lastRenderedPageBreak/>
        <w:t xml:space="preserve">day, He rose again, conquering death, so that all who truly submit to Him, repent of their sin and trust in Him (rather than their own merit), </w:t>
      </w:r>
      <w:proofErr w:type="gramStart"/>
      <w:r w:rsidRPr="004139DB">
        <w:rPr>
          <w:rFonts w:ascii="Times New Roman" w:eastAsia="Times New Roman" w:hAnsi="Times New Roman" w:cs="Times New Roman"/>
          <w:kern w:val="0"/>
          <w:sz w:val="32"/>
          <w:szCs w:val="32"/>
          <w14:ligatures w14:val="none"/>
        </w:rPr>
        <w:t>are able to</w:t>
      </w:r>
      <w:proofErr w:type="gramEnd"/>
      <w:r w:rsidRPr="004139DB">
        <w:rPr>
          <w:rFonts w:ascii="Times New Roman" w:eastAsia="Times New Roman" w:hAnsi="Times New Roman" w:cs="Times New Roman"/>
          <w:kern w:val="0"/>
          <w:sz w:val="32"/>
          <w:szCs w:val="32"/>
          <w14:ligatures w14:val="none"/>
        </w:rPr>
        <w:t xml:space="preserve"> come back to God and live forever with their Creator. </w:t>
      </w:r>
    </w:p>
    <w:p w14:paraId="5844FC62" w14:textId="77777777" w:rsidR="00CB7035" w:rsidRPr="004139DB" w:rsidRDefault="00CB7035" w:rsidP="00CB7035">
      <w:pPr>
        <w:pStyle w:val="ListParagraph"/>
        <w:widowControl/>
        <w:numPr>
          <w:ilvl w:val="0"/>
          <w:numId w:val="4"/>
        </w:numPr>
        <w:spacing w:before="100" w:after="100"/>
        <w:ind w:leftChars="0" w:right="72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i/>
          <w:iCs/>
          <w:kern w:val="0"/>
          <w:sz w:val="32"/>
          <w:szCs w:val="32"/>
          <w14:ligatures w14:val="none"/>
        </w:rPr>
        <w:t>He who believes in Him is not condemned; but he who does not believe is condemned already, because he has not believed in the name of the only begotten Son of God.</w:t>
      </w:r>
      <w:r w:rsidRPr="004139DB">
        <w:rPr>
          <w:rFonts w:ascii="Times New Roman" w:eastAsia="Times New Roman" w:hAnsi="Times New Roman" w:cs="Times New Roman"/>
          <w:kern w:val="0"/>
          <w:sz w:val="32"/>
          <w:szCs w:val="32"/>
          <w14:ligatures w14:val="none"/>
        </w:rPr>
        <w:t xml:space="preserve"> (</w:t>
      </w:r>
      <w:hyperlink r:id="rId325" w:tgtFrame="_blank" w:history="1">
        <w:r w:rsidRPr="004139DB">
          <w:rPr>
            <w:rFonts w:ascii="Times New Roman" w:eastAsia="Times New Roman" w:hAnsi="Times New Roman" w:cs="Times New Roman"/>
            <w:color w:val="0000FF"/>
            <w:kern w:val="0"/>
            <w:sz w:val="32"/>
            <w:szCs w:val="32"/>
            <w:u w:val="single"/>
            <w14:ligatures w14:val="none"/>
          </w:rPr>
          <w:t>John 3:18</w:t>
        </w:r>
      </w:hyperlink>
      <w:r w:rsidRPr="004139DB">
        <w:rPr>
          <w:rFonts w:ascii="Times New Roman" w:eastAsia="Times New Roman" w:hAnsi="Times New Roman" w:cs="Times New Roman"/>
          <w:kern w:val="0"/>
          <w:sz w:val="32"/>
          <w:szCs w:val="32"/>
          <w14:ligatures w14:val="none"/>
        </w:rPr>
        <w:t>)</w:t>
      </w:r>
    </w:p>
    <w:p w14:paraId="69930E78" w14:textId="77777777" w:rsidR="00CB7035" w:rsidRPr="004139DB" w:rsidRDefault="00CB7035" w:rsidP="00CB7035">
      <w:pPr>
        <w:pStyle w:val="ListParagraph"/>
        <w:widowControl/>
        <w:numPr>
          <w:ilvl w:val="0"/>
          <w:numId w:val="4"/>
        </w:numP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What a wonderful </w:t>
      </w:r>
      <w:proofErr w:type="spellStart"/>
      <w:r w:rsidRPr="004139DB">
        <w:rPr>
          <w:rFonts w:ascii="Times New Roman" w:eastAsia="Times New Roman" w:hAnsi="Times New Roman" w:cs="Times New Roman"/>
          <w:kern w:val="0"/>
          <w:sz w:val="32"/>
          <w:szCs w:val="32"/>
          <w14:ligatures w14:val="none"/>
        </w:rPr>
        <w:t>Saviour</w:t>
      </w:r>
      <w:proofErr w:type="spellEnd"/>
      <w:r w:rsidRPr="004139DB">
        <w:rPr>
          <w:rFonts w:ascii="Times New Roman" w:eastAsia="Times New Roman" w:hAnsi="Times New Roman" w:cs="Times New Roman"/>
          <w:kern w:val="0"/>
          <w:sz w:val="32"/>
          <w:szCs w:val="32"/>
          <w14:ligatures w14:val="none"/>
        </w:rPr>
        <w:t xml:space="preserve">—and what a wonderful salvation in Christ our Creator! </w:t>
      </w:r>
    </w:p>
    <w:p w14:paraId="499F0DC0" w14:textId="77777777" w:rsidR="00CB7035" w:rsidRPr="004139DB" w:rsidRDefault="00CB7035" w:rsidP="00CB7035">
      <w:pPr>
        <w:pStyle w:val="ListParagraph"/>
        <w:widowControl/>
        <w:numPr>
          <w:ilvl w:val="0"/>
          <w:numId w:val="4"/>
        </w:numPr>
        <w:pBdr>
          <w:bottom w:val="single" w:sz="6" w:space="1" w:color="auto"/>
        </w:pBdr>
        <w:spacing w:before="100" w:beforeAutospacing="1" w:after="100" w:afterAutospacing="1"/>
        <w:ind w:leftChars="0"/>
        <w:rPr>
          <w:rFonts w:ascii="Times New Roman" w:eastAsia="Times New Roman" w:hAnsi="Times New Roman" w:cs="Times New Roman"/>
          <w:kern w:val="0"/>
          <w:sz w:val="32"/>
          <w:szCs w:val="32"/>
          <w14:ligatures w14:val="none"/>
        </w:rPr>
      </w:pPr>
      <w:r w:rsidRPr="004139DB">
        <w:rPr>
          <w:rFonts w:ascii="Times New Roman" w:eastAsia="Times New Roman" w:hAnsi="Times New Roman" w:cs="Times New Roman"/>
          <w:kern w:val="0"/>
          <w:sz w:val="32"/>
          <w:szCs w:val="32"/>
          <w14:ligatures w14:val="none"/>
        </w:rPr>
        <w:t xml:space="preserve">If you want to know more of what the Bible says about how you can receive eternal life, please email, write or call the </w:t>
      </w:r>
      <w:hyperlink r:id="rId326" w:history="1">
        <w:r w:rsidRPr="004139DB">
          <w:rPr>
            <w:rFonts w:ascii="Times New Roman" w:eastAsia="Times New Roman" w:hAnsi="Times New Roman" w:cs="Times New Roman"/>
            <w:i/>
            <w:iCs/>
            <w:color w:val="0000FF"/>
            <w:kern w:val="0"/>
            <w:sz w:val="32"/>
            <w:szCs w:val="32"/>
            <w:u w:val="single"/>
            <w14:ligatures w14:val="none"/>
          </w:rPr>
          <w:t>Creation Ministries International</w:t>
        </w:r>
      </w:hyperlink>
      <w:r w:rsidRPr="004139DB">
        <w:rPr>
          <w:rFonts w:ascii="Times New Roman" w:eastAsia="Times New Roman" w:hAnsi="Times New Roman" w:cs="Times New Roman"/>
          <w:kern w:val="0"/>
          <w:sz w:val="32"/>
          <w:szCs w:val="32"/>
          <w14:ligatures w14:val="none"/>
        </w:rPr>
        <w:t xml:space="preserve"> office nearest you—for contact details see </w:t>
      </w:r>
      <w:hyperlink r:id="rId327" w:history="1">
        <w:r w:rsidRPr="004139DB">
          <w:rPr>
            <w:rFonts w:ascii="Times New Roman" w:eastAsia="Times New Roman" w:hAnsi="Times New Roman" w:cs="Times New Roman"/>
            <w:color w:val="0000FF"/>
            <w:kern w:val="0"/>
            <w:sz w:val="32"/>
            <w:szCs w:val="32"/>
            <w:u w:val="single"/>
            <w14:ligatures w14:val="none"/>
          </w:rPr>
          <w:t>creation.com/contact-us</w:t>
        </w:r>
      </w:hyperlink>
      <w:r w:rsidRPr="004139DB">
        <w:rPr>
          <w:rFonts w:ascii="Times New Roman" w:eastAsia="Times New Roman" w:hAnsi="Times New Roman" w:cs="Times New Roman"/>
          <w:kern w:val="0"/>
          <w:sz w:val="32"/>
          <w:szCs w:val="32"/>
          <w14:ligatures w14:val="none"/>
        </w:rPr>
        <w:t xml:space="preserve">. </w:t>
      </w:r>
    </w:p>
    <w:p w14:paraId="77F82E73" w14:textId="77777777" w:rsidR="004139DB" w:rsidRPr="004139DB" w:rsidRDefault="004139DB" w:rsidP="00CB7035">
      <w:pPr>
        <w:widowControl/>
        <w:spacing w:before="100" w:beforeAutospacing="1" w:after="100" w:afterAutospacing="1" w:line="308" w:lineRule="atLeast"/>
        <w:outlineLvl w:val="2"/>
        <w:rPr>
          <w:rFonts w:hint="eastAsia"/>
          <w:sz w:val="32"/>
          <w:szCs w:val="32"/>
        </w:rPr>
      </w:pPr>
    </w:p>
    <w:sectPr w:rsidR="004139DB" w:rsidRPr="004139DB" w:rsidSect="003F467E">
      <w:pgSz w:w="12240" w:h="15840"/>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7CA1"/>
    <w:multiLevelType w:val="multilevel"/>
    <w:tmpl w:val="FB78C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5E6A9B"/>
    <w:multiLevelType w:val="multilevel"/>
    <w:tmpl w:val="11A6548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FF349C"/>
    <w:multiLevelType w:val="multilevel"/>
    <w:tmpl w:val="1EBA0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442AAE"/>
    <w:multiLevelType w:val="multilevel"/>
    <w:tmpl w:val="42BC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EE4981"/>
    <w:multiLevelType w:val="multilevel"/>
    <w:tmpl w:val="224A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17806246">
    <w:abstractNumId w:val="0"/>
  </w:num>
  <w:num w:numId="2" w16cid:durableId="507140078">
    <w:abstractNumId w:val="3"/>
  </w:num>
  <w:num w:numId="3" w16cid:durableId="584919716">
    <w:abstractNumId w:val="2"/>
  </w:num>
  <w:num w:numId="4" w16cid:durableId="1344478829">
    <w:abstractNumId w:val="1"/>
  </w:num>
  <w:num w:numId="5" w16cid:durableId="19757157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64"/>
    <w:rsid w:val="00011E7E"/>
    <w:rsid w:val="00014AA0"/>
    <w:rsid w:val="0003081E"/>
    <w:rsid w:val="00050514"/>
    <w:rsid w:val="000800F8"/>
    <w:rsid w:val="000D7EC4"/>
    <w:rsid w:val="00115FC9"/>
    <w:rsid w:val="00141587"/>
    <w:rsid w:val="00152397"/>
    <w:rsid w:val="002C43F7"/>
    <w:rsid w:val="0030348F"/>
    <w:rsid w:val="0033502B"/>
    <w:rsid w:val="00343C01"/>
    <w:rsid w:val="00354642"/>
    <w:rsid w:val="00382407"/>
    <w:rsid w:val="00387997"/>
    <w:rsid w:val="00395D47"/>
    <w:rsid w:val="003D09A5"/>
    <w:rsid w:val="003E04F3"/>
    <w:rsid w:val="003E774E"/>
    <w:rsid w:val="003F1FE3"/>
    <w:rsid w:val="003F467E"/>
    <w:rsid w:val="004139DB"/>
    <w:rsid w:val="0041645B"/>
    <w:rsid w:val="00484E0B"/>
    <w:rsid w:val="004A1488"/>
    <w:rsid w:val="004A5D1E"/>
    <w:rsid w:val="004A7D13"/>
    <w:rsid w:val="004C764F"/>
    <w:rsid w:val="004E4F5F"/>
    <w:rsid w:val="00537842"/>
    <w:rsid w:val="00546EFE"/>
    <w:rsid w:val="00567FCA"/>
    <w:rsid w:val="006059E4"/>
    <w:rsid w:val="006350A9"/>
    <w:rsid w:val="00647564"/>
    <w:rsid w:val="00651A51"/>
    <w:rsid w:val="00670DC8"/>
    <w:rsid w:val="00691D07"/>
    <w:rsid w:val="006B2DF6"/>
    <w:rsid w:val="0074281F"/>
    <w:rsid w:val="0076638D"/>
    <w:rsid w:val="00766773"/>
    <w:rsid w:val="00777918"/>
    <w:rsid w:val="00790E38"/>
    <w:rsid w:val="007A6470"/>
    <w:rsid w:val="007F5756"/>
    <w:rsid w:val="007F7B46"/>
    <w:rsid w:val="00807727"/>
    <w:rsid w:val="008353E9"/>
    <w:rsid w:val="00853150"/>
    <w:rsid w:val="00866519"/>
    <w:rsid w:val="008B27EF"/>
    <w:rsid w:val="008E6DBE"/>
    <w:rsid w:val="00936A1F"/>
    <w:rsid w:val="009D6EF6"/>
    <w:rsid w:val="00A5134F"/>
    <w:rsid w:val="00A543E0"/>
    <w:rsid w:val="00A73776"/>
    <w:rsid w:val="00A845CA"/>
    <w:rsid w:val="00A91F8D"/>
    <w:rsid w:val="00AE487D"/>
    <w:rsid w:val="00B24FA6"/>
    <w:rsid w:val="00B91933"/>
    <w:rsid w:val="00B93A1C"/>
    <w:rsid w:val="00BE651E"/>
    <w:rsid w:val="00BE6CBA"/>
    <w:rsid w:val="00BF3049"/>
    <w:rsid w:val="00C11EF4"/>
    <w:rsid w:val="00C16AE2"/>
    <w:rsid w:val="00C66B11"/>
    <w:rsid w:val="00C72FE6"/>
    <w:rsid w:val="00CB7035"/>
    <w:rsid w:val="00D1256E"/>
    <w:rsid w:val="00D13E28"/>
    <w:rsid w:val="00D72716"/>
    <w:rsid w:val="00E06C8C"/>
    <w:rsid w:val="00E168EB"/>
    <w:rsid w:val="00E213B3"/>
    <w:rsid w:val="00E30DAE"/>
    <w:rsid w:val="00ED77EB"/>
    <w:rsid w:val="00EF1997"/>
    <w:rsid w:val="00F125A7"/>
    <w:rsid w:val="00F5603C"/>
    <w:rsid w:val="00F9443C"/>
    <w:rsid w:val="00F95572"/>
    <w:rsid w:val="00F965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1F530"/>
  <w15:chartTrackingRefBased/>
  <w15:docId w15:val="{471DD525-A851-46B7-AC1A-5E0E909CF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647564"/>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647564"/>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647564"/>
    <w:pPr>
      <w:widowControl/>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paragraph" w:styleId="Heading5">
    <w:name w:val="heading 5"/>
    <w:basedOn w:val="Normal"/>
    <w:next w:val="Normal"/>
    <w:link w:val="Heading5Char"/>
    <w:uiPriority w:val="9"/>
    <w:semiHidden/>
    <w:unhideWhenUsed/>
    <w:qFormat/>
    <w:rsid w:val="003E04F3"/>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564"/>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647564"/>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647564"/>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647564"/>
    <w:rPr>
      <w:b/>
      <w:bCs/>
    </w:rPr>
  </w:style>
  <w:style w:type="character" w:styleId="Emphasis">
    <w:name w:val="Emphasis"/>
    <w:basedOn w:val="DefaultParagraphFont"/>
    <w:uiPriority w:val="20"/>
    <w:qFormat/>
    <w:rsid w:val="00647564"/>
    <w:rPr>
      <w:i/>
      <w:iCs/>
    </w:rPr>
  </w:style>
  <w:style w:type="paragraph" w:customStyle="1" w:styleId="author">
    <w:name w:val="author"/>
    <w:basedOn w:val="Normal"/>
    <w:rsid w:val="00647564"/>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647564"/>
    <w:rPr>
      <w:color w:val="0000FF"/>
      <w:u w:val="single"/>
    </w:rPr>
  </w:style>
  <w:style w:type="paragraph" w:styleId="NormalWeb">
    <w:name w:val="Normal (Web)"/>
    <w:basedOn w:val="Normal"/>
    <w:uiPriority w:val="99"/>
    <w:semiHidden/>
    <w:unhideWhenUsed/>
    <w:rsid w:val="00647564"/>
    <w:pPr>
      <w:widowControl/>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scripture">
    <w:name w:val="scripture"/>
    <w:basedOn w:val="DefaultParagraphFont"/>
    <w:rsid w:val="00647564"/>
  </w:style>
  <w:style w:type="character" w:customStyle="1" w:styleId="hebrewtext">
    <w:name w:val="hebrewtext"/>
    <w:basedOn w:val="DefaultParagraphFont"/>
    <w:rsid w:val="0041645B"/>
  </w:style>
  <w:style w:type="paragraph" w:customStyle="1" w:styleId="chapter">
    <w:name w:val="chapter"/>
    <w:basedOn w:val="Normal"/>
    <w:rsid w:val="003E774E"/>
    <w:pPr>
      <w:widowControl/>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link">
    <w:name w:val="link"/>
    <w:basedOn w:val="DefaultParagraphFont"/>
    <w:rsid w:val="003E774E"/>
  </w:style>
  <w:style w:type="character" w:customStyle="1" w:styleId="Heading5Char">
    <w:name w:val="Heading 5 Char"/>
    <w:basedOn w:val="DefaultParagraphFont"/>
    <w:link w:val="Heading5"/>
    <w:uiPriority w:val="9"/>
    <w:semiHidden/>
    <w:rsid w:val="003E04F3"/>
    <w:rPr>
      <w:rFonts w:asciiTheme="majorHAnsi" w:eastAsiaTheme="majorEastAsia" w:hAnsiTheme="majorHAnsi" w:cstheme="majorBidi"/>
      <w:b/>
      <w:bCs/>
      <w:sz w:val="36"/>
      <w:szCs w:val="36"/>
    </w:rPr>
  </w:style>
  <w:style w:type="character" w:customStyle="1" w:styleId="adbcdate">
    <w:name w:val="adbcdate"/>
    <w:basedOn w:val="DefaultParagraphFont"/>
    <w:rsid w:val="00777918"/>
  </w:style>
  <w:style w:type="paragraph" w:styleId="ListParagraph">
    <w:name w:val="List Paragraph"/>
    <w:basedOn w:val="Normal"/>
    <w:uiPriority w:val="34"/>
    <w:qFormat/>
    <w:rsid w:val="0077791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8829">
      <w:bodyDiv w:val="1"/>
      <w:marLeft w:val="0"/>
      <w:marRight w:val="0"/>
      <w:marTop w:val="0"/>
      <w:marBottom w:val="0"/>
      <w:divBdr>
        <w:top w:val="none" w:sz="0" w:space="0" w:color="auto"/>
        <w:left w:val="none" w:sz="0" w:space="0" w:color="auto"/>
        <w:bottom w:val="none" w:sz="0" w:space="0" w:color="auto"/>
        <w:right w:val="none" w:sz="0" w:space="0" w:color="auto"/>
      </w:divBdr>
      <w:divsChild>
        <w:div w:id="1607270484">
          <w:marLeft w:val="0"/>
          <w:marRight w:val="0"/>
          <w:marTop w:val="0"/>
          <w:marBottom w:val="0"/>
          <w:divBdr>
            <w:top w:val="none" w:sz="0" w:space="0" w:color="auto"/>
            <w:left w:val="none" w:sz="0" w:space="0" w:color="auto"/>
            <w:bottom w:val="none" w:sz="0" w:space="0" w:color="auto"/>
            <w:right w:val="none" w:sz="0" w:space="0" w:color="auto"/>
          </w:divBdr>
        </w:div>
        <w:div w:id="315572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081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696076">
          <w:blockQuote w:val="1"/>
          <w:marLeft w:val="720"/>
          <w:marRight w:val="720"/>
          <w:marTop w:val="100"/>
          <w:marBottom w:val="100"/>
          <w:divBdr>
            <w:top w:val="none" w:sz="0" w:space="0" w:color="auto"/>
            <w:left w:val="none" w:sz="0" w:space="0" w:color="auto"/>
            <w:bottom w:val="none" w:sz="0" w:space="0" w:color="auto"/>
            <w:right w:val="none" w:sz="0" w:space="0" w:color="auto"/>
          </w:divBdr>
        </w:div>
        <w:div w:id="831063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982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864441">
          <w:blockQuote w:val="1"/>
          <w:marLeft w:val="720"/>
          <w:marRight w:val="720"/>
          <w:marTop w:val="100"/>
          <w:marBottom w:val="100"/>
          <w:divBdr>
            <w:top w:val="none" w:sz="0" w:space="0" w:color="auto"/>
            <w:left w:val="none" w:sz="0" w:space="0" w:color="auto"/>
            <w:bottom w:val="none" w:sz="0" w:space="0" w:color="auto"/>
            <w:right w:val="none" w:sz="0" w:space="0" w:color="auto"/>
          </w:divBdr>
        </w:div>
        <w:div w:id="67491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040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35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376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2292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136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5429537">
      <w:bodyDiv w:val="1"/>
      <w:marLeft w:val="0"/>
      <w:marRight w:val="0"/>
      <w:marTop w:val="0"/>
      <w:marBottom w:val="0"/>
      <w:divBdr>
        <w:top w:val="none" w:sz="0" w:space="0" w:color="auto"/>
        <w:left w:val="none" w:sz="0" w:space="0" w:color="auto"/>
        <w:bottom w:val="none" w:sz="0" w:space="0" w:color="auto"/>
        <w:right w:val="none" w:sz="0" w:space="0" w:color="auto"/>
      </w:divBdr>
      <w:divsChild>
        <w:div w:id="1016542848">
          <w:marLeft w:val="0"/>
          <w:marRight w:val="0"/>
          <w:marTop w:val="0"/>
          <w:marBottom w:val="0"/>
          <w:divBdr>
            <w:top w:val="none" w:sz="0" w:space="0" w:color="auto"/>
            <w:left w:val="none" w:sz="0" w:space="0" w:color="auto"/>
            <w:bottom w:val="none" w:sz="0" w:space="0" w:color="auto"/>
            <w:right w:val="none" w:sz="0" w:space="0" w:color="auto"/>
          </w:divBdr>
        </w:div>
        <w:div w:id="1373068942">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25613023">
      <w:bodyDiv w:val="1"/>
      <w:marLeft w:val="0"/>
      <w:marRight w:val="0"/>
      <w:marTop w:val="0"/>
      <w:marBottom w:val="0"/>
      <w:divBdr>
        <w:top w:val="none" w:sz="0" w:space="0" w:color="auto"/>
        <w:left w:val="none" w:sz="0" w:space="0" w:color="auto"/>
        <w:bottom w:val="none" w:sz="0" w:space="0" w:color="auto"/>
        <w:right w:val="none" w:sz="0" w:space="0" w:color="auto"/>
      </w:divBdr>
      <w:divsChild>
        <w:div w:id="395930762">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759789210">
      <w:bodyDiv w:val="1"/>
      <w:marLeft w:val="0"/>
      <w:marRight w:val="0"/>
      <w:marTop w:val="0"/>
      <w:marBottom w:val="0"/>
      <w:divBdr>
        <w:top w:val="none" w:sz="0" w:space="0" w:color="auto"/>
        <w:left w:val="none" w:sz="0" w:space="0" w:color="auto"/>
        <w:bottom w:val="none" w:sz="0" w:space="0" w:color="auto"/>
        <w:right w:val="none" w:sz="0" w:space="0" w:color="auto"/>
      </w:divBdr>
      <w:divsChild>
        <w:div w:id="807355610">
          <w:marLeft w:val="525"/>
          <w:marRight w:val="0"/>
          <w:marTop w:val="0"/>
          <w:marBottom w:val="0"/>
          <w:divBdr>
            <w:top w:val="none" w:sz="0" w:space="0" w:color="auto"/>
            <w:left w:val="none" w:sz="0" w:space="0" w:color="auto"/>
            <w:bottom w:val="none" w:sz="0" w:space="0" w:color="auto"/>
            <w:right w:val="none" w:sz="0" w:space="0" w:color="auto"/>
          </w:divBdr>
        </w:div>
        <w:div w:id="1527987036">
          <w:blockQuote w:val="1"/>
          <w:marLeft w:val="288"/>
          <w:marRight w:val="288"/>
          <w:marTop w:val="120"/>
          <w:marBottom w:val="120"/>
          <w:divBdr>
            <w:top w:val="none" w:sz="0" w:space="0" w:color="auto"/>
            <w:left w:val="none" w:sz="0" w:space="0" w:color="auto"/>
            <w:bottom w:val="none" w:sz="0" w:space="0" w:color="auto"/>
            <w:right w:val="none" w:sz="0" w:space="0" w:color="auto"/>
          </w:divBdr>
        </w:div>
        <w:div w:id="1374693346">
          <w:blockQuote w:val="1"/>
          <w:marLeft w:val="288"/>
          <w:marRight w:val="288"/>
          <w:marTop w:val="120"/>
          <w:marBottom w:val="120"/>
          <w:divBdr>
            <w:top w:val="none" w:sz="0" w:space="0" w:color="auto"/>
            <w:left w:val="none" w:sz="0" w:space="0" w:color="auto"/>
            <w:bottom w:val="none" w:sz="0" w:space="0" w:color="auto"/>
            <w:right w:val="none" w:sz="0" w:space="0" w:color="auto"/>
          </w:divBdr>
        </w:div>
        <w:div w:id="268902240">
          <w:blockQuote w:val="1"/>
          <w:marLeft w:val="288"/>
          <w:marRight w:val="288"/>
          <w:marTop w:val="120"/>
          <w:marBottom w:val="120"/>
          <w:divBdr>
            <w:top w:val="none" w:sz="0" w:space="0" w:color="auto"/>
            <w:left w:val="none" w:sz="0" w:space="0" w:color="auto"/>
            <w:bottom w:val="none" w:sz="0" w:space="0" w:color="auto"/>
            <w:right w:val="none" w:sz="0" w:space="0" w:color="auto"/>
          </w:divBdr>
        </w:div>
        <w:div w:id="623344209">
          <w:blockQuote w:val="1"/>
          <w:marLeft w:val="288"/>
          <w:marRight w:val="288"/>
          <w:marTop w:val="120"/>
          <w:marBottom w:val="120"/>
          <w:divBdr>
            <w:top w:val="none" w:sz="0" w:space="0" w:color="auto"/>
            <w:left w:val="none" w:sz="0" w:space="0" w:color="auto"/>
            <w:bottom w:val="none" w:sz="0" w:space="0" w:color="auto"/>
            <w:right w:val="none" w:sz="0" w:space="0" w:color="auto"/>
          </w:divBdr>
        </w:div>
        <w:div w:id="482552387">
          <w:blockQuote w:val="1"/>
          <w:marLeft w:val="288"/>
          <w:marRight w:val="288"/>
          <w:marTop w:val="120"/>
          <w:marBottom w:val="120"/>
          <w:divBdr>
            <w:top w:val="none" w:sz="0" w:space="0" w:color="auto"/>
            <w:left w:val="none" w:sz="0" w:space="0" w:color="auto"/>
            <w:bottom w:val="none" w:sz="0" w:space="0" w:color="auto"/>
            <w:right w:val="none" w:sz="0" w:space="0" w:color="auto"/>
          </w:divBdr>
        </w:div>
        <w:div w:id="1784031959">
          <w:blockQuote w:val="1"/>
          <w:marLeft w:val="288"/>
          <w:marRight w:val="288"/>
          <w:marTop w:val="120"/>
          <w:marBottom w:val="120"/>
          <w:divBdr>
            <w:top w:val="none" w:sz="0" w:space="0" w:color="auto"/>
            <w:left w:val="none" w:sz="0" w:space="0" w:color="auto"/>
            <w:bottom w:val="none" w:sz="0" w:space="0" w:color="auto"/>
            <w:right w:val="none" w:sz="0" w:space="0" w:color="auto"/>
          </w:divBdr>
        </w:div>
        <w:div w:id="2131197217">
          <w:blockQuote w:val="1"/>
          <w:marLeft w:val="288"/>
          <w:marRight w:val="288"/>
          <w:marTop w:val="120"/>
          <w:marBottom w:val="120"/>
          <w:divBdr>
            <w:top w:val="none" w:sz="0" w:space="0" w:color="auto"/>
            <w:left w:val="none" w:sz="0" w:space="0" w:color="auto"/>
            <w:bottom w:val="none" w:sz="0" w:space="0" w:color="auto"/>
            <w:right w:val="none" w:sz="0" w:space="0" w:color="auto"/>
          </w:divBdr>
        </w:div>
        <w:div w:id="1965963365">
          <w:blockQuote w:val="1"/>
          <w:marLeft w:val="288"/>
          <w:marRight w:val="288"/>
          <w:marTop w:val="120"/>
          <w:marBottom w:val="120"/>
          <w:divBdr>
            <w:top w:val="none" w:sz="0" w:space="0" w:color="auto"/>
            <w:left w:val="none" w:sz="0" w:space="0" w:color="auto"/>
            <w:bottom w:val="none" w:sz="0" w:space="0" w:color="auto"/>
            <w:right w:val="none" w:sz="0" w:space="0" w:color="auto"/>
          </w:divBdr>
        </w:div>
        <w:div w:id="576592718">
          <w:blockQuote w:val="1"/>
          <w:marLeft w:val="288"/>
          <w:marRight w:val="288"/>
          <w:marTop w:val="120"/>
          <w:marBottom w:val="120"/>
          <w:divBdr>
            <w:top w:val="none" w:sz="0" w:space="0" w:color="auto"/>
            <w:left w:val="none" w:sz="0" w:space="0" w:color="auto"/>
            <w:bottom w:val="none" w:sz="0" w:space="0" w:color="auto"/>
            <w:right w:val="none" w:sz="0" w:space="0" w:color="auto"/>
          </w:divBdr>
        </w:div>
        <w:div w:id="424303217">
          <w:blockQuote w:val="1"/>
          <w:marLeft w:val="288"/>
          <w:marRight w:val="288"/>
          <w:marTop w:val="120"/>
          <w:marBottom w:val="120"/>
          <w:divBdr>
            <w:top w:val="none" w:sz="0" w:space="0" w:color="auto"/>
            <w:left w:val="none" w:sz="0" w:space="0" w:color="auto"/>
            <w:bottom w:val="none" w:sz="0" w:space="0" w:color="auto"/>
            <w:right w:val="none" w:sz="0" w:space="0" w:color="auto"/>
          </w:divBdr>
        </w:div>
        <w:div w:id="1001812507">
          <w:blockQuote w:val="1"/>
          <w:marLeft w:val="288"/>
          <w:marRight w:val="288"/>
          <w:marTop w:val="120"/>
          <w:marBottom w:val="120"/>
          <w:divBdr>
            <w:top w:val="none" w:sz="0" w:space="0" w:color="auto"/>
            <w:left w:val="none" w:sz="0" w:space="0" w:color="auto"/>
            <w:bottom w:val="none" w:sz="0" w:space="0" w:color="auto"/>
            <w:right w:val="none" w:sz="0" w:space="0" w:color="auto"/>
          </w:divBdr>
        </w:div>
        <w:div w:id="723986823">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826943866">
      <w:bodyDiv w:val="1"/>
      <w:marLeft w:val="0"/>
      <w:marRight w:val="0"/>
      <w:marTop w:val="0"/>
      <w:marBottom w:val="0"/>
      <w:divBdr>
        <w:top w:val="none" w:sz="0" w:space="0" w:color="auto"/>
        <w:left w:val="none" w:sz="0" w:space="0" w:color="auto"/>
        <w:bottom w:val="none" w:sz="0" w:space="0" w:color="auto"/>
        <w:right w:val="none" w:sz="0" w:space="0" w:color="auto"/>
      </w:divBdr>
    </w:div>
    <w:div w:id="868296616">
      <w:bodyDiv w:val="1"/>
      <w:marLeft w:val="0"/>
      <w:marRight w:val="0"/>
      <w:marTop w:val="0"/>
      <w:marBottom w:val="0"/>
      <w:divBdr>
        <w:top w:val="none" w:sz="0" w:space="0" w:color="auto"/>
        <w:left w:val="none" w:sz="0" w:space="0" w:color="auto"/>
        <w:bottom w:val="none" w:sz="0" w:space="0" w:color="auto"/>
        <w:right w:val="none" w:sz="0" w:space="0" w:color="auto"/>
      </w:divBdr>
      <w:divsChild>
        <w:div w:id="1409380094">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553347240">
      <w:bodyDiv w:val="1"/>
      <w:marLeft w:val="0"/>
      <w:marRight w:val="0"/>
      <w:marTop w:val="0"/>
      <w:marBottom w:val="0"/>
      <w:divBdr>
        <w:top w:val="none" w:sz="0" w:space="0" w:color="auto"/>
        <w:left w:val="none" w:sz="0" w:space="0" w:color="auto"/>
        <w:bottom w:val="none" w:sz="0" w:space="0" w:color="auto"/>
        <w:right w:val="none" w:sz="0" w:space="0" w:color="auto"/>
      </w:divBdr>
    </w:div>
    <w:div w:id="1692949883">
      <w:bodyDiv w:val="1"/>
      <w:marLeft w:val="0"/>
      <w:marRight w:val="0"/>
      <w:marTop w:val="0"/>
      <w:marBottom w:val="0"/>
      <w:divBdr>
        <w:top w:val="none" w:sz="0" w:space="0" w:color="auto"/>
        <w:left w:val="none" w:sz="0" w:space="0" w:color="auto"/>
        <w:bottom w:val="none" w:sz="0" w:space="0" w:color="auto"/>
        <w:right w:val="none" w:sz="0" w:space="0" w:color="auto"/>
      </w:divBdr>
      <w:divsChild>
        <w:div w:id="601036655">
          <w:blockQuote w:val="1"/>
          <w:marLeft w:val="3525"/>
          <w:marRight w:val="288"/>
          <w:marTop w:val="120"/>
          <w:marBottom w:val="120"/>
          <w:divBdr>
            <w:top w:val="none" w:sz="0" w:space="0" w:color="auto"/>
            <w:left w:val="none" w:sz="0" w:space="0" w:color="auto"/>
            <w:bottom w:val="none" w:sz="0" w:space="0" w:color="auto"/>
            <w:right w:val="none" w:sz="0" w:space="0" w:color="auto"/>
          </w:divBdr>
        </w:div>
        <w:div w:id="397636909">
          <w:blockQuote w:val="1"/>
          <w:marLeft w:val="288"/>
          <w:marRight w:val="288"/>
          <w:marTop w:val="120"/>
          <w:marBottom w:val="120"/>
          <w:divBdr>
            <w:top w:val="none" w:sz="0" w:space="0" w:color="auto"/>
            <w:left w:val="none" w:sz="0" w:space="0" w:color="auto"/>
            <w:bottom w:val="none" w:sz="0" w:space="0" w:color="auto"/>
            <w:right w:val="none" w:sz="0" w:space="0" w:color="auto"/>
          </w:divBdr>
        </w:div>
        <w:div w:id="1903367746">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767456219">
      <w:bodyDiv w:val="1"/>
      <w:marLeft w:val="0"/>
      <w:marRight w:val="0"/>
      <w:marTop w:val="0"/>
      <w:marBottom w:val="0"/>
      <w:divBdr>
        <w:top w:val="none" w:sz="0" w:space="0" w:color="auto"/>
        <w:left w:val="none" w:sz="0" w:space="0" w:color="auto"/>
        <w:bottom w:val="none" w:sz="0" w:space="0" w:color="auto"/>
        <w:right w:val="none" w:sz="0" w:space="0" w:color="auto"/>
      </w:divBdr>
      <w:divsChild>
        <w:div w:id="1375496024">
          <w:marLeft w:val="525"/>
          <w:marRight w:val="0"/>
          <w:marTop w:val="0"/>
          <w:marBottom w:val="0"/>
          <w:divBdr>
            <w:top w:val="none" w:sz="0" w:space="0" w:color="auto"/>
            <w:left w:val="none" w:sz="0" w:space="0" w:color="auto"/>
            <w:bottom w:val="none" w:sz="0" w:space="0" w:color="auto"/>
            <w:right w:val="none" w:sz="0" w:space="0" w:color="auto"/>
          </w:divBdr>
        </w:div>
        <w:div w:id="1036344715">
          <w:blockQuote w:val="1"/>
          <w:marLeft w:val="3300"/>
          <w:marRight w:val="288"/>
          <w:marTop w:val="120"/>
          <w:marBottom w:val="120"/>
          <w:divBdr>
            <w:top w:val="none" w:sz="0" w:space="0" w:color="auto"/>
            <w:left w:val="none" w:sz="0" w:space="0" w:color="auto"/>
            <w:bottom w:val="none" w:sz="0" w:space="0" w:color="auto"/>
            <w:right w:val="none" w:sz="0" w:space="0" w:color="auto"/>
          </w:divBdr>
        </w:div>
        <w:div w:id="927232423">
          <w:blockQuote w:val="1"/>
          <w:marLeft w:val="288"/>
          <w:marRight w:val="288"/>
          <w:marTop w:val="120"/>
          <w:marBottom w:val="120"/>
          <w:divBdr>
            <w:top w:val="none" w:sz="0" w:space="0" w:color="auto"/>
            <w:left w:val="none" w:sz="0" w:space="0" w:color="auto"/>
            <w:bottom w:val="none" w:sz="0" w:space="0" w:color="auto"/>
            <w:right w:val="none" w:sz="0" w:space="0" w:color="auto"/>
          </w:divBdr>
        </w:div>
        <w:div w:id="902372901">
          <w:blockQuote w:val="1"/>
          <w:marLeft w:val="288"/>
          <w:marRight w:val="288"/>
          <w:marTop w:val="120"/>
          <w:marBottom w:val="120"/>
          <w:divBdr>
            <w:top w:val="none" w:sz="0" w:space="0" w:color="auto"/>
            <w:left w:val="none" w:sz="0" w:space="0" w:color="auto"/>
            <w:bottom w:val="none" w:sz="0" w:space="0" w:color="auto"/>
            <w:right w:val="none" w:sz="0" w:space="0" w:color="auto"/>
          </w:divBdr>
        </w:div>
        <w:div w:id="103380242">
          <w:blockQuote w:val="1"/>
          <w:marLeft w:val="288"/>
          <w:marRight w:val="288"/>
          <w:marTop w:val="120"/>
          <w:marBottom w:val="120"/>
          <w:divBdr>
            <w:top w:val="none" w:sz="0" w:space="0" w:color="auto"/>
            <w:left w:val="none" w:sz="0" w:space="0" w:color="auto"/>
            <w:bottom w:val="none" w:sz="0" w:space="0" w:color="auto"/>
            <w:right w:val="none" w:sz="0" w:space="0" w:color="auto"/>
          </w:divBdr>
        </w:div>
        <w:div w:id="1804804558">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810510089">
      <w:bodyDiv w:val="1"/>
      <w:marLeft w:val="0"/>
      <w:marRight w:val="0"/>
      <w:marTop w:val="0"/>
      <w:marBottom w:val="0"/>
      <w:divBdr>
        <w:top w:val="none" w:sz="0" w:space="0" w:color="auto"/>
        <w:left w:val="none" w:sz="0" w:space="0" w:color="auto"/>
        <w:bottom w:val="none" w:sz="0" w:space="0" w:color="auto"/>
        <w:right w:val="none" w:sz="0" w:space="0" w:color="auto"/>
      </w:divBdr>
      <w:divsChild>
        <w:div w:id="389771009">
          <w:blockQuote w:val="1"/>
          <w:marLeft w:val="288"/>
          <w:marRight w:val="288"/>
          <w:marTop w:val="120"/>
          <w:marBottom w:val="120"/>
          <w:divBdr>
            <w:top w:val="none" w:sz="0" w:space="0" w:color="auto"/>
            <w:left w:val="none" w:sz="0" w:space="0" w:color="auto"/>
            <w:bottom w:val="none" w:sz="0" w:space="0" w:color="auto"/>
            <w:right w:val="none" w:sz="0" w:space="0" w:color="auto"/>
          </w:divBdr>
        </w:div>
        <w:div w:id="855776665">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937712649">
      <w:bodyDiv w:val="1"/>
      <w:marLeft w:val="0"/>
      <w:marRight w:val="0"/>
      <w:marTop w:val="0"/>
      <w:marBottom w:val="0"/>
      <w:divBdr>
        <w:top w:val="none" w:sz="0" w:space="0" w:color="auto"/>
        <w:left w:val="none" w:sz="0" w:space="0" w:color="auto"/>
        <w:bottom w:val="none" w:sz="0" w:space="0" w:color="auto"/>
        <w:right w:val="none" w:sz="0" w:space="0" w:color="auto"/>
      </w:divBdr>
      <w:divsChild>
        <w:div w:id="242448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ia.com/bible/esv/Matt.%2024.37%E2%80%9339" TargetMode="External"/><Relationship Id="rId299" Type="http://schemas.openxmlformats.org/officeDocument/2006/relationships/hyperlink" Target="https://creation.com/noahs-flood-and-the-gilgamesh-epic" TargetMode="External"/><Relationship Id="rId303" Type="http://schemas.openxmlformats.org/officeDocument/2006/relationships/image" Target="media/image43.jpeg"/><Relationship Id="rId21" Type="http://schemas.openxmlformats.org/officeDocument/2006/relationships/image" Target="media/image9.jpeg"/><Relationship Id="rId42" Type="http://schemas.openxmlformats.org/officeDocument/2006/relationships/hyperlink" Target="https://biblia.com/bible/esv/Ps%20148.4" TargetMode="External"/><Relationship Id="rId63" Type="http://schemas.openxmlformats.org/officeDocument/2006/relationships/hyperlink" Target="https://biblia.com/bible/esv/2%20Pet%202.5" TargetMode="External"/><Relationship Id="rId84" Type="http://schemas.openxmlformats.org/officeDocument/2006/relationships/hyperlink" Target="https://biblia.com/bible/esv/2%20Pet%203" TargetMode="External"/><Relationship Id="rId138" Type="http://schemas.openxmlformats.org/officeDocument/2006/relationships/hyperlink" Target="https://biblia.com/bible/esv/Gen.%206.13" TargetMode="External"/><Relationship Id="rId159" Type="http://schemas.openxmlformats.org/officeDocument/2006/relationships/hyperlink" Target="https://biblia.com/bible/esv/Gen.%201.2" TargetMode="External"/><Relationship Id="rId324" Type="http://schemas.openxmlformats.org/officeDocument/2006/relationships/hyperlink" Target="https://biblia.com/bible/esv/John%203.16" TargetMode="External"/><Relationship Id="rId170" Type="http://schemas.openxmlformats.org/officeDocument/2006/relationships/hyperlink" Target="https://biblia.com/bible/esv/Gen%209.1" TargetMode="External"/><Relationship Id="rId191" Type="http://schemas.openxmlformats.org/officeDocument/2006/relationships/image" Target="media/image26.jpeg"/><Relationship Id="rId205" Type="http://schemas.openxmlformats.org/officeDocument/2006/relationships/hyperlink" Target="https://creation.com/dr-jonathan-sarfati" TargetMode="External"/><Relationship Id="rId226" Type="http://schemas.openxmlformats.org/officeDocument/2006/relationships/hyperlink" Target="https://creation.com/noahs-flood" TargetMode="External"/><Relationship Id="rId247" Type="http://schemas.openxmlformats.org/officeDocument/2006/relationships/hyperlink" Target="https://biblia.com/bible/esv/Gen%204" TargetMode="External"/><Relationship Id="rId107" Type="http://schemas.openxmlformats.org/officeDocument/2006/relationships/hyperlink" Target="https://dl0.creation.com/articles/p040/c04018/chapter13.pdf" TargetMode="External"/><Relationship Id="rId268" Type="http://schemas.openxmlformats.org/officeDocument/2006/relationships/hyperlink" Target="https://creation.com/so-called-age-of-dinosaurs" TargetMode="External"/><Relationship Id="rId289" Type="http://schemas.openxmlformats.org/officeDocument/2006/relationships/hyperlink" Target="https://creation.com/how-could-noah-care-for-the-animals" TargetMode="External"/><Relationship Id="rId11" Type="http://schemas.openxmlformats.org/officeDocument/2006/relationships/hyperlink" Target="https://biblia.com/bible/esv/2%20Pet%203.10" TargetMode="External"/><Relationship Id="rId32" Type="http://schemas.openxmlformats.org/officeDocument/2006/relationships/image" Target="media/image17.gif"/><Relationship Id="rId53" Type="http://schemas.openxmlformats.org/officeDocument/2006/relationships/hyperlink" Target="https://digitalcommons.cedarville.edu/icc_proceedings/vol3/iss1/58" TargetMode="External"/><Relationship Id="rId74" Type="http://schemas.openxmlformats.org/officeDocument/2006/relationships/hyperlink" Target="https://biblia.com/bible/esv/2%20Peter%203.5%E2%80%936" TargetMode="External"/><Relationship Id="rId128" Type="http://schemas.openxmlformats.org/officeDocument/2006/relationships/hyperlink" Target="https://biblia.com/bible/esv/Gen%206%E2%80%939" TargetMode="External"/><Relationship Id="rId149" Type="http://schemas.openxmlformats.org/officeDocument/2006/relationships/hyperlink" Target="https://biblia.com/bible/esv/Deut.%202.25" TargetMode="External"/><Relationship Id="rId314" Type="http://schemas.openxmlformats.org/officeDocument/2006/relationships/hyperlink" Target="https://biblia.com/bible/esv/Gen%208.4" TargetMode="External"/><Relationship Id="rId5" Type="http://schemas.openxmlformats.org/officeDocument/2006/relationships/image" Target="media/image1.jpeg"/><Relationship Id="rId95" Type="http://schemas.openxmlformats.org/officeDocument/2006/relationships/hyperlink" Target="https://creation.com/god-existence-cab-1" TargetMode="External"/><Relationship Id="rId160" Type="http://schemas.openxmlformats.org/officeDocument/2006/relationships/hyperlink" Target="https://biblia.com/bible/esv/Ps%2029.10" TargetMode="External"/><Relationship Id="rId181" Type="http://schemas.openxmlformats.org/officeDocument/2006/relationships/hyperlink" Target="https://biblia.com/bible/esv/Gen%206%E2%80%939" TargetMode="External"/><Relationship Id="rId216" Type="http://schemas.openxmlformats.org/officeDocument/2006/relationships/image" Target="media/image33.gif"/><Relationship Id="rId237" Type="http://schemas.openxmlformats.org/officeDocument/2006/relationships/hyperlink" Target="https://creation.com/noahs-flood" TargetMode="External"/><Relationship Id="rId258" Type="http://schemas.openxmlformats.org/officeDocument/2006/relationships/hyperlink" Target="https://biblia.com/bible/esv/Gen%206.19" TargetMode="External"/><Relationship Id="rId279" Type="http://schemas.openxmlformats.org/officeDocument/2006/relationships/hyperlink" Target="https://biblia.com/bible/esv/Gen%207.20" TargetMode="External"/><Relationship Id="rId22" Type="http://schemas.openxmlformats.org/officeDocument/2006/relationships/image" Target="media/image10.jpeg"/><Relationship Id="rId43" Type="http://schemas.openxmlformats.org/officeDocument/2006/relationships/hyperlink" Target="https://biblia.com/bible/esv/Gen%201.9" TargetMode="External"/><Relationship Id="rId64" Type="http://schemas.openxmlformats.org/officeDocument/2006/relationships/hyperlink" Target="https://biblia.com/bible/esv/2%20Pet%202.4" TargetMode="External"/><Relationship Id="rId118" Type="http://schemas.openxmlformats.org/officeDocument/2006/relationships/hyperlink" Target="https://biblia.com/bible/esv/2%20Pet%203" TargetMode="External"/><Relationship Id="rId139" Type="http://schemas.openxmlformats.org/officeDocument/2006/relationships/hyperlink" Target="https://biblia.com/bible/esv/Gen%206.17" TargetMode="External"/><Relationship Id="rId290" Type="http://schemas.openxmlformats.org/officeDocument/2006/relationships/hyperlink" Target="https://creation.com/how-could-noah-care-for-the-animals" TargetMode="External"/><Relationship Id="rId304" Type="http://schemas.openxmlformats.org/officeDocument/2006/relationships/hyperlink" Target="https://creation.com/dating-dilemma-fossil-wood-in-ancient-sandstone" TargetMode="External"/><Relationship Id="rId325" Type="http://schemas.openxmlformats.org/officeDocument/2006/relationships/hyperlink" Target="https://biblia.com/bible/esv/John%203.18" TargetMode="External"/><Relationship Id="rId85" Type="http://schemas.openxmlformats.org/officeDocument/2006/relationships/hyperlink" Target="https://biblia.com/bible/esv/Matt%2024" TargetMode="External"/><Relationship Id="rId150" Type="http://schemas.openxmlformats.org/officeDocument/2006/relationships/hyperlink" Target="https://biblia.com/bible/esv/Deut%204.19" TargetMode="External"/><Relationship Id="rId171" Type="http://schemas.openxmlformats.org/officeDocument/2006/relationships/hyperlink" Target="https://biblia.com/bible/esv/Gen%208.13" TargetMode="External"/><Relationship Id="rId192" Type="http://schemas.openxmlformats.org/officeDocument/2006/relationships/hyperlink" Target="https://biblia.com/bible/esv/2%20Pet%203.3%E2%80%9313" TargetMode="External"/><Relationship Id="rId206" Type="http://schemas.openxmlformats.org/officeDocument/2006/relationships/hyperlink" Target="https://biblia.com/bible/esv/John%2010.35" TargetMode="External"/><Relationship Id="rId227" Type="http://schemas.openxmlformats.org/officeDocument/2006/relationships/hyperlink" Target="https://creation.com/noahs-flood" TargetMode="External"/><Relationship Id="rId248" Type="http://schemas.openxmlformats.org/officeDocument/2006/relationships/hyperlink" Target="https://creation.com/ancient-civilizations-and-modern-man" TargetMode="External"/><Relationship Id="rId269" Type="http://schemas.openxmlformats.org/officeDocument/2006/relationships/hyperlink" Target="https://creation.com/dinosaur-soft-tissue-and-protein-even-more-confirmation" TargetMode="External"/><Relationship Id="rId12" Type="http://schemas.openxmlformats.org/officeDocument/2006/relationships/image" Target="media/image3.jpeg"/><Relationship Id="rId33" Type="http://schemas.openxmlformats.org/officeDocument/2006/relationships/hyperlink" Target="https://biblia.com/bible/esv/Luke%2017.26%E2%80%9327" TargetMode="External"/><Relationship Id="rId108" Type="http://schemas.openxmlformats.org/officeDocument/2006/relationships/hyperlink" Target="https://dl0.creation.com/articles/p040/c04018/chapter14.pdf" TargetMode="External"/><Relationship Id="rId129" Type="http://schemas.openxmlformats.org/officeDocument/2006/relationships/hyperlink" Target="https://biblia.com/bible/esv/Gen%206%E2%80%939" TargetMode="External"/><Relationship Id="rId280" Type="http://schemas.openxmlformats.org/officeDocument/2006/relationships/hyperlink" Target="https://creation.com/only-one-lake-missoula-flood" TargetMode="External"/><Relationship Id="rId315" Type="http://schemas.openxmlformats.org/officeDocument/2006/relationships/hyperlink" Target="https://creation.com/hong-kong-ark-fiasco" TargetMode="External"/><Relationship Id="rId54" Type="http://schemas.openxmlformats.org/officeDocument/2006/relationships/hyperlink" Target="https://biblia.com/bible/esv/Gen%207.17%E2%80%9318" TargetMode="External"/><Relationship Id="rId75" Type="http://schemas.openxmlformats.org/officeDocument/2006/relationships/hyperlink" Target="https://biblia.com/bible/esv/2%20Pet%203.6" TargetMode="External"/><Relationship Id="rId96" Type="http://schemas.openxmlformats.org/officeDocument/2006/relationships/hyperlink" Target="https://creation.com/6-days-cab-2" TargetMode="External"/><Relationship Id="rId140" Type="http://schemas.openxmlformats.org/officeDocument/2006/relationships/hyperlink" Target="https://biblia.com/bible/esv/Gen.%207.21%E2%80%9322" TargetMode="External"/><Relationship Id="rId161" Type="http://schemas.openxmlformats.org/officeDocument/2006/relationships/hyperlink" Target="https://biblia.com/bible/esv/Gen%209" TargetMode="External"/><Relationship Id="rId182" Type="http://schemas.openxmlformats.org/officeDocument/2006/relationships/hyperlink" Target="https://biblia.com/bible/esv/Gen%206%E2%80%939" TargetMode="External"/><Relationship Id="rId217" Type="http://schemas.openxmlformats.org/officeDocument/2006/relationships/hyperlink" Target="https://creation.com/can-flood-geology-explain-thick-chalk-beds" TargetMode="External"/><Relationship Id="rId6" Type="http://schemas.openxmlformats.org/officeDocument/2006/relationships/hyperlink" Target="https://creation.com/rebecca-conolly" TargetMode="External"/><Relationship Id="rId238" Type="http://schemas.openxmlformats.org/officeDocument/2006/relationships/hyperlink" Target="https://creation.com/noahs-flood" TargetMode="External"/><Relationship Id="rId259" Type="http://schemas.openxmlformats.org/officeDocument/2006/relationships/hyperlink" Target="https://creation.com/parade-of-mutants" TargetMode="External"/><Relationship Id="rId23" Type="http://schemas.openxmlformats.org/officeDocument/2006/relationships/image" Target="media/image11.jpeg"/><Relationship Id="rId119" Type="http://schemas.openxmlformats.org/officeDocument/2006/relationships/hyperlink" Target="https://biblia.com/bible/esv/Gen.%207.20" TargetMode="External"/><Relationship Id="rId270" Type="http://schemas.openxmlformats.org/officeDocument/2006/relationships/hyperlink" Target="https://creation.com/could-behemoth-have-been-a-dinosaur" TargetMode="External"/><Relationship Id="rId291" Type="http://schemas.openxmlformats.org/officeDocument/2006/relationships/hyperlink" Target="https://biblia.com/bible/esv/Gen%207.21%E2%80%9322" TargetMode="External"/><Relationship Id="rId305" Type="http://schemas.openxmlformats.org/officeDocument/2006/relationships/hyperlink" Target="https://dl0.creation.com/articles/p102/c10240/j18_1_45-46.pdf" TargetMode="External"/><Relationship Id="rId326" Type="http://schemas.openxmlformats.org/officeDocument/2006/relationships/hyperlink" Target="https://creation.com/worldwide-contact-information" TargetMode="External"/><Relationship Id="rId44" Type="http://schemas.openxmlformats.org/officeDocument/2006/relationships/image" Target="media/image19.gif"/><Relationship Id="rId65" Type="http://schemas.openxmlformats.org/officeDocument/2006/relationships/hyperlink" Target="https://biblia.com/bible/esv/Jude%201.11" TargetMode="External"/><Relationship Id="rId86" Type="http://schemas.openxmlformats.org/officeDocument/2006/relationships/hyperlink" Target="https://biblia.com/bible/esv/Luke%2017" TargetMode="External"/><Relationship Id="rId130" Type="http://schemas.openxmlformats.org/officeDocument/2006/relationships/hyperlink" Target="https://biblia.com/bible/esv/Gen%201" TargetMode="External"/><Relationship Id="rId151" Type="http://schemas.openxmlformats.org/officeDocument/2006/relationships/hyperlink" Target="https://biblia.com/bible/esv/Job%2028.24" TargetMode="External"/><Relationship Id="rId172" Type="http://schemas.openxmlformats.org/officeDocument/2006/relationships/hyperlink" Target="https://biblia.com/bible/esv/Matt.%2024.39" TargetMode="External"/><Relationship Id="rId193" Type="http://schemas.openxmlformats.org/officeDocument/2006/relationships/hyperlink" Target="https://biblia.com/bible/esv/John%203.36" TargetMode="External"/><Relationship Id="rId207" Type="http://schemas.openxmlformats.org/officeDocument/2006/relationships/image" Target="media/image31.jpeg"/><Relationship Id="rId228" Type="http://schemas.openxmlformats.org/officeDocument/2006/relationships/hyperlink" Target="https://creation.com/noahs-flood" TargetMode="External"/><Relationship Id="rId249" Type="http://schemas.openxmlformats.org/officeDocument/2006/relationships/hyperlink" Target="https://creation.com/the-pyramids-of-ancient-egypt" TargetMode="External"/><Relationship Id="rId13" Type="http://schemas.openxmlformats.org/officeDocument/2006/relationships/image" Target="media/image4.jpeg"/><Relationship Id="rId109" Type="http://schemas.openxmlformats.org/officeDocument/2006/relationships/hyperlink" Target="https://dl0.creation.com/articles/p040/c04018/chapter15.pdf" TargetMode="External"/><Relationship Id="rId260" Type="http://schemas.openxmlformats.org/officeDocument/2006/relationships/hyperlink" Target="https://creation.com/identification-of-species-within-the-cattle-monobaramin-kind" TargetMode="External"/><Relationship Id="rId281" Type="http://schemas.openxmlformats.org/officeDocument/2006/relationships/hyperlink" Target="https://dl0.creation.com/articles/p102/c10240/j21_3_8-11.pdf" TargetMode="External"/><Relationship Id="rId316" Type="http://schemas.openxmlformats.org/officeDocument/2006/relationships/hyperlink" Target="https://creation.com/special-report-amazing-ark-expose" TargetMode="External"/><Relationship Id="rId34" Type="http://schemas.openxmlformats.org/officeDocument/2006/relationships/image" Target="media/image18.jpeg"/><Relationship Id="rId55" Type="http://schemas.openxmlformats.org/officeDocument/2006/relationships/hyperlink" Target="https://creation.com/lita-sanders" TargetMode="External"/><Relationship Id="rId76" Type="http://schemas.openxmlformats.org/officeDocument/2006/relationships/hyperlink" Target="https://biblia.com/bible/esv/Gen%201.6%E2%80%9310" TargetMode="External"/><Relationship Id="rId97" Type="http://schemas.openxmlformats.org/officeDocument/2006/relationships/hyperlink" Target="https://creation.com/gap-theory-cab-3" TargetMode="External"/><Relationship Id="rId120" Type="http://schemas.openxmlformats.org/officeDocument/2006/relationships/image" Target="media/image23.jpeg"/><Relationship Id="rId141" Type="http://schemas.openxmlformats.org/officeDocument/2006/relationships/hyperlink" Target="https://biblia.com/bible/esv/Gen%207.21%E2%80%9323" TargetMode="External"/><Relationship Id="rId7" Type="http://schemas.openxmlformats.org/officeDocument/2006/relationships/hyperlink" Target="https://creation.com/russell-grigg" TargetMode="External"/><Relationship Id="rId162" Type="http://schemas.openxmlformats.org/officeDocument/2006/relationships/hyperlink" Target="https://biblia.com/bible/esv/Gen%201" TargetMode="External"/><Relationship Id="rId183" Type="http://schemas.openxmlformats.org/officeDocument/2006/relationships/hyperlink" Target="https://biblia.com/bible/esv/Genesis%2021" TargetMode="External"/><Relationship Id="rId218" Type="http://schemas.openxmlformats.org/officeDocument/2006/relationships/hyperlink" Target="https://creation.com/can-flood-geology-explain-thick-chalk-beds" TargetMode="External"/><Relationship Id="rId239" Type="http://schemas.openxmlformats.org/officeDocument/2006/relationships/hyperlink" Target="https://creation.com/noahs-flood" TargetMode="External"/><Relationship Id="rId250" Type="http://schemas.openxmlformats.org/officeDocument/2006/relationships/hyperlink" Target="https://creation.com/fall-of-adam-played-vital-role-in-development-of-western-science-harrison" TargetMode="External"/><Relationship Id="rId271" Type="http://schemas.openxmlformats.org/officeDocument/2006/relationships/hyperlink" Target="https://creation.com/genesis-flood-global" TargetMode="External"/><Relationship Id="rId292" Type="http://schemas.openxmlformats.org/officeDocument/2006/relationships/hyperlink" Target="https://creation.com/tsunami-tragedy" TargetMode="External"/><Relationship Id="rId306" Type="http://schemas.openxmlformats.org/officeDocument/2006/relationships/hyperlink" Target="https://creation.com/a-canyon-in-six-days" TargetMode="External"/><Relationship Id="rId24" Type="http://schemas.openxmlformats.org/officeDocument/2006/relationships/hyperlink" Target="https://creation.com/coal-memorial-to-the-flood" TargetMode="External"/><Relationship Id="rId45" Type="http://schemas.openxmlformats.org/officeDocument/2006/relationships/hyperlink" Target="https://biblia.com/bible/esv/Gen%207.11" TargetMode="External"/><Relationship Id="rId66" Type="http://schemas.openxmlformats.org/officeDocument/2006/relationships/hyperlink" Target="https://biblia.com/bible/esv/Gen%206" TargetMode="External"/><Relationship Id="rId87" Type="http://schemas.openxmlformats.org/officeDocument/2006/relationships/hyperlink" Target="https://biblia.com/bible/esv/Matt%2024.37%E2%80%9339" TargetMode="External"/><Relationship Id="rId110" Type="http://schemas.openxmlformats.org/officeDocument/2006/relationships/hyperlink" Target="https://dl0.creation.com/articles/p040/c04018/chapter16.pdf" TargetMode="External"/><Relationship Id="rId131" Type="http://schemas.openxmlformats.org/officeDocument/2006/relationships/hyperlink" Target="https://biblia.com/bible/esv/Gen%206.6%E2%80%937" TargetMode="External"/><Relationship Id="rId327" Type="http://schemas.openxmlformats.org/officeDocument/2006/relationships/hyperlink" Target="https://creation.com/contact-us" TargetMode="External"/><Relationship Id="rId152" Type="http://schemas.openxmlformats.org/officeDocument/2006/relationships/hyperlink" Target="https://biblia.com/bible/esv/Job%2037.3" TargetMode="External"/><Relationship Id="rId173" Type="http://schemas.openxmlformats.org/officeDocument/2006/relationships/hyperlink" Target="https://biblia.com/bible/esv/Luke%2017.27" TargetMode="External"/><Relationship Id="rId194" Type="http://schemas.openxmlformats.org/officeDocument/2006/relationships/hyperlink" Target="https://biblia.com/bible/esv/Gen%207.12" TargetMode="External"/><Relationship Id="rId208" Type="http://schemas.openxmlformats.org/officeDocument/2006/relationships/hyperlink" Target="https://biblia.com/bible/esv/1%20Cor%2015" TargetMode="External"/><Relationship Id="rId229" Type="http://schemas.openxmlformats.org/officeDocument/2006/relationships/hyperlink" Target="https://creation.com/noahs-flood" TargetMode="External"/><Relationship Id="rId240" Type="http://schemas.openxmlformats.org/officeDocument/2006/relationships/hyperlink" Target="https://creation.com/noahs-flood" TargetMode="External"/><Relationship Id="rId261" Type="http://schemas.openxmlformats.org/officeDocument/2006/relationships/image" Target="media/image36.jpeg"/><Relationship Id="rId14" Type="http://schemas.openxmlformats.org/officeDocument/2006/relationships/image" Target="media/image5.jpeg"/><Relationship Id="rId30" Type="http://schemas.openxmlformats.org/officeDocument/2006/relationships/image" Target="media/image16.jpeg"/><Relationship Id="rId35" Type="http://schemas.openxmlformats.org/officeDocument/2006/relationships/hyperlink" Target="https://biblia.com/bible/esv/Gen%202.5" TargetMode="External"/><Relationship Id="rId56" Type="http://schemas.openxmlformats.org/officeDocument/2006/relationships/image" Target="media/image21.jpeg"/><Relationship Id="rId77" Type="http://schemas.openxmlformats.org/officeDocument/2006/relationships/hyperlink" Target="https://biblia.com/bible/esv/Gen%201.10" TargetMode="External"/><Relationship Id="rId100" Type="http://schemas.openxmlformats.org/officeDocument/2006/relationships/hyperlink" Target="https://creation.com/bad-things-cab-6" TargetMode="External"/><Relationship Id="rId105" Type="http://schemas.openxmlformats.org/officeDocument/2006/relationships/hyperlink" Target="https://dl0.creation.com/articles/p040/c04018/chapter11.pdf" TargetMode="External"/><Relationship Id="rId126" Type="http://schemas.openxmlformats.org/officeDocument/2006/relationships/hyperlink" Target="https://biblia.com/bible/esv/Gen.%209.1" TargetMode="External"/><Relationship Id="rId147" Type="http://schemas.openxmlformats.org/officeDocument/2006/relationships/hyperlink" Target="https://biblia.com/bible/esv/Gen.%207.23" TargetMode="External"/><Relationship Id="rId168" Type="http://schemas.openxmlformats.org/officeDocument/2006/relationships/hyperlink" Target="https://biblia.com/bible/esv/Gen%201.29%E2%80%9330" TargetMode="External"/><Relationship Id="rId282" Type="http://schemas.openxmlformats.org/officeDocument/2006/relationships/image" Target="media/image39.jpeg"/><Relationship Id="rId312" Type="http://schemas.openxmlformats.org/officeDocument/2006/relationships/image" Target="media/image45.jpeg"/><Relationship Id="rId317" Type="http://schemas.openxmlformats.org/officeDocument/2006/relationships/hyperlink" Target="https://biblia.com/bible/esv/Gen%206.5" TargetMode="External"/><Relationship Id="rId8" Type="http://schemas.openxmlformats.org/officeDocument/2006/relationships/image" Target="media/image2.jpeg"/><Relationship Id="rId51" Type="http://schemas.openxmlformats.org/officeDocument/2006/relationships/hyperlink" Target="https://dl0.creation.com/articles/p122/c12290/biblical_geology_1.pdf" TargetMode="External"/><Relationship Id="rId72" Type="http://schemas.openxmlformats.org/officeDocument/2006/relationships/hyperlink" Target="https://biblia.com/bible/esv/Luke%2017.27" TargetMode="External"/><Relationship Id="rId93" Type="http://schemas.openxmlformats.org/officeDocument/2006/relationships/hyperlink" Target="https://biblia.com/bible/esv/Jude%201.6" TargetMode="External"/><Relationship Id="rId98" Type="http://schemas.openxmlformats.org/officeDocument/2006/relationships/hyperlink" Target="https://dl0.creation.com/articles/p040/c04018/chapter4.pdf" TargetMode="External"/><Relationship Id="rId121" Type="http://schemas.openxmlformats.org/officeDocument/2006/relationships/hyperlink" Target="https://biblia.com/bible/esv/Gen.%207.11" TargetMode="External"/><Relationship Id="rId142" Type="http://schemas.openxmlformats.org/officeDocument/2006/relationships/hyperlink" Target="https://biblia.com/bible/esv/Gen.%206.19" TargetMode="External"/><Relationship Id="rId163" Type="http://schemas.openxmlformats.org/officeDocument/2006/relationships/hyperlink" Target="https://biblia.com/bible/esv/Gen%209.1" TargetMode="External"/><Relationship Id="rId184" Type="http://schemas.openxmlformats.org/officeDocument/2006/relationships/hyperlink" Target="https://biblia.com/bible/esv/Gen%207.19" TargetMode="External"/><Relationship Id="rId189" Type="http://schemas.openxmlformats.org/officeDocument/2006/relationships/image" Target="media/image25.jpeg"/><Relationship Id="rId219" Type="http://schemas.openxmlformats.org/officeDocument/2006/relationships/hyperlink" Target="https://creation.com/are-hardgrounds-really-a-challenge-to-the-global-flood" TargetMode="External"/><Relationship Id="rId3" Type="http://schemas.openxmlformats.org/officeDocument/2006/relationships/settings" Target="settings.xml"/><Relationship Id="rId214" Type="http://schemas.openxmlformats.org/officeDocument/2006/relationships/hyperlink" Target="https://creation.com/andrew-a-snelling" TargetMode="External"/><Relationship Id="rId230" Type="http://schemas.openxmlformats.org/officeDocument/2006/relationships/hyperlink" Target="https://creation.com/noahs-flood" TargetMode="External"/><Relationship Id="rId235" Type="http://schemas.openxmlformats.org/officeDocument/2006/relationships/hyperlink" Target="https://creation.com/noahs-flood" TargetMode="External"/><Relationship Id="rId251" Type="http://schemas.openxmlformats.org/officeDocument/2006/relationships/hyperlink" Target="https://creation.com/computers-on-the-ark" TargetMode="External"/><Relationship Id="rId256" Type="http://schemas.openxmlformats.org/officeDocument/2006/relationships/hyperlink" Target="https://creation.com/speedy-species-surprise" TargetMode="External"/><Relationship Id="rId277" Type="http://schemas.openxmlformats.org/officeDocument/2006/relationships/hyperlink" Target="https://biblia.com/bible/esv/Matt%2024.37%E2%80%9339" TargetMode="External"/><Relationship Id="rId298" Type="http://schemas.openxmlformats.org/officeDocument/2006/relationships/hyperlink" Target="https://creation.com/chinese-characters-and-genesis" TargetMode="External"/><Relationship Id="rId25" Type="http://schemas.openxmlformats.org/officeDocument/2006/relationships/hyperlink" Target="https://creation.com/coal-memorial-to-the-flood" TargetMode="External"/><Relationship Id="rId46" Type="http://schemas.openxmlformats.org/officeDocument/2006/relationships/hyperlink" Target="https://biblia.com/bible/esv/Genesis%208.2" TargetMode="External"/><Relationship Id="rId67" Type="http://schemas.openxmlformats.org/officeDocument/2006/relationships/hyperlink" Target="https://dl0.creation.com/articles/p086/c08619/sons-of-god-genesis-6.pdf" TargetMode="External"/><Relationship Id="rId116" Type="http://schemas.openxmlformats.org/officeDocument/2006/relationships/hyperlink" Target="https://dl0.creation.com/articles/p157/c15796/chapter2.pdf" TargetMode="External"/><Relationship Id="rId137" Type="http://schemas.openxmlformats.org/officeDocument/2006/relationships/hyperlink" Target="https://biblia.com/bible/esv/Gen.%202.6" TargetMode="External"/><Relationship Id="rId158" Type="http://schemas.openxmlformats.org/officeDocument/2006/relationships/hyperlink" Target="https://biblia.com/bible/esv/Prov%208.28" TargetMode="External"/><Relationship Id="rId272" Type="http://schemas.openxmlformats.org/officeDocument/2006/relationships/hyperlink" Target="https://creation.com/geological-pioneer-nicolaus-steno-was-a-biblical-creationist" TargetMode="External"/><Relationship Id="rId293" Type="http://schemas.openxmlformats.org/officeDocument/2006/relationships/hyperlink" Target="https://creation.com/where-did-all-the-water-go" TargetMode="External"/><Relationship Id="rId302" Type="http://schemas.openxmlformats.org/officeDocument/2006/relationships/hyperlink" Target="https://creation.com/buried-birth" TargetMode="External"/><Relationship Id="rId307" Type="http://schemas.openxmlformats.org/officeDocument/2006/relationships/hyperlink" Target="https://creation.com/petrified-flour" TargetMode="External"/><Relationship Id="rId323" Type="http://schemas.openxmlformats.org/officeDocument/2006/relationships/hyperlink" Target="https://biblia.com/bible/esv/2%20Thess%201.9" TargetMode="External"/><Relationship Id="rId328" Type="http://schemas.openxmlformats.org/officeDocument/2006/relationships/fontTable" Target="fontTable.xml"/><Relationship Id="rId20" Type="http://schemas.openxmlformats.org/officeDocument/2006/relationships/hyperlink" Target="https://dl0.creation.com/articles/p003/c00328/basin.jpg" TargetMode="External"/><Relationship Id="rId41" Type="http://schemas.openxmlformats.org/officeDocument/2006/relationships/hyperlink" Target="https://biblia.com/bible/esv/2%20Tim%203.15%E2%80%9317" TargetMode="External"/><Relationship Id="rId62" Type="http://schemas.openxmlformats.org/officeDocument/2006/relationships/hyperlink" Target="https://biblia.com/bible/esv/Matt%2024.38%E2%80%9339" TargetMode="External"/><Relationship Id="rId83" Type="http://schemas.openxmlformats.org/officeDocument/2006/relationships/hyperlink" Target="https://biblia.com/bible/esv/2%20Pet%202.9%E2%80%9310" TargetMode="External"/><Relationship Id="rId88" Type="http://schemas.openxmlformats.org/officeDocument/2006/relationships/hyperlink" Target="https://biblia.com/bible/esv/Luke%2017.26%E2%80%9327" TargetMode="External"/><Relationship Id="rId111" Type="http://schemas.openxmlformats.org/officeDocument/2006/relationships/hyperlink" Target="https://dl0.creation.com/articles/p040/c04018/chapter17.pdf" TargetMode="External"/><Relationship Id="rId132" Type="http://schemas.openxmlformats.org/officeDocument/2006/relationships/hyperlink" Target="https://biblia.com/bible/esv/Gen.%206.13" TargetMode="External"/><Relationship Id="rId153" Type="http://schemas.openxmlformats.org/officeDocument/2006/relationships/hyperlink" Target="https://biblia.com/bible/esv/Job%2041.11" TargetMode="External"/><Relationship Id="rId174" Type="http://schemas.openxmlformats.org/officeDocument/2006/relationships/hyperlink" Target="https://biblia.com/bible/esv/2%20Pet.%202.5" TargetMode="External"/><Relationship Id="rId179" Type="http://schemas.openxmlformats.org/officeDocument/2006/relationships/hyperlink" Target="https://biblia.com/bible/esv/Gen%207.19" TargetMode="External"/><Relationship Id="rId195" Type="http://schemas.openxmlformats.org/officeDocument/2006/relationships/hyperlink" Target="https://dl0.creation.com/articles/p119/c11956/SedimentPatterns-lge.jpg" TargetMode="External"/><Relationship Id="rId209" Type="http://schemas.openxmlformats.org/officeDocument/2006/relationships/hyperlink" Target="https://biblia.com/bible/esv/Gen%201.31" TargetMode="External"/><Relationship Id="rId190" Type="http://schemas.openxmlformats.org/officeDocument/2006/relationships/hyperlink" Target="https://dl0.creation.com/articles/p157/c15796/sedimentary-rock.jpg" TargetMode="External"/><Relationship Id="rId204" Type="http://schemas.openxmlformats.org/officeDocument/2006/relationships/image" Target="media/image30.jpeg"/><Relationship Id="rId220" Type="http://schemas.openxmlformats.org/officeDocument/2006/relationships/hyperlink" Target="https://creation.com/dr-tas-walker" TargetMode="External"/><Relationship Id="rId225" Type="http://schemas.openxmlformats.org/officeDocument/2006/relationships/hyperlink" Target="https://creation.com/noahs-flood" TargetMode="External"/><Relationship Id="rId241" Type="http://schemas.openxmlformats.org/officeDocument/2006/relationships/hyperlink" Target="https://creation.com/noahs-flood" TargetMode="External"/><Relationship Id="rId246" Type="http://schemas.openxmlformats.org/officeDocument/2006/relationships/hyperlink" Target="https://creation.com/japheth-remember-to-turn-off-the-computer" TargetMode="External"/><Relationship Id="rId267" Type="http://schemas.openxmlformats.org/officeDocument/2006/relationships/hyperlink" Target="https://creation.com/dino-puberty-blues" TargetMode="External"/><Relationship Id="rId288" Type="http://schemas.openxmlformats.org/officeDocument/2006/relationships/hyperlink" Target="https://biblia.com/bible/esv/Gen%206.21" TargetMode="External"/><Relationship Id="rId15" Type="http://schemas.openxmlformats.org/officeDocument/2006/relationships/hyperlink" Target="https://creation.com/dr-tasman-bruce-walker" TargetMode="External"/><Relationship Id="rId36" Type="http://schemas.openxmlformats.org/officeDocument/2006/relationships/hyperlink" Target="https://biblia.com/bible/esv/Gen%209.13" TargetMode="External"/><Relationship Id="rId57" Type="http://schemas.openxmlformats.org/officeDocument/2006/relationships/hyperlink" Target="https://biblia.com/bible/esv/Gen%201%E2%80%9311" TargetMode="External"/><Relationship Id="rId106" Type="http://schemas.openxmlformats.org/officeDocument/2006/relationships/hyperlink" Target="https://dl0.creation.com/articles/p040/c04018/chapter12.pdf" TargetMode="External"/><Relationship Id="rId127" Type="http://schemas.openxmlformats.org/officeDocument/2006/relationships/hyperlink" Target="https://biblia.com/bible/esv/Gen.%2011.1%E2%80%939" TargetMode="External"/><Relationship Id="rId262" Type="http://schemas.openxmlformats.org/officeDocument/2006/relationships/hyperlink" Target="https://biblia.com/bible/esv/Gen%206.20" TargetMode="External"/><Relationship Id="rId283" Type="http://schemas.openxmlformats.org/officeDocument/2006/relationships/hyperlink" Target="https://biblia.com/bible/esv/Gen%207.11%E2%80%9312" TargetMode="External"/><Relationship Id="rId313" Type="http://schemas.openxmlformats.org/officeDocument/2006/relationships/hyperlink" Target="https://creation.com/the-grey-blanket" TargetMode="External"/><Relationship Id="rId318" Type="http://schemas.openxmlformats.org/officeDocument/2006/relationships/hyperlink" Target="https://biblia.com/bible/esv/Gen%206.11" TargetMode="External"/><Relationship Id="rId10" Type="http://schemas.openxmlformats.org/officeDocument/2006/relationships/hyperlink" Target="https://biblia.com/bible/esv/2%20Pet%203.5-6" TargetMode="External"/><Relationship Id="rId31" Type="http://schemas.openxmlformats.org/officeDocument/2006/relationships/hyperlink" Target="https://creation.com/dr-jonathan-sarfati" TargetMode="External"/><Relationship Id="rId52" Type="http://schemas.openxmlformats.org/officeDocument/2006/relationships/image" Target="media/image20.jpeg"/><Relationship Id="rId73" Type="http://schemas.openxmlformats.org/officeDocument/2006/relationships/hyperlink" Target="https://biblia.com/bible/esv/2%20Pet%202.5" TargetMode="External"/><Relationship Id="rId78" Type="http://schemas.openxmlformats.org/officeDocument/2006/relationships/hyperlink" Target="https://biblia.com/bible/esv/Rev%204.3" TargetMode="External"/><Relationship Id="rId94" Type="http://schemas.openxmlformats.org/officeDocument/2006/relationships/hyperlink" Target="https://biblia.com/bible/esv/Rev%204.3" TargetMode="External"/><Relationship Id="rId99" Type="http://schemas.openxmlformats.org/officeDocument/2006/relationships/hyperlink" Target="https://dl0.creation.com/articles/p040/c04018/chapter5.pdf" TargetMode="External"/><Relationship Id="rId101" Type="http://schemas.openxmlformats.org/officeDocument/2006/relationships/hyperlink" Target="https://dl0.creation.com/articles/p040/c04018/chapter7.pdf" TargetMode="External"/><Relationship Id="rId122" Type="http://schemas.openxmlformats.org/officeDocument/2006/relationships/hyperlink" Target="https://biblia.com/bible/esv/Gen%208.14" TargetMode="External"/><Relationship Id="rId143" Type="http://schemas.openxmlformats.org/officeDocument/2006/relationships/hyperlink" Target="https://biblia.com/bible/esv/Gen%208.1" TargetMode="External"/><Relationship Id="rId148" Type="http://schemas.openxmlformats.org/officeDocument/2006/relationships/hyperlink" Target="https://biblia.com/bible/esv/Gen.%207.19" TargetMode="External"/><Relationship Id="rId164" Type="http://schemas.openxmlformats.org/officeDocument/2006/relationships/hyperlink" Target="https://biblia.com/bible/esv/Gen%201.28" TargetMode="External"/><Relationship Id="rId169" Type="http://schemas.openxmlformats.org/officeDocument/2006/relationships/hyperlink" Target="https://biblia.com/bible/esv/Gen%201" TargetMode="External"/><Relationship Id="rId185" Type="http://schemas.openxmlformats.org/officeDocument/2006/relationships/hyperlink" Target="https://biblia.com/bible/esv/Gen.%202.10%E2%80%9314" TargetMode="External"/><Relationship Id="rId4" Type="http://schemas.openxmlformats.org/officeDocument/2006/relationships/webSettings" Target="webSettings.xml"/><Relationship Id="rId9" Type="http://schemas.openxmlformats.org/officeDocument/2006/relationships/hyperlink" Target="https://creation.com/many-flood-legends" TargetMode="External"/><Relationship Id="rId180" Type="http://schemas.openxmlformats.org/officeDocument/2006/relationships/hyperlink" Target="https://biblia.com/bible/esv/Luke%202.1" TargetMode="External"/><Relationship Id="rId210" Type="http://schemas.openxmlformats.org/officeDocument/2006/relationships/hyperlink" Target="https://biblia.com/bible/esv/Gen%205" TargetMode="External"/><Relationship Id="rId215" Type="http://schemas.openxmlformats.org/officeDocument/2006/relationships/image" Target="media/image32.jpeg"/><Relationship Id="rId236" Type="http://schemas.openxmlformats.org/officeDocument/2006/relationships/hyperlink" Target="https://creation.com/noahs-flood" TargetMode="External"/><Relationship Id="rId257" Type="http://schemas.openxmlformats.org/officeDocument/2006/relationships/hyperlink" Target="https://creation.com/cosmos-neil-degrasse-tyson-episode-2" TargetMode="External"/><Relationship Id="rId278" Type="http://schemas.openxmlformats.org/officeDocument/2006/relationships/hyperlink" Target="https://biblia.com/bible/esv/2%20Pet%203" TargetMode="External"/><Relationship Id="rId26" Type="http://schemas.openxmlformats.org/officeDocument/2006/relationships/image" Target="media/image12.jpeg"/><Relationship Id="rId231" Type="http://schemas.openxmlformats.org/officeDocument/2006/relationships/hyperlink" Target="https://creation.com/noahs-flood" TargetMode="External"/><Relationship Id="rId252" Type="http://schemas.openxmlformats.org/officeDocument/2006/relationships/hyperlink" Target="https://dl0.creation.com/articles/p102/c10240/ark2-lge.jpg" TargetMode="External"/><Relationship Id="rId273" Type="http://schemas.openxmlformats.org/officeDocument/2006/relationships/hyperlink" Target="https://creation.com/the-fossil-record" TargetMode="External"/><Relationship Id="rId294" Type="http://schemas.openxmlformats.org/officeDocument/2006/relationships/hyperlink" Target="https://biblia.com/bible/esv/Ps%20104.7%E2%80%938" TargetMode="External"/><Relationship Id="rId308" Type="http://schemas.openxmlformats.org/officeDocument/2006/relationships/hyperlink" Target="https://dl0.creation.com/articles/p102/c10240/flour-sack-lge.jpg" TargetMode="External"/><Relationship Id="rId329" Type="http://schemas.openxmlformats.org/officeDocument/2006/relationships/theme" Target="theme/theme1.xml"/><Relationship Id="rId47" Type="http://schemas.openxmlformats.org/officeDocument/2006/relationships/hyperlink" Target="https://biblia.com/bible/esv/Gen%207.11" TargetMode="External"/><Relationship Id="rId68" Type="http://schemas.openxmlformats.org/officeDocument/2006/relationships/hyperlink" Target="https://biblia.com/bible/esv/1%20Pet%203.20" TargetMode="External"/><Relationship Id="rId89" Type="http://schemas.openxmlformats.org/officeDocument/2006/relationships/hyperlink" Target="https://biblia.com/bible/esv/Heb%2011.7" TargetMode="External"/><Relationship Id="rId112" Type="http://schemas.openxmlformats.org/officeDocument/2006/relationships/hyperlink" Target="https://dl0.creation.com/articles/p040/c04018/chapter18.pdf" TargetMode="External"/><Relationship Id="rId133" Type="http://schemas.openxmlformats.org/officeDocument/2006/relationships/hyperlink" Target="https://biblia.com/bible/esv/Gen.%207.3" TargetMode="External"/><Relationship Id="rId154" Type="http://schemas.openxmlformats.org/officeDocument/2006/relationships/hyperlink" Target="https://biblia.com/bible/esv/Dan.%209.12" TargetMode="External"/><Relationship Id="rId175" Type="http://schemas.openxmlformats.org/officeDocument/2006/relationships/hyperlink" Target="https://biblia.com/bible/esv/1%20Pet.%203.20" TargetMode="External"/><Relationship Id="rId196" Type="http://schemas.openxmlformats.org/officeDocument/2006/relationships/image" Target="media/image27.jpeg"/><Relationship Id="rId200" Type="http://schemas.openxmlformats.org/officeDocument/2006/relationships/hyperlink" Target="https://biblia.com/bible/esv/Gen%201%E2%80%9311" TargetMode="External"/><Relationship Id="rId16" Type="http://schemas.openxmlformats.org/officeDocument/2006/relationships/image" Target="media/image6.jpeg"/><Relationship Id="rId221" Type="http://schemas.openxmlformats.org/officeDocument/2006/relationships/hyperlink" Target="https://creation.com/noahs-flood" TargetMode="External"/><Relationship Id="rId242" Type="http://schemas.openxmlformats.org/officeDocument/2006/relationships/hyperlink" Target="https://biblia.com/bible/esv/Gen%206.15" TargetMode="External"/><Relationship Id="rId263" Type="http://schemas.openxmlformats.org/officeDocument/2006/relationships/hyperlink" Target="https://dl0.creation.com/articles/p102/c10240/dinos-hatching-lge.jpg" TargetMode="External"/><Relationship Id="rId284" Type="http://schemas.openxmlformats.org/officeDocument/2006/relationships/hyperlink" Target="https://creation.com/forum-on-catastrophic-plate-tectonics" TargetMode="External"/><Relationship Id="rId319" Type="http://schemas.openxmlformats.org/officeDocument/2006/relationships/hyperlink" Target="https://biblia.com/bible/esv/Matt%2018.11" TargetMode="External"/><Relationship Id="rId37" Type="http://schemas.openxmlformats.org/officeDocument/2006/relationships/hyperlink" Target="https://biblia.com/bible/esv/Gen%205" TargetMode="External"/><Relationship Id="rId58" Type="http://schemas.openxmlformats.org/officeDocument/2006/relationships/hyperlink" Target="https://creation.com/genesis-and-the-lost-tablets" TargetMode="External"/><Relationship Id="rId79" Type="http://schemas.openxmlformats.org/officeDocument/2006/relationships/hyperlink" Target="https://biblia.com/bible/esv/Gen%201%E2%80%9311" TargetMode="External"/><Relationship Id="rId102" Type="http://schemas.openxmlformats.org/officeDocument/2006/relationships/hyperlink" Target="https://creation.com/who-was-cains-wife" TargetMode="External"/><Relationship Id="rId123" Type="http://schemas.openxmlformats.org/officeDocument/2006/relationships/hyperlink" Target="https://biblia.com/bible/esv/Gen.%204.17%E2%80%9326" TargetMode="External"/><Relationship Id="rId144" Type="http://schemas.openxmlformats.org/officeDocument/2006/relationships/hyperlink" Target="https://biblia.com/bible/esv/Gen%208.17" TargetMode="External"/><Relationship Id="rId90" Type="http://schemas.openxmlformats.org/officeDocument/2006/relationships/hyperlink" Target="https://biblia.com/bible/esv/1%20Pet%203.20" TargetMode="External"/><Relationship Id="rId165" Type="http://schemas.openxmlformats.org/officeDocument/2006/relationships/hyperlink" Target="https://biblia.com/bible/esv/Gen.%209.2" TargetMode="External"/><Relationship Id="rId186" Type="http://schemas.openxmlformats.org/officeDocument/2006/relationships/image" Target="media/image24.jpeg"/><Relationship Id="rId211" Type="http://schemas.openxmlformats.org/officeDocument/2006/relationships/hyperlink" Target="https://biblia.com/bible/esv/Luke%203" TargetMode="External"/><Relationship Id="rId232" Type="http://schemas.openxmlformats.org/officeDocument/2006/relationships/hyperlink" Target="https://creation.com/noahs-flood" TargetMode="External"/><Relationship Id="rId253" Type="http://schemas.openxmlformats.org/officeDocument/2006/relationships/image" Target="media/image35.jpeg"/><Relationship Id="rId274" Type="http://schemas.openxmlformats.org/officeDocument/2006/relationships/hyperlink" Target="https://creation.com/genesis-the-missing-piece-of-the-puzzle" TargetMode="External"/><Relationship Id="rId295" Type="http://schemas.openxmlformats.org/officeDocument/2006/relationships/image" Target="media/image41.jpeg"/><Relationship Id="rId309" Type="http://schemas.openxmlformats.org/officeDocument/2006/relationships/image" Target="media/image44.jpeg"/><Relationship Id="rId27" Type="http://schemas.openxmlformats.org/officeDocument/2006/relationships/image" Target="media/image13.jpeg"/><Relationship Id="rId48" Type="http://schemas.openxmlformats.org/officeDocument/2006/relationships/hyperlink" Target="https://biblia.com/bible/esv/Gen%207.12" TargetMode="External"/><Relationship Id="rId69" Type="http://schemas.openxmlformats.org/officeDocument/2006/relationships/hyperlink" Target="https://biblia.com/bible/esv/2%20Pet%202.5" TargetMode="External"/><Relationship Id="rId113" Type="http://schemas.openxmlformats.org/officeDocument/2006/relationships/hyperlink" Target="https://dl0.creation.com/articles/p040/c04018/chapter19.pdf" TargetMode="External"/><Relationship Id="rId134" Type="http://schemas.openxmlformats.org/officeDocument/2006/relationships/hyperlink" Target="https://biblia.com/bible/esv/Gen%208.9" TargetMode="External"/><Relationship Id="rId320" Type="http://schemas.openxmlformats.org/officeDocument/2006/relationships/hyperlink" Target="https://biblia.com/bible/esv/John%2010.9" TargetMode="External"/><Relationship Id="rId80" Type="http://schemas.openxmlformats.org/officeDocument/2006/relationships/hyperlink" Target="https://biblia.com/bible/esv/2%20Pet%202.4" TargetMode="External"/><Relationship Id="rId155" Type="http://schemas.openxmlformats.org/officeDocument/2006/relationships/hyperlink" Target="https://biblia.com/bible/esv/Job%2041.11" TargetMode="External"/><Relationship Id="rId176" Type="http://schemas.openxmlformats.org/officeDocument/2006/relationships/hyperlink" Target="https://biblia.com/bible/esv/Heb.%2011.7" TargetMode="External"/><Relationship Id="rId197" Type="http://schemas.openxmlformats.org/officeDocument/2006/relationships/hyperlink" Target="https://dl0.creation.com/articles/p119/c11956/SedimentPatterns-lge.jpg" TargetMode="External"/><Relationship Id="rId201" Type="http://schemas.openxmlformats.org/officeDocument/2006/relationships/image" Target="media/image28.jpeg"/><Relationship Id="rId222" Type="http://schemas.openxmlformats.org/officeDocument/2006/relationships/hyperlink" Target="https://creation.com/noahs-flood" TargetMode="External"/><Relationship Id="rId243" Type="http://schemas.openxmlformats.org/officeDocument/2006/relationships/image" Target="media/image34.jpeg"/><Relationship Id="rId264" Type="http://schemas.openxmlformats.org/officeDocument/2006/relationships/image" Target="media/image37.jpeg"/><Relationship Id="rId285" Type="http://schemas.openxmlformats.org/officeDocument/2006/relationships/hyperlink" Target="https://creation.com/safety-investigation-of-noahs-ark-in-a-seaway" TargetMode="External"/><Relationship Id="rId17" Type="http://schemas.openxmlformats.org/officeDocument/2006/relationships/image" Target="media/image7.jpeg"/><Relationship Id="rId38" Type="http://schemas.openxmlformats.org/officeDocument/2006/relationships/hyperlink" Target="https://biblia.com/bible/esv/Gen%207.11" TargetMode="External"/><Relationship Id="rId59" Type="http://schemas.openxmlformats.org/officeDocument/2006/relationships/hyperlink" Target="https://creation.com/noahs-flood-and-the-gilgamesh-epic" TargetMode="External"/><Relationship Id="rId103" Type="http://schemas.openxmlformats.org/officeDocument/2006/relationships/hyperlink" Target="https://creation.com/sons-of-god-cab-9" TargetMode="External"/><Relationship Id="rId124" Type="http://schemas.openxmlformats.org/officeDocument/2006/relationships/hyperlink" Target="https://biblia.com/bible/esv/Gen%205.1%E2%80%9331" TargetMode="External"/><Relationship Id="rId310" Type="http://schemas.openxmlformats.org/officeDocument/2006/relationships/hyperlink" Target="https://creation.com/human-population-growth" TargetMode="External"/><Relationship Id="rId70" Type="http://schemas.openxmlformats.org/officeDocument/2006/relationships/hyperlink" Target="https://biblia.com/bible/esv/Luke%2017.27" TargetMode="External"/><Relationship Id="rId91" Type="http://schemas.openxmlformats.org/officeDocument/2006/relationships/hyperlink" Target="https://biblia.com/bible/esv/2%20Pet%203.5%E2%80%936" TargetMode="External"/><Relationship Id="rId145" Type="http://schemas.openxmlformats.org/officeDocument/2006/relationships/hyperlink" Target="https://biblia.com/bible/esv/Gen.%201.28" TargetMode="External"/><Relationship Id="rId166" Type="http://schemas.openxmlformats.org/officeDocument/2006/relationships/hyperlink" Target="https://biblia.com/bible/esv/Gen%201.28" TargetMode="External"/><Relationship Id="rId187" Type="http://schemas.openxmlformats.org/officeDocument/2006/relationships/hyperlink" Target="https://biblia.com/bible/esv/Rom%201.18ff" TargetMode="External"/><Relationship Id="rId1" Type="http://schemas.openxmlformats.org/officeDocument/2006/relationships/numbering" Target="numbering.xml"/><Relationship Id="rId212" Type="http://schemas.openxmlformats.org/officeDocument/2006/relationships/hyperlink" Target="https://biblia.com/bible/esv/Luke%2017.26%E2%80%9327" TargetMode="External"/><Relationship Id="rId233" Type="http://schemas.openxmlformats.org/officeDocument/2006/relationships/hyperlink" Target="https://creation.com/noahs-flood" TargetMode="External"/><Relationship Id="rId254" Type="http://schemas.openxmlformats.org/officeDocument/2006/relationships/hyperlink" Target="https://biblia.com/bible/esv/Gen%204" TargetMode="External"/><Relationship Id="rId28" Type="http://schemas.openxmlformats.org/officeDocument/2006/relationships/image" Target="media/image14.jpeg"/><Relationship Id="rId49" Type="http://schemas.openxmlformats.org/officeDocument/2006/relationships/hyperlink" Target="https://biblia.com/bible/esv/2%20Pet%203.3%E2%80%936" TargetMode="External"/><Relationship Id="rId114" Type="http://schemas.openxmlformats.org/officeDocument/2006/relationships/hyperlink" Target="https://dl0.creation.com/articles/p040/c04018/chapter20.pdf" TargetMode="External"/><Relationship Id="rId275" Type="http://schemas.openxmlformats.org/officeDocument/2006/relationships/image" Target="media/image38.jpeg"/><Relationship Id="rId296" Type="http://schemas.openxmlformats.org/officeDocument/2006/relationships/hyperlink" Target="https://creation.com/many-flood-legends" TargetMode="External"/><Relationship Id="rId300" Type="http://schemas.openxmlformats.org/officeDocument/2006/relationships/image" Target="media/image42.jpeg"/><Relationship Id="rId60" Type="http://schemas.openxmlformats.org/officeDocument/2006/relationships/hyperlink" Target="https://creation.com/is-genesis-poetry-figurative-a-theological-argument-polemic-and-thus-not-history" TargetMode="External"/><Relationship Id="rId81" Type="http://schemas.openxmlformats.org/officeDocument/2006/relationships/hyperlink" Target="https://biblia.com/bible/esv/Jude%201.6" TargetMode="External"/><Relationship Id="rId135" Type="http://schemas.openxmlformats.org/officeDocument/2006/relationships/hyperlink" Target="https://biblia.com/bible/esv/Gen.%201.29" TargetMode="External"/><Relationship Id="rId156" Type="http://schemas.openxmlformats.org/officeDocument/2006/relationships/hyperlink" Target="https://biblia.com/bible/esv/Gen.%207.11" TargetMode="External"/><Relationship Id="rId177" Type="http://schemas.openxmlformats.org/officeDocument/2006/relationships/hyperlink" Target="https://biblia.com/bible/esv/2%20Pet.%203.6" TargetMode="External"/><Relationship Id="rId198" Type="http://schemas.openxmlformats.org/officeDocument/2006/relationships/hyperlink" Target="https://creation.com/dr-jonathan-sarfati" TargetMode="External"/><Relationship Id="rId321" Type="http://schemas.openxmlformats.org/officeDocument/2006/relationships/hyperlink" Target="https://biblia.com/bible/esv/Ps%2051.5" TargetMode="External"/><Relationship Id="rId202" Type="http://schemas.openxmlformats.org/officeDocument/2006/relationships/hyperlink" Target="https://biblia.com/bible/esv/Gen%209.12%E2%80%9317" TargetMode="External"/><Relationship Id="rId223" Type="http://schemas.openxmlformats.org/officeDocument/2006/relationships/hyperlink" Target="https://creation.com/noahs-flood" TargetMode="External"/><Relationship Id="rId244" Type="http://schemas.openxmlformats.org/officeDocument/2006/relationships/hyperlink" Target="https://creation.com/post-flood-man-continues-to-become-smarter" TargetMode="External"/><Relationship Id="rId18" Type="http://schemas.openxmlformats.org/officeDocument/2006/relationships/image" Target="media/image8.jpeg"/><Relationship Id="rId39" Type="http://schemas.openxmlformats.org/officeDocument/2006/relationships/hyperlink" Target="https://biblia.com/bible/esv/Gen%207.11" TargetMode="External"/><Relationship Id="rId265" Type="http://schemas.openxmlformats.org/officeDocument/2006/relationships/hyperlink" Target="https://creation.com/how-did-dinosaurs-grow-so-big" TargetMode="External"/><Relationship Id="rId286" Type="http://schemas.openxmlformats.org/officeDocument/2006/relationships/hyperlink" Target="https://dl0.creation.com/articles/p102/c10240/noahs-ark-stable-lge.jpg" TargetMode="External"/><Relationship Id="rId50" Type="http://schemas.openxmlformats.org/officeDocument/2006/relationships/hyperlink" Target="https://biblia.com/bible/esv/Rom%201.18%E2%80%9322" TargetMode="External"/><Relationship Id="rId104" Type="http://schemas.openxmlformats.org/officeDocument/2006/relationships/hyperlink" Target="https://creation.com/global-flood-cab-10" TargetMode="External"/><Relationship Id="rId125" Type="http://schemas.openxmlformats.org/officeDocument/2006/relationships/hyperlink" Target="https://biblia.com/bible/esv/Gen.%2010.1%E2%80%9332" TargetMode="External"/><Relationship Id="rId146" Type="http://schemas.openxmlformats.org/officeDocument/2006/relationships/hyperlink" Target="https://biblia.com/bible/esv/Gen.%207.4" TargetMode="External"/><Relationship Id="rId167" Type="http://schemas.openxmlformats.org/officeDocument/2006/relationships/hyperlink" Target="https://biblia.com/bible/esv/Gen.%209.4%E2%80%935" TargetMode="External"/><Relationship Id="rId188" Type="http://schemas.openxmlformats.org/officeDocument/2006/relationships/hyperlink" Target="https://biblia.com/bible/esv/Acts%2028.25%E2%80%9327" TargetMode="External"/><Relationship Id="rId311" Type="http://schemas.openxmlformats.org/officeDocument/2006/relationships/hyperlink" Target="https://creation.com/ice-age-questions-and-answers" TargetMode="External"/><Relationship Id="rId71" Type="http://schemas.openxmlformats.org/officeDocument/2006/relationships/hyperlink" Target="https://biblia.com/bible/esv/Matt%2024.39" TargetMode="External"/><Relationship Id="rId92" Type="http://schemas.openxmlformats.org/officeDocument/2006/relationships/hyperlink" Target="https://biblia.com/bible/esv/2%20Pet%202.4%E2%80%935" TargetMode="External"/><Relationship Id="rId213" Type="http://schemas.openxmlformats.org/officeDocument/2006/relationships/hyperlink" Target="https://biblia.com/bible/esv/Rom%201.20" TargetMode="External"/><Relationship Id="rId234" Type="http://schemas.openxmlformats.org/officeDocument/2006/relationships/hyperlink" Target="https://creation.com/noahs-flood" TargetMode="External"/><Relationship Id="rId2" Type="http://schemas.openxmlformats.org/officeDocument/2006/relationships/styles" Target="styles.xml"/><Relationship Id="rId29" Type="http://schemas.openxmlformats.org/officeDocument/2006/relationships/image" Target="media/image15.jpeg"/><Relationship Id="rId255" Type="http://schemas.openxmlformats.org/officeDocument/2006/relationships/hyperlink" Target="https://creation.com/ligers-and-wholphins-what-next" TargetMode="External"/><Relationship Id="rId276" Type="http://schemas.openxmlformats.org/officeDocument/2006/relationships/hyperlink" Target="https://biblia.com/bible/esv/Matt%2024.37%E2%80%9339" TargetMode="External"/><Relationship Id="rId297" Type="http://schemas.openxmlformats.org/officeDocument/2006/relationships/hyperlink" Target="https://creation.com/indian-creation-myths" TargetMode="External"/><Relationship Id="rId40" Type="http://schemas.openxmlformats.org/officeDocument/2006/relationships/hyperlink" Target="https://biblia.com/bible/esv/Gen%207.19" TargetMode="External"/><Relationship Id="rId115" Type="http://schemas.openxmlformats.org/officeDocument/2006/relationships/image" Target="media/image22.jpeg"/><Relationship Id="rId136" Type="http://schemas.openxmlformats.org/officeDocument/2006/relationships/hyperlink" Target="https://biblia.com/bible/esv/Gen.%2011.8%E2%80%939" TargetMode="External"/><Relationship Id="rId157" Type="http://schemas.openxmlformats.org/officeDocument/2006/relationships/hyperlink" Target="https://biblia.com/bible/esv/Gen%208.2" TargetMode="External"/><Relationship Id="rId178" Type="http://schemas.openxmlformats.org/officeDocument/2006/relationships/hyperlink" Target="https://biblia.com/bible/esv/Mark%201.5" TargetMode="External"/><Relationship Id="rId301" Type="http://schemas.openxmlformats.org/officeDocument/2006/relationships/hyperlink" Target="https://creation.com/fast-fossils" TargetMode="External"/><Relationship Id="rId322" Type="http://schemas.openxmlformats.org/officeDocument/2006/relationships/hyperlink" Target="https://biblia.com/bible/esv/Rom%203.23" TargetMode="External"/><Relationship Id="rId61" Type="http://schemas.openxmlformats.org/officeDocument/2006/relationships/hyperlink" Target="https://creation.com/genesis-new-testament" TargetMode="External"/><Relationship Id="rId82" Type="http://schemas.openxmlformats.org/officeDocument/2006/relationships/hyperlink" Target="https://biblia.com/bible/esv/2%20Pet%202.5" TargetMode="External"/><Relationship Id="rId199" Type="http://schemas.openxmlformats.org/officeDocument/2006/relationships/hyperlink" Target="https://creation.com/s/10-2-606" TargetMode="External"/><Relationship Id="rId203" Type="http://schemas.openxmlformats.org/officeDocument/2006/relationships/image" Target="media/image29.jpeg"/><Relationship Id="rId19" Type="http://schemas.openxmlformats.org/officeDocument/2006/relationships/hyperlink" Target="https://creation.com/coal-memorial-to-the-flood" TargetMode="External"/><Relationship Id="rId224" Type="http://schemas.openxmlformats.org/officeDocument/2006/relationships/hyperlink" Target="https://creation.com/noahs-flood" TargetMode="External"/><Relationship Id="rId245" Type="http://schemas.openxmlformats.org/officeDocument/2006/relationships/hyperlink" Target="https://creation.com/the-mystery-of-ancient-man" TargetMode="External"/><Relationship Id="rId266" Type="http://schemas.openxmlformats.org/officeDocument/2006/relationships/hyperlink" Target="https://creation.com/how-did-dinosaurs-grow-so-big" TargetMode="External"/><Relationship Id="rId287"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147</Pages>
  <Words>26851</Words>
  <Characters>153056</Characters>
  <Application>Microsoft Office Word</Application>
  <DocSecurity>0</DocSecurity>
  <Lines>1275</Lines>
  <Paragraphs>359</Paragraphs>
  <ScaleCrop>false</ScaleCrop>
  <Company/>
  <LinksUpToDate>false</LinksUpToDate>
  <CharactersWithSpaces>179548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184</cp:revision>
  <dcterms:created xsi:type="dcterms:W3CDTF">2023-07-01T00:32:00Z</dcterms:created>
  <dcterms:modified xsi:type="dcterms:W3CDTF">2023-07-01T01:44:00Z</dcterms:modified>
</cp:coreProperties>
</file>